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46963" w14:textId="77777777" w:rsidR="00A5677C" w:rsidRPr="00DF368A" w:rsidRDefault="00C71C64" w:rsidP="00C112D9">
      <w:pPr>
        <w:tabs>
          <w:tab w:val="center" w:pos="4680"/>
        </w:tabs>
        <w:rPr>
          <w:rFonts w:ascii="Arial" w:hAnsi="Arial" w:cs="Arial"/>
          <w:color w:val="FFFFFF" w:themeColor="background1"/>
          <w:sz w:val="28"/>
          <w:szCs w:val="28"/>
        </w:rPr>
        <w:sectPr w:rsidR="00A5677C" w:rsidRPr="00DF368A" w:rsidSect="00C112D9">
          <w:headerReference w:type="default" r:id="rId8"/>
          <w:headerReference w:type="first" r:id="rId9"/>
          <w:pgSz w:w="12240" w:h="15840"/>
          <w:pgMar w:top="288" w:right="1440" w:bottom="1440" w:left="1440" w:header="720" w:footer="720" w:gutter="0"/>
          <w:cols w:space="720"/>
          <w:docGrid w:linePitch="360"/>
        </w:sectPr>
      </w:pPr>
      <w:r w:rsidRPr="00DF368A">
        <w:rPr>
          <w:rFonts w:ascii="Arial" w:hAnsi="Arial" w:cs="Arial"/>
          <w:color w:val="FFFFFF" w:themeColor="background1"/>
          <w:sz w:val="28"/>
          <w:szCs w:val="28"/>
        </w:rPr>
        <w:t>Draft</w:t>
      </w:r>
    </w:p>
    <w:p w14:paraId="549BB3AF" w14:textId="77777777" w:rsidR="00C621F9" w:rsidRDefault="00823BFC" w:rsidP="007A6E24">
      <w:pPr>
        <w:tabs>
          <w:tab w:val="center" w:pos="4680"/>
        </w:tabs>
        <w:jc w:val="center"/>
        <w:rPr>
          <w:rFonts w:ascii="Arial" w:hAnsi="Arial" w:cs="Arial"/>
          <w:sz w:val="28"/>
          <w:szCs w:val="28"/>
          <w:u w:val="single"/>
        </w:rPr>
      </w:pPr>
      <w:r>
        <w:rPr>
          <w:rFonts w:ascii="Arial" w:hAnsi="Arial" w:cs="Arial"/>
          <w:sz w:val="28"/>
          <w:szCs w:val="28"/>
          <w:u w:val="single"/>
        </w:rPr>
        <w:t>FWAC</w:t>
      </w:r>
      <w:r w:rsidR="002A647A">
        <w:rPr>
          <w:rFonts w:ascii="Arial" w:hAnsi="Arial" w:cs="Arial"/>
          <w:sz w:val="28"/>
          <w:szCs w:val="28"/>
          <w:u w:val="single"/>
        </w:rPr>
        <w:t xml:space="preserve"> </w:t>
      </w:r>
      <w:r w:rsidR="00B04757">
        <w:rPr>
          <w:rFonts w:ascii="Arial" w:hAnsi="Arial" w:cs="Arial"/>
          <w:sz w:val="28"/>
          <w:szCs w:val="28"/>
          <w:u w:val="single"/>
        </w:rPr>
        <w:t>MINUTE</w:t>
      </w:r>
      <w:r w:rsidR="002A647A">
        <w:rPr>
          <w:rFonts w:ascii="Arial" w:hAnsi="Arial" w:cs="Arial"/>
          <w:sz w:val="28"/>
          <w:szCs w:val="28"/>
          <w:u w:val="single"/>
        </w:rPr>
        <w:t>S</w:t>
      </w:r>
      <w:r w:rsidR="00B04757">
        <w:rPr>
          <w:rFonts w:ascii="Arial" w:hAnsi="Arial" w:cs="Arial"/>
          <w:sz w:val="28"/>
          <w:szCs w:val="28"/>
          <w:u w:val="single"/>
        </w:rPr>
        <w:t xml:space="preserve"> </w:t>
      </w:r>
    </w:p>
    <w:p w14:paraId="74492DAB" w14:textId="7C9E54A0" w:rsidR="004C32A1" w:rsidRDefault="004C32A1" w:rsidP="007A6E24">
      <w:pPr>
        <w:tabs>
          <w:tab w:val="center" w:pos="4680"/>
        </w:tabs>
        <w:jc w:val="center"/>
        <w:rPr>
          <w:rFonts w:ascii="Arial" w:hAnsi="Arial" w:cs="Arial"/>
          <w:sz w:val="28"/>
          <w:szCs w:val="28"/>
          <w:u w:val="single"/>
        </w:rPr>
      </w:pPr>
      <w:r>
        <w:rPr>
          <w:rFonts w:ascii="Arial" w:hAnsi="Arial" w:cs="Arial"/>
          <w:sz w:val="28"/>
          <w:szCs w:val="28"/>
          <w:u w:val="single"/>
        </w:rPr>
        <w:t xml:space="preserve">For </w:t>
      </w:r>
      <w:r w:rsidR="00BB5112">
        <w:rPr>
          <w:rFonts w:ascii="Arial" w:hAnsi="Arial" w:cs="Arial"/>
          <w:sz w:val="28"/>
          <w:szCs w:val="28"/>
          <w:u w:val="single"/>
        </w:rPr>
        <w:t>January 14</w:t>
      </w:r>
      <w:r w:rsidR="00A652EC">
        <w:rPr>
          <w:rFonts w:ascii="Arial" w:hAnsi="Arial" w:cs="Arial"/>
          <w:sz w:val="28"/>
          <w:szCs w:val="28"/>
          <w:u w:val="single"/>
        </w:rPr>
        <w:t>, 20</w:t>
      </w:r>
      <w:r w:rsidR="00BB5112">
        <w:rPr>
          <w:rFonts w:ascii="Arial" w:hAnsi="Arial" w:cs="Arial"/>
          <w:sz w:val="28"/>
          <w:szCs w:val="28"/>
          <w:u w:val="single"/>
        </w:rPr>
        <w:t>21</w:t>
      </w:r>
      <w:r>
        <w:rPr>
          <w:rFonts w:ascii="Arial" w:hAnsi="Arial" w:cs="Arial"/>
          <w:sz w:val="28"/>
          <w:szCs w:val="28"/>
          <w:u w:val="single"/>
        </w:rPr>
        <w:t xml:space="preserve"> Meeting</w:t>
      </w:r>
    </w:p>
    <w:p w14:paraId="75D830DB" w14:textId="377C904C" w:rsidR="00202188" w:rsidRDefault="00202188" w:rsidP="007A6E24">
      <w:pPr>
        <w:tabs>
          <w:tab w:val="center" w:pos="4680"/>
        </w:tabs>
        <w:jc w:val="center"/>
        <w:rPr>
          <w:rFonts w:ascii="Arial" w:hAnsi="Arial" w:cs="Arial"/>
          <w:sz w:val="28"/>
          <w:szCs w:val="28"/>
          <w:u w:val="single"/>
        </w:rPr>
      </w:pPr>
      <w:r>
        <w:rPr>
          <w:rFonts w:ascii="Arial" w:hAnsi="Arial" w:cs="Arial"/>
          <w:sz w:val="28"/>
          <w:szCs w:val="28"/>
          <w:u w:val="single"/>
        </w:rPr>
        <w:t>Due to the C</w:t>
      </w:r>
      <w:r w:rsidR="00D06A27">
        <w:rPr>
          <w:rFonts w:ascii="Arial" w:hAnsi="Arial" w:cs="Arial"/>
          <w:sz w:val="28"/>
          <w:szCs w:val="28"/>
          <w:u w:val="single"/>
        </w:rPr>
        <w:t>OVID</w:t>
      </w:r>
      <w:r>
        <w:rPr>
          <w:rFonts w:ascii="Arial" w:hAnsi="Arial" w:cs="Arial"/>
          <w:sz w:val="28"/>
          <w:szCs w:val="28"/>
          <w:u w:val="single"/>
        </w:rPr>
        <w:t>-19 social distancing restrictions the</w:t>
      </w:r>
    </w:p>
    <w:p w14:paraId="6E0669FF" w14:textId="0BC8B073" w:rsidR="00202188" w:rsidRPr="00563330" w:rsidRDefault="00202188" w:rsidP="007A6E24">
      <w:pPr>
        <w:tabs>
          <w:tab w:val="center" w:pos="4680"/>
        </w:tabs>
        <w:jc w:val="center"/>
        <w:rPr>
          <w:rFonts w:ascii="Arial" w:hAnsi="Arial" w:cs="Arial"/>
          <w:sz w:val="28"/>
          <w:szCs w:val="28"/>
        </w:rPr>
      </w:pPr>
      <w:r>
        <w:rPr>
          <w:rFonts w:ascii="Arial" w:hAnsi="Arial" w:cs="Arial"/>
          <w:sz w:val="28"/>
          <w:szCs w:val="28"/>
          <w:u w:val="single"/>
        </w:rPr>
        <w:t>meeting was held via teleconference.</w:t>
      </w:r>
    </w:p>
    <w:p w14:paraId="1780DA14" w14:textId="77777777" w:rsidR="00A3553D" w:rsidRPr="00563330" w:rsidRDefault="00A3553D" w:rsidP="00C112D9">
      <w:pPr>
        <w:tabs>
          <w:tab w:val="center" w:pos="4680"/>
        </w:tabs>
        <w:jc w:val="center"/>
        <w:rPr>
          <w:rFonts w:ascii="Arial" w:hAnsi="Arial" w:cs="Arial"/>
          <w:b/>
          <w:sz w:val="20"/>
        </w:rPr>
      </w:pPr>
    </w:p>
    <w:tbl>
      <w:tblPr>
        <w:tblW w:w="0" w:type="auto"/>
        <w:jc w:val="center"/>
        <w:tblCellMar>
          <w:left w:w="120" w:type="dxa"/>
          <w:right w:w="120" w:type="dxa"/>
        </w:tblCellMar>
        <w:tblLook w:val="0000" w:firstRow="0" w:lastRow="0" w:firstColumn="0" w:lastColumn="0" w:noHBand="0" w:noVBand="0"/>
      </w:tblPr>
      <w:tblGrid>
        <w:gridCol w:w="2539"/>
        <w:gridCol w:w="999"/>
        <w:gridCol w:w="925"/>
        <w:gridCol w:w="669"/>
        <w:gridCol w:w="913"/>
        <w:gridCol w:w="1732"/>
      </w:tblGrid>
      <w:tr w:rsidR="00B04757" w:rsidRPr="005F1AB4" w14:paraId="1C5A66D0" w14:textId="77777777" w:rsidTr="00D5762D">
        <w:trPr>
          <w:jc w:val="center"/>
        </w:trPr>
        <w:tc>
          <w:tcPr>
            <w:tcW w:w="0" w:type="auto"/>
            <w:tcBorders>
              <w:top w:val="single" w:sz="7" w:space="0" w:color="000000"/>
              <w:left w:val="single" w:sz="7" w:space="0" w:color="000000"/>
              <w:bottom w:val="single" w:sz="7" w:space="0" w:color="000000"/>
              <w:right w:val="single" w:sz="7" w:space="0" w:color="000000"/>
            </w:tcBorders>
            <w:shd w:val="clear" w:color="auto" w:fill="DDD9C3"/>
          </w:tcPr>
          <w:p w14:paraId="453AF3A7" w14:textId="77777777" w:rsidR="00B04757" w:rsidRPr="005F1AB4" w:rsidRDefault="00B04757" w:rsidP="0079036A">
            <w:pPr>
              <w:spacing w:after="58"/>
              <w:rPr>
                <w:rFonts w:ascii="Arial" w:hAnsi="Arial" w:cs="Arial"/>
                <w:sz w:val="22"/>
                <w:szCs w:val="22"/>
              </w:rPr>
            </w:pPr>
            <w:r w:rsidRPr="005F1AB4">
              <w:rPr>
                <w:rFonts w:ascii="Arial" w:hAnsi="Arial" w:cs="Arial"/>
                <w:sz w:val="22"/>
                <w:szCs w:val="22"/>
              </w:rPr>
              <w:t>Commissioner</w:t>
            </w:r>
          </w:p>
        </w:tc>
        <w:tc>
          <w:tcPr>
            <w:tcW w:w="0" w:type="auto"/>
            <w:tcBorders>
              <w:top w:val="single" w:sz="7" w:space="0" w:color="000000"/>
              <w:left w:val="single" w:sz="7" w:space="0" w:color="000000"/>
              <w:bottom w:val="single" w:sz="7" w:space="0" w:color="000000"/>
              <w:right w:val="single" w:sz="7" w:space="0" w:color="000000"/>
            </w:tcBorders>
            <w:shd w:val="clear" w:color="auto" w:fill="DDD9C3"/>
          </w:tcPr>
          <w:p w14:paraId="01A224F7" w14:textId="77777777" w:rsidR="00B04757" w:rsidRPr="005F1AB4" w:rsidRDefault="00B04757" w:rsidP="0079036A">
            <w:pPr>
              <w:spacing w:after="58"/>
              <w:jc w:val="center"/>
              <w:rPr>
                <w:rFonts w:ascii="Arial" w:hAnsi="Arial" w:cs="Arial"/>
                <w:sz w:val="22"/>
                <w:szCs w:val="22"/>
              </w:rPr>
            </w:pPr>
            <w:r w:rsidRPr="005F1AB4">
              <w:rPr>
                <w:rFonts w:ascii="Arial" w:hAnsi="Arial" w:cs="Arial"/>
                <w:sz w:val="22"/>
                <w:szCs w:val="22"/>
              </w:rPr>
              <w:t>Present</w:t>
            </w:r>
          </w:p>
        </w:tc>
        <w:tc>
          <w:tcPr>
            <w:tcW w:w="0" w:type="auto"/>
            <w:tcBorders>
              <w:top w:val="single" w:sz="7" w:space="0" w:color="000000"/>
              <w:left w:val="single" w:sz="7" w:space="0" w:color="000000"/>
              <w:bottom w:val="single" w:sz="7" w:space="0" w:color="000000"/>
              <w:right w:val="single" w:sz="7" w:space="0" w:color="000000"/>
            </w:tcBorders>
            <w:shd w:val="clear" w:color="auto" w:fill="DDD9C3"/>
          </w:tcPr>
          <w:p w14:paraId="4470BC4C" w14:textId="77777777" w:rsidR="00B04757" w:rsidRPr="005F1AB4" w:rsidRDefault="00B04757" w:rsidP="0079036A">
            <w:pPr>
              <w:spacing w:after="58"/>
              <w:jc w:val="center"/>
              <w:rPr>
                <w:rFonts w:ascii="Arial" w:hAnsi="Arial" w:cs="Arial"/>
                <w:sz w:val="22"/>
                <w:szCs w:val="22"/>
              </w:rPr>
            </w:pPr>
            <w:r w:rsidRPr="005F1AB4">
              <w:rPr>
                <w:rFonts w:ascii="Arial" w:hAnsi="Arial" w:cs="Arial"/>
                <w:sz w:val="22"/>
                <w:szCs w:val="22"/>
              </w:rPr>
              <w:t>Absent</w:t>
            </w:r>
          </w:p>
        </w:tc>
        <w:tc>
          <w:tcPr>
            <w:tcW w:w="0" w:type="auto"/>
            <w:tcBorders>
              <w:top w:val="single" w:sz="7" w:space="0" w:color="000000"/>
              <w:left w:val="single" w:sz="7" w:space="0" w:color="000000"/>
              <w:bottom w:val="single" w:sz="7" w:space="0" w:color="000000"/>
              <w:right w:val="single" w:sz="7" w:space="0" w:color="000000"/>
            </w:tcBorders>
            <w:shd w:val="clear" w:color="auto" w:fill="DDD9C3"/>
          </w:tcPr>
          <w:p w14:paraId="33F47BAA" w14:textId="77777777" w:rsidR="00B04757" w:rsidRPr="005F1AB4" w:rsidRDefault="00B04757" w:rsidP="0079036A">
            <w:pPr>
              <w:spacing w:after="58"/>
              <w:jc w:val="center"/>
              <w:rPr>
                <w:rFonts w:ascii="Arial" w:hAnsi="Arial" w:cs="Arial"/>
                <w:sz w:val="22"/>
                <w:szCs w:val="22"/>
              </w:rPr>
            </w:pPr>
            <w:r w:rsidRPr="005F1AB4">
              <w:rPr>
                <w:rFonts w:ascii="Arial" w:hAnsi="Arial" w:cs="Arial"/>
                <w:sz w:val="22"/>
                <w:szCs w:val="22"/>
              </w:rPr>
              <w:t>Late</w:t>
            </w:r>
          </w:p>
        </w:tc>
        <w:tc>
          <w:tcPr>
            <w:tcW w:w="0" w:type="auto"/>
            <w:tcBorders>
              <w:top w:val="single" w:sz="7" w:space="0" w:color="000000"/>
              <w:left w:val="single" w:sz="7" w:space="0" w:color="000000"/>
              <w:bottom w:val="single" w:sz="7" w:space="0" w:color="000000"/>
              <w:right w:val="single" w:sz="7" w:space="0" w:color="000000"/>
            </w:tcBorders>
            <w:shd w:val="clear" w:color="auto" w:fill="DDD9C3"/>
          </w:tcPr>
          <w:p w14:paraId="4538F5B6" w14:textId="77777777" w:rsidR="00B04757" w:rsidRPr="005F1AB4" w:rsidRDefault="00B04757" w:rsidP="0079036A">
            <w:pPr>
              <w:spacing w:after="58"/>
              <w:jc w:val="center"/>
              <w:rPr>
                <w:rFonts w:ascii="Arial" w:hAnsi="Arial" w:cs="Arial"/>
                <w:sz w:val="22"/>
                <w:szCs w:val="22"/>
              </w:rPr>
            </w:pPr>
            <w:r w:rsidRPr="005F1AB4">
              <w:rPr>
                <w:rFonts w:ascii="Arial" w:hAnsi="Arial" w:cs="Arial"/>
                <w:sz w:val="22"/>
                <w:szCs w:val="22"/>
              </w:rPr>
              <w:t>District</w:t>
            </w:r>
          </w:p>
        </w:tc>
        <w:tc>
          <w:tcPr>
            <w:tcW w:w="0" w:type="auto"/>
            <w:tcBorders>
              <w:top w:val="single" w:sz="7" w:space="0" w:color="000000"/>
              <w:left w:val="single" w:sz="7" w:space="0" w:color="000000"/>
              <w:bottom w:val="single" w:sz="7" w:space="0" w:color="000000"/>
              <w:right w:val="single" w:sz="7" w:space="0" w:color="000000"/>
            </w:tcBorders>
            <w:shd w:val="clear" w:color="auto" w:fill="DDD9C3"/>
          </w:tcPr>
          <w:p w14:paraId="35370F80" w14:textId="77777777" w:rsidR="00B04757" w:rsidRPr="005F1AB4" w:rsidRDefault="00B04757" w:rsidP="0079036A">
            <w:pPr>
              <w:spacing w:after="58"/>
              <w:jc w:val="center"/>
              <w:rPr>
                <w:rFonts w:ascii="Arial" w:hAnsi="Arial" w:cs="Arial"/>
                <w:sz w:val="22"/>
                <w:szCs w:val="22"/>
              </w:rPr>
            </w:pPr>
            <w:r w:rsidRPr="005F1AB4">
              <w:rPr>
                <w:rFonts w:ascii="Arial" w:hAnsi="Arial" w:cs="Arial"/>
                <w:sz w:val="22"/>
                <w:szCs w:val="22"/>
              </w:rPr>
              <w:t>Supervisor</w:t>
            </w:r>
          </w:p>
        </w:tc>
      </w:tr>
      <w:tr w:rsidR="00B04757" w:rsidRPr="005F1AB4" w14:paraId="5D250FB0" w14:textId="77777777" w:rsidTr="00D5762D">
        <w:trPr>
          <w:trHeight w:val="288"/>
          <w:jc w:val="center"/>
        </w:trPr>
        <w:tc>
          <w:tcPr>
            <w:tcW w:w="0" w:type="auto"/>
            <w:tcBorders>
              <w:top w:val="single" w:sz="7" w:space="0" w:color="000000"/>
              <w:left w:val="single" w:sz="7" w:space="0" w:color="000000"/>
              <w:bottom w:val="single" w:sz="7" w:space="0" w:color="000000"/>
              <w:right w:val="single" w:sz="7" w:space="0" w:color="000000"/>
            </w:tcBorders>
            <w:shd w:val="clear" w:color="auto" w:fill="EAF1DD"/>
            <w:vAlign w:val="center"/>
          </w:tcPr>
          <w:p w14:paraId="5326EDB6" w14:textId="0A7BC32C" w:rsidR="00B04757" w:rsidRPr="005F1AB4" w:rsidRDefault="00766178" w:rsidP="0079036A">
            <w:pPr>
              <w:rPr>
                <w:rFonts w:ascii="Arial" w:hAnsi="Arial" w:cs="Arial"/>
                <w:sz w:val="22"/>
                <w:szCs w:val="22"/>
              </w:rPr>
            </w:pPr>
            <w:r>
              <w:rPr>
                <w:rFonts w:ascii="Arial" w:hAnsi="Arial" w:cs="Arial"/>
                <w:sz w:val="22"/>
                <w:szCs w:val="22"/>
              </w:rPr>
              <w:t>Mark Kukuchek</w:t>
            </w:r>
          </w:p>
        </w:tc>
        <w:tc>
          <w:tcPr>
            <w:tcW w:w="0" w:type="auto"/>
            <w:tcBorders>
              <w:top w:val="single" w:sz="7" w:space="0" w:color="000000"/>
              <w:left w:val="single" w:sz="7" w:space="0" w:color="000000"/>
              <w:bottom w:val="single" w:sz="7" w:space="0" w:color="000000"/>
              <w:right w:val="single" w:sz="7" w:space="0" w:color="000000"/>
            </w:tcBorders>
            <w:shd w:val="clear" w:color="auto" w:fill="EAF1DD"/>
            <w:vAlign w:val="center"/>
          </w:tcPr>
          <w:p w14:paraId="177A4925" w14:textId="2A736452"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4954C4BE" w14:textId="27DC6CC4" w:rsidR="00B04757" w:rsidRPr="005F1AB4" w:rsidRDefault="00BB5112" w:rsidP="0079036A">
            <w:pPr>
              <w:jc w:val="center"/>
              <w:rPr>
                <w:rFonts w:ascii="Arial" w:hAnsi="Arial" w:cs="Arial"/>
                <w:sz w:val="22"/>
                <w:szCs w:val="22"/>
              </w:rPr>
            </w:pPr>
            <w:r>
              <w:rPr>
                <w:rFonts w:ascii="Arial" w:hAnsi="Arial" w:cs="Arial"/>
                <w:sz w:val="22"/>
                <w:szCs w:val="22"/>
              </w:rPr>
              <w:t>x</w:t>
            </w: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540C7E9F" w14:textId="77777777"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shd w:val="clear" w:color="auto" w:fill="EAF1DD"/>
            <w:vAlign w:val="center"/>
          </w:tcPr>
          <w:p w14:paraId="7E626C2E" w14:textId="77777777" w:rsidR="00B04757" w:rsidRPr="005F1AB4" w:rsidRDefault="00B04757" w:rsidP="0079036A">
            <w:pPr>
              <w:jc w:val="center"/>
              <w:rPr>
                <w:rFonts w:ascii="Arial" w:hAnsi="Arial" w:cs="Arial"/>
                <w:sz w:val="22"/>
                <w:szCs w:val="22"/>
              </w:rPr>
            </w:pPr>
            <w:r w:rsidRPr="005F1AB4">
              <w:rPr>
                <w:rFonts w:ascii="Arial" w:hAnsi="Arial" w:cs="Arial"/>
                <w:sz w:val="22"/>
                <w:szCs w:val="22"/>
              </w:rPr>
              <w:t>1</w:t>
            </w: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20DD196C" w14:textId="5AD30B9F" w:rsidR="00B04757" w:rsidRPr="005F1AB4" w:rsidRDefault="00BB5112" w:rsidP="0079036A">
            <w:pPr>
              <w:jc w:val="center"/>
              <w:rPr>
                <w:rFonts w:ascii="Arial" w:hAnsi="Arial" w:cs="Arial"/>
                <w:sz w:val="22"/>
                <w:szCs w:val="22"/>
              </w:rPr>
            </w:pPr>
            <w:r>
              <w:rPr>
                <w:rFonts w:ascii="Arial" w:hAnsi="Arial" w:cs="Arial"/>
                <w:sz w:val="22"/>
                <w:szCs w:val="22"/>
              </w:rPr>
              <w:t>Vargas</w:t>
            </w:r>
          </w:p>
        </w:tc>
      </w:tr>
      <w:tr w:rsidR="00B04757" w:rsidRPr="005F1AB4" w14:paraId="44EEF84D" w14:textId="77777777" w:rsidTr="00D5762D">
        <w:trPr>
          <w:trHeight w:val="288"/>
          <w:jc w:val="center"/>
        </w:trPr>
        <w:tc>
          <w:tcPr>
            <w:tcW w:w="0" w:type="auto"/>
            <w:tcBorders>
              <w:top w:val="single" w:sz="7" w:space="0" w:color="000000"/>
              <w:left w:val="single" w:sz="7" w:space="0" w:color="000000"/>
              <w:bottom w:val="single" w:sz="7" w:space="0" w:color="000000"/>
              <w:right w:val="single" w:sz="7" w:space="0" w:color="000000"/>
            </w:tcBorders>
            <w:shd w:val="clear" w:color="auto" w:fill="EAF1DD"/>
            <w:vAlign w:val="center"/>
          </w:tcPr>
          <w:p w14:paraId="71D7A967" w14:textId="643DC7DC" w:rsidR="00B04757" w:rsidRPr="005F1AB4" w:rsidRDefault="00766178" w:rsidP="0079036A">
            <w:pPr>
              <w:rPr>
                <w:rFonts w:ascii="Arial" w:hAnsi="Arial" w:cs="Arial"/>
                <w:sz w:val="22"/>
                <w:szCs w:val="22"/>
              </w:rPr>
            </w:pPr>
            <w:r>
              <w:rPr>
                <w:rFonts w:ascii="Arial" w:hAnsi="Arial" w:cs="Arial"/>
                <w:sz w:val="22"/>
                <w:szCs w:val="22"/>
              </w:rPr>
              <w:t>Jack Bransford</w:t>
            </w:r>
          </w:p>
        </w:tc>
        <w:tc>
          <w:tcPr>
            <w:tcW w:w="0" w:type="auto"/>
            <w:tcBorders>
              <w:top w:val="single" w:sz="7" w:space="0" w:color="000000"/>
              <w:left w:val="single" w:sz="7" w:space="0" w:color="000000"/>
              <w:bottom w:val="single" w:sz="7" w:space="0" w:color="000000"/>
              <w:right w:val="single" w:sz="7" w:space="0" w:color="000000"/>
            </w:tcBorders>
            <w:shd w:val="clear" w:color="auto" w:fill="EAF1DD"/>
            <w:vAlign w:val="center"/>
          </w:tcPr>
          <w:p w14:paraId="798AC5C8" w14:textId="567D5D23"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5BD2831D" w14:textId="4E455FE9" w:rsidR="00B04757" w:rsidRPr="005F1AB4" w:rsidRDefault="00BB5112" w:rsidP="0079036A">
            <w:pPr>
              <w:jc w:val="center"/>
              <w:rPr>
                <w:rFonts w:ascii="Arial" w:hAnsi="Arial" w:cs="Arial"/>
                <w:sz w:val="22"/>
                <w:szCs w:val="22"/>
              </w:rPr>
            </w:pPr>
            <w:r>
              <w:rPr>
                <w:rFonts w:ascii="Arial" w:hAnsi="Arial" w:cs="Arial"/>
                <w:sz w:val="22"/>
                <w:szCs w:val="22"/>
              </w:rPr>
              <w:t>x</w:t>
            </w: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35FCDA4F" w14:textId="77777777"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shd w:val="clear" w:color="auto" w:fill="EAF1DD"/>
            <w:vAlign w:val="center"/>
          </w:tcPr>
          <w:p w14:paraId="404FDC52" w14:textId="77777777" w:rsidR="00B04757" w:rsidRPr="005F1AB4" w:rsidRDefault="00B04757" w:rsidP="0079036A">
            <w:pPr>
              <w:jc w:val="center"/>
              <w:rPr>
                <w:rFonts w:ascii="Arial" w:hAnsi="Arial" w:cs="Arial"/>
                <w:sz w:val="22"/>
                <w:szCs w:val="22"/>
              </w:rPr>
            </w:pPr>
            <w:r w:rsidRPr="005F1AB4">
              <w:rPr>
                <w:rFonts w:ascii="Arial" w:hAnsi="Arial" w:cs="Arial"/>
                <w:sz w:val="22"/>
                <w:szCs w:val="22"/>
              </w:rPr>
              <w:t>1</w:t>
            </w: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52C4048A" w14:textId="3C4319E2" w:rsidR="00B04757" w:rsidRPr="005F1AB4" w:rsidRDefault="00BB5112" w:rsidP="0079036A">
            <w:pPr>
              <w:jc w:val="center"/>
              <w:rPr>
                <w:rFonts w:ascii="Arial" w:hAnsi="Arial" w:cs="Arial"/>
                <w:sz w:val="22"/>
                <w:szCs w:val="22"/>
              </w:rPr>
            </w:pPr>
            <w:r>
              <w:rPr>
                <w:rFonts w:ascii="Arial" w:hAnsi="Arial" w:cs="Arial"/>
                <w:sz w:val="22"/>
                <w:szCs w:val="22"/>
              </w:rPr>
              <w:t>Vargas</w:t>
            </w:r>
          </w:p>
        </w:tc>
      </w:tr>
      <w:tr w:rsidR="00B04757" w:rsidRPr="005F1AB4" w14:paraId="40CC969A" w14:textId="77777777" w:rsidTr="00D5762D">
        <w:trPr>
          <w:trHeight w:val="288"/>
          <w:jc w:val="center"/>
        </w:trPr>
        <w:tc>
          <w:tcPr>
            <w:tcW w:w="0" w:type="auto"/>
            <w:tcBorders>
              <w:top w:val="single" w:sz="7" w:space="0" w:color="000000"/>
              <w:left w:val="single" w:sz="7" w:space="0" w:color="000000"/>
              <w:bottom w:val="single" w:sz="7" w:space="0" w:color="000000"/>
              <w:right w:val="single" w:sz="7" w:space="0" w:color="000000"/>
            </w:tcBorders>
            <w:vAlign w:val="center"/>
          </w:tcPr>
          <w:p w14:paraId="1EB87778" w14:textId="5BC86FA6" w:rsidR="00B04757" w:rsidRPr="005F1AB4" w:rsidRDefault="00DE77BB" w:rsidP="0079036A">
            <w:pPr>
              <w:rPr>
                <w:rFonts w:ascii="Arial" w:hAnsi="Arial" w:cs="Arial"/>
                <w:sz w:val="22"/>
                <w:szCs w:val="22"/>
              </w:rPr>
            </w:pPr>
            <w:r>
              <w:rPr>
                <w:rFonts w:ascii="Arial" w:hAnsi="Arial" w:cs="Arial"/>
                <w:sz w:val="22"/>
                <w:szCs w:val="22"/>
              </w:rPr>
              <w:t>Vacant</w:t>
            </w:r>
          </w:p>
        </w:tc>
        <w:tc>
          <w:tcPr>
            <w:tcW w:w="0" w:type="auto"/>
            <w:tcBorders>
              <w:top w:val="single" w:sz="7" w:space="0" w:color="000000"/>
              <w:left w:val="single" w:sz="7" w:space="0" w:color="000000"/>
              <w:bottom w:val="single" w:sz="7" w:space="0" w:color="000000"/>
              <w:right w:val="single" w:sz="7" w:space="0" w:color="000000"/>
            </w:tcBorders>
            <w:vAlign w:val="center"/>
          </w:tcPr>
          <w:p w14:paraId="25CBF3BD" w14:textId="5EF8E10E"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tcPr>
          <w:p w14:paraId="1C525588" w14:textId="1619BF3B"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tcPr>
          <w:p w14:paraId="1DA7FAE8" w14:textId="77777777"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14:paraId="5051481C" w14:textId="77777777" w:rsidR="00B04757" w:rsidRPr="005F1AB4" w:rsidRDefault="00B04757" w:rsidP="0079036A">
            <w:pPr>
              <w:jc w:val="center"/>
              <w:rPr>
                <w:rFonts w:ascii="Arial" w:hAnsi="Arial" w:cs="Arial"/>
                <w:sz w:val="22"/>
                <w:szCs w:val="22"/>
              </w:rPr>
            </w:pPr>
            <w:r w:rsidRPr="005F1AB4">
              <w:rPr>
                <w:rFonts w:ascii="Arial" w:hAnsi="Arial" w:cs="Arial"/>
                <w:sz w:val="22"/>
                <w:szCs w:val="22"/>
              </w:rPr>
              <w:t>2</w:t>
            </w:r>
          </w:p>
        </w:tc>
        <w:tc>
          <w:tcPr>
            <w:tcW w:w="0" w:type="auto"/>
            <w:tcBorders>
              <w:top w:val="single" w:sz="7" w:space="0" w:color="000000"/>
              <w:left w:val="single" w:sz="7" w:space="0" w:color="000000"/>
              <w:bottom w:val="single" w:sz="7" w:space="0" w:color="000000"/>
              <w:right w:val="single" w:sz="7" w:space="0" w:color="000000"/>
            </w:tcBorders>
          </w:tcPr>
          <w:p w14:paraId="59482BFE" w14:textId="5A97F499" w:rsidR="00B04757" w:rsidRPr="005F1AB4" w:rsidRDefault="00BB5112" w:rsidP="0079036A">
            <w:pPr>
              <w:jc w:val="center"/>
              <w:rPr>
                <w:rFonts w:ascii="Arial" w:hAnsi="Arial" w:cs="Arial"/>
                <w:sz w:val="22"/>
                <w:szCs w:val="22"/>
              </w:rPr>
            </w:pPr>
            <w:r>
              <w:rPr>
                <w:rFonts w:ascii="Arial" w:hAnsi="Arial" w:cs="Arial"/>
                <w:sz w:val="22"/>
                <w:szCs w:val="22"/>
              </w:rPr>
              <w:t>Anderson</w:t>
            </w:r>
          </w:p>
        </w:tc>
      </w:tr>
      <w:tr w:rsidR="00B04757" w:rsidRPr="005F1AB4" w14:paraId="438CF5F2" w14:textId="77777777" w:rsidTr="00D5762D">
        <w:trPr>
          <w:trHeight w:val="288"/>
          <w:jc w:val="center"/>
        </w:trPr>
        <w:tc>
          <w:tcPr>
            <w:tcW w:w="0" w:type="auto"/>
            <w:tcBorders>
              <w:top w:val="single" w:sz="7" w:space="0" w:color="000000"/>
              <w:left w:val="single" w:sz="7" w:space="0" w:color="000000"/>
              <w:bottom w:val="single" w:sz="7" w:space="0" w:color="000000"/>
              <w:right w:val="single" w:sz="7" w:space="0" w:color="000000"/>
            </w:tcBorders>
            <w:vAlign w:val="center"/>
          </w:tcPr>
          <w:p w14:paraId="03BA57EF" w14:textId="37C19F9A" w:rsidR="00B04757" w:rsidRPr="005F1AB4" w:rsidRDefault="00766178" w:rsidP="0079036A">
            <w:pPr>
              <w:rPr>
                <w:rFonts w:ascii="Arial" w:hAnsi="Arial" w:cs="Arial"/>
                <w:sz w:val="22"/>
                <w:szCs w:val="22"/>
              </w:rPr>
            </w:pPr>
            <w:r>
              <w:rPr>
                <w:rFonts w:ascii="Arial" w:hAnsi="Arial" w:cs="Arial"/>
                <w:sz w:val="22"/>
                <w:szCs w:val="22"/>
              </w:rPr>
              <w:t>John Shaffer</w:t>
            </w:r>
          </w:p>
        </w:tc>
        <w:tc>
          <w:tcPr>
            <w:tcW w:w="0" w:type="auto"/>
            <w:tcBorders>
              <w:top w:val="single" w:sz="7" w:space="0" w:color="000000"/>
              <w:left w:val="single" w:sz="7" w:space="0" w:color="000000"/>
              <w:bottom w:val="single" w:sz="7" w:space="0" w:color="000000"/>
              <w:right w:val="single" w:sz="7" w:space="0" w:color="000000"/>
            </w:tcBorders>
            <w:vAlign w:val="center"/>
          </w:tcPr>
          <w:p w14:paraId="1ECC11F7" w14:textId="6D2BF7C9" w:rsidR="00B04757" w:rsidRPr="005F1AB4" w:rsidRDefault="00BB5112" w:rsidP="0079036A">
            <w:pPr>
              <w:jc w:val="center"/>
              <w:rPr>
                <w:rFonts w:ascii="Arial" w:hAnsi="Arial" w:cs="Arial"/>
                <w:sz w:val="22"/>
                <w:szCs w:val="22"/>
              </w:rPr>
            </w:pPr>
            <w:r>
              <w:rPr>
                <w:rFonts w:ascii="Arial" w:hAnsi="Arial" w:cs="Arial"/>
                <w:sz w:val="22"/>
                <w:szCs w:val="22"/>
              </w:rPr>
              <w:t>x</w:t>
            </w:r>
          </w:p>
        </w:tc>
        <w:tc>
          <w:tcPr>
            <w:tcW w:w="0" w:type="auto"/>
            <w:tcBorders>
              <w:top w:val="single" w:sz="7" w:space="0" w:color="000000"/>
              <w:left w:val="single" w:sz="7" w:space="0" w:color="000000"/>
              <w:bottom w:val="single" w:sz="7" w:space="0" w:color="000000"/>
              <w:right w:val="single" w:sz="7" w:space="0" w:color="000000"/>
            </w:tcBorders>
          </w:tcPr>
          <w:p w14:paraId="15D9F5AB" w14:textId="63311628"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tcPr>
          <w:p w14:paraId="65B258CA" w14:textId="77777777"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14:paraId="06053C04" w14:textId="77777777" w:rsidR="00B04757" w:rsidRPr="005F1AB4" w:rsidRDefault="00EA7F0C" w:rsidP="0079036A">
            <w:pPr>
              <w:jc w:val="center"/>
              <w:rPr>
                <w:rFonts w:ascii="Arial" w:hAnsi="Arial" w:cs="Arial"/>
                <w:sz w:val="22"/>
                <w:szCs w:val="22"/>
              </w:rPr>
            </w:pPr>
            <w:r>
              <w:rPr>
                <w:rFonts w:ascii="Arial" w:hAnsi="Arial" w:cs="Arial"/>
                <w:sz w:val="22"/>
                <w:szCs w:val="22"/>
              </w:rPr>
              <w:t>2</w:t>
            </w:r>
          </w:p>
        </w:tc>
        <w:tc>
          <w:tcPr>
            <w:tcW w:w="0" w:type="auto"/>
            <w:tcBorders>
              <w:top w:val="single" w:sz="7" w:space="0" w:color="000000"/>
              <w:left w:val="single" w:sz="7" w:space="0" w:color="000000"/>
              <w:bottom w:val="single" w:sz="7" w:space="0" w:color="000000"/>
              <w:right w:val="single" w:sz="7" w:space="0" w:color="000000"/>
            </w:tcBorders>
          </w:tcPr>
          <w:p w14:paraId="11DC17E2" w14:textId="68DF7473" w:rsidR="00B04757" w:rsidRPr="005F1AB4" w:rsidRDefault="00BB5112" w:rsidP="0079036A">
            <w:pPr>
              <w:jc w:val="center"/>
              <w:rPr>
                <w:rFonts w:ascii="Arial" w:hAnsi="Arial" w:cs="Arial"/>
                <w:sz w:val="22"/>
                <w:szCs w:val="22"/>
              </w:rPr>
            </w:pPr>
            <w:r>
              <w:rPr>
                <w:rFonts w:ascii="Arial" w:hAnsi="Arial" w:cs="Arial"/>
                <w:sz w:val="22"/>
                <w:szCs w:val="22"/>
              </w:rPr>
              <w:t>Anderson</w:t>
            </w:r>
          </w:p>
        </w:tc>
      </w:tr>
      <w:tr w:rsidR="00B04757" w:rsidRPr="005F1AB4" w14:paraId="062B90CF" w14:textId="77777777" w:rsidTr="00D5762D">
        <w:trPr>
          <w:trHeight w:val="288"/>
          <w:jc w:val="center"/>
        </w:trPr>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11C40B46" w14:textId="3067420C" w:rsidR="00B04757" w:rsidRPr="005F1AB4" w:rsidRDefault="009B3620" w:rsidP="0079036A">
            <w:pPr>
              <w:rPr>
                <w:rFonts w:ascii="Arial" w:hAnsi="Arial" w:cs="Arial"/>
                <w:sz w:val="22"/>
                <w:szCs w:val="22"/>
              </w:rPr>
            </w:pPr>
            <w:r>
              <w:rPr>
                <w:rFonts w:ascii="Arial" w:hAnsi="Arial" w:cs="Arial"/>
                <w:sz w:val="22"/>
                <w:szCs w:val="22"/>
              </w:rPr>
              <w:t>Jeff Carle</w:t>
            </w: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28F14569" w14:textId="3EAB63AB" w:rsidR="00B04757" w:rsidRPr="005F1AB4" w:rsidRDefault="002725ED" w:rsidP="0079036A">
            <w:pPr>
              <w:jc w:val="center"/>
              <w:rPr>
                <w:rFonts w:ascii="Arial" w:hAnsi="Arial" w:cs="Arial"/>
                <w:sz w:val="22"/>
                <w:szCs w:val="22"/>
              </w:rPr>
            </w:pPr>
            <w:r>
              <w:rPr>
                <w:rFonts w:ascii="Arial" w:hAnsi="Arial" w:cs="Arial"/>
                <w:sz w:val="22"/>
                <w:szCs w:val="22"/>
              </w:rPr>
              <w:t>x</w:t>
            </w: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4B00A3D6" w14:textId="501B6ABE"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729A28A6" w14:textId="77777777"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1F165554" w14:textId="77777777" w:rsidR="00B04757" w:rsidRPr="005F1AB4" w:rsidRDefault="00B04757" w:rsidP="0079036A">
            <w:pPr>
              <w:jc w:val="center"/>
              <w:rPr>
                <w:rFonts w:ascii="Arial" w:hAnsi="Arial" w:cs="Arial"/>
                <w:sz w:val="22"/>
                <w:szCs w:val="22"/>
              </w:rPr>
            </w:pPr>
            <w:r w:rsidRPr="005F1AB4">
              <w:rPr>
                <w:rFonts w:ascii="Arial" w:hAnsi="Arial" w:cs="Arial"/>
                <w:sz w:val="22"/>
                <w:szCs w:val="22"/>
              </w:rPr>
              <w:t>3</w:t>
            </w: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36D43615" w14:textId="5F3A3DCD" w:rsidR="00B04757" w:rsidRPr="005F1AB4" w:rsidRDefault="00BB5112" w:rsidP="0079036A">
            <w:pPr>
              <w:jc w:val="center"/>
              <w:rPr>
                <w:rFonts w:ascii="Arial" w:hAnsi="Arial" w:cs="Arial"/>
                <w:sz w:val="22"/>
                <w:szCs w:val="22"/>
              </w:rPr>
            </w:pPr>
            <w:r>
              <w:rPr>
                <w:rFonts w:ascii="Arial" w:hAnsi="Arial" w:cs="Arial"/>
                <w:sz w:val="22"/>
                <w:szCs w:val="22"/>
              </w:rPr>
              <w:t>Lawson-Remer</w:t>
            </w:r>
          </w:p>
        </w:tc>
      </w:tr>
      <w:tr w:rsidR="00B04757" w:rsidRPr="005F1AB4" w14:paraId="37C303B6" w14:textId="77777777" w:rsidTr="00D5762D">
        <w:trPr>
          <w:trHeight w:val="288"/>
          <w:jc w:val="center"/>
        </w:trPr>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505F0C1F" w14:textId="77777777" w:rsidR="00B04757" w:rsidRPr="005F1AB4" w:rsidRDefault="00E22CDD" w:rsidP="0079036A">
            <w:pPr>
              <w:rPr>
                <w:rFonts w:ascii="Arial" w:hAnsi="Arial" w:cs="Arial"/>
                <w:sz w:val="22"/>
                <w:szCs w:val="22"/>
              </w:rPr>
            </w:pPr>
            <w:r>
              <w:rPr>
                <w:rFonts w:ascii="Arial" w:hAnsi="Arial" w:cs="Arial"/>
                <w:sz w:val="22"/>
                <w:szCs w:val="22"/>
              </w:rPr>
              <w:t>Ralph De Siena</w:t>
            </w: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6960E091" w14:textId="54DDFC9E" w:rsidR="00B04757" w:rsidRPr="005F1AB4" w:rsidRDefault="00B04757" w:rsidP="0079036A">
            <w:pPr>
              <w:pStyle w:val="Header"/>
              <w:tabs>
                <w:tab w:val="clear" w:pos="4320"/>
                <w:tab w:val="clear" w:pos="8640"/>
              </w:tabs>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44941CAD" w14:textId="4A525D9C" w:rsidR="00B04757" w:rsidRPr="005F1AB4" w:rsidRDefault="00BB5112" w:rsidP="0079036A">
            <w:pPr>
              <w:jc w:val="center"/>
              <w:rPr>
                <w:rFonts w:ascii="Arial" w:hAnsi="Arial" w:cs="Arial"/>
                <w:sz w:val="22"/>
                <w:szCs w:val="22"/>
              </w:rPr>
            </w:pPr>
            <w:r>
              <w:rPr>
                <w:rFonts w:ascii="Arial" w:hAnsi="Arial" w:cs="Arial"/>
                <w:sz w:val="22"/>
                <w:szCs w:val="22"/>
              </w:rPr>
              <w:t>x</w:t>
            </w: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011CF84F" w14:textId="77777777"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4F6EB1E9" w14:textId="77777777" w:rsidR="00B04757" w:rsidRPr="005F1AB4" w:rsidRDefault="00B04757" w:rsidP="0079036A">
            <w:pPr>
              <w:jc w:val="center"/>
              <w:rPr>
                <w:rFonts w:ascii="Arial" w:hAnsi="Arial" w:cs="Arial"/>
                <w:sz w:val="22"/>
                <w:szCs w:val="22"/>
              </w:rPr>
            </w:pPr>
            <w:r w:rsidRPr="005F1AB4">
              <w:rPr>
                <w:rFonts w:ascii="Arial" w:hAnsi="Arial" w:cs="Arial"/>
                <w:sz w:val="22"/>
                <w:szCs w:val="22"/>
              </w:rPr>
              <w:t>3</w:t>
            </w: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64AC0EDC" w14:textId="3A263EF1" w:rsidR="00B04757" w:rsidRPr="005F1AB4" w:rsidRDefault="00BB5112" w:rsidP="0079036A">
            <w:pPr>
              <w:jc w:val="center"/>
              <w:rPr>
                <w:rFonts w:ascii="Arial" w:hAnsi="Arial" w:cs="Arial"/>
                <w:sz w:val="22"/>
                <w:szCs w:val="22"/>
              </w:rPr>
            </w:pPr>
            <w:r>
              <w:rPr>
                <w:rFonts w:ascii="Arial" w:hAnsi="Arial" w:cs="Arial"/>
                <w:sz w:val="22"/>
                <w:szCs w:val="22"/>
              </w:rPr>
              <w:t>Lawson-Remer</w:t>
            </w:r>
          </w:p>
        </w:tc>
      </w:tr>
      <w:tr w:rsidR="00B04757" w:rsidRPr="005F1AB4" w14:paraId="0CC951B9" w14:textId="77777777" w:rsidTr="00D5762D">
        <w:trPr>
          <w:trHeight w:val="288"/>
          <w:jc w:val="center"/>
        </w:trPr>
        <w:tc>
          <w:tcPr>
            <w:tcW w:w="0" w:type="auto"/>
            <w:tcBorders>
              <w:top w:val="single" w:sz="7" w:space="0" w:color="000000"/>
              <w:left w:val="single" w:sz="7" w:space="0" w:color="000000"/>
              <w:bottom w:val="single" w:sz="7" w:space="0" w:color="000000"/>
              <w:right w:val="single" w:sz="7" w:space="0" w:color="000000"/>
            </w:tcBorders>
          </w:tcPr>
          <w:p w14:paraId="4F722546" w14:textId="27FF92FC" w:rsidR="00B04757" w:rsidRPr="005F1AB4" w:rsidRDefault="00766178" w:rsidP="0079036A">
            <w:pPr>
              <w:rPr>
                <w:rFonts w:ascii="Arial" w:hAnsi="Arial" w:cs="Arial"/>
                <w:sz w:val="22"/>
                <w:szCs w:val="22"/>
              </w:rPr>
            </w:pPr>
            <w:r>
              <w:rPr>
                <w:rFonts w:ascii="Arial" w:hAnsi="Arial" w:cs="Arial"/>
                <w:sz w:val="22"/>
                <w:szCs w:val="22"/>
              </w:rPr>
              <w:t>Maggie Reinbold</w:t>
            </w:r>
          </w:p>
        </w:tc>
        <w:tc>
          <w:tcPr>
            <w:tcW w:w="0" w:type="auto"/>
            <w:tcBorders>
              <w:top w:val="single" w:sz="7" w:space="0" w:color="000000"/>
              <w:left w:val="single" w:sz="7" w:space="0" w:color="000000"/>
              <w:bottom w:val="single" w:sz="7" w:space="0" w:color="000000"/>
              <w:right w:val="single" w:sz="7" w:space="0" w:color="000000"/>
            </w:tcBorders>
          </w:tcPr>
          <w:p w14:paraId="690CC532" w14:textId="77777777" w:rsidR="00B04757" w:rsidRPr="005F1AB4" w:rsidRDefault="006B1952" w:rsidP="0079036A">
            <w:pPr>
              <w:pStyle w:val="Header"/>
              <w:tabs>
                <w:tab w:val="clear" w:pos="4320"/>
                <w:tab w:val="clear" w:pos="8640"/>
              </w:tabs>
              <w:jc w:val="center"/>
              <w:rPr>
                <w:rFonts w:ascii="Arial" w:hAnsi="Arial" w:cs="Arial"/>
                <w:sz w:val="22"/>
                <w:szCs w:val="22"/>
              </w:rPr>
            </w:pPr>
            <w:r>
              <w:rPr>
                <w:rFonts w:ascii="Arial" w:hAnsi="Arial" w:cs="Arial"/>
                <w:sz w:val="22"/>
                <w:szCs w:val="22"/>
              </w:rPr>
              <w:t>x</w:t>
            </w:r>
          </w:p>
        </w:tc>
        <w:tc>
          <w:tcPr>
            <w:tcW w:w="0" w:type="auto"/>
            <w:tcBorders>
              <w:top w:val="single" w:sz="7" w:space="0" w:color="000000"/>
              <w:left w:val="single" w:sz="7" w:space="0" w:color="000000"/>
              <w:bottom w:val="single" w:sz="7" w:space="0" w:color="000000"/>
              <w:right w:val="single" w:sz="7" w:space="0" w:color="000000"/>
            </w:tcBorders>
          </w:tcPr>
          <w:p w14:paraId="29F5F60B" w14:textId="77777777"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tcPr>
          <w:p w14:paraId="5BECC688" w14:textId="77777777"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tcPr>
          <w:p w14:paraId="258934A3" w14:textId="77777777" w:rsidR="00B04757" w:rsidRPr="005F1AB4" w:rsidRDefault="00B04757" w:rsidP="0079036A">
            <w:pPr>
              <w:jc w:val="center"/>
              <w:rPr>
                <w:rFonts w:ascii="Arial" w:hAnsi="Arial" w:cs="Arial"/>
                <w:sz w:val="22"/>
                <w:szCs w:val="22"/>
              </w:rPr>
            </w:pPr>
            <w:r w:rsidRPr="005F1AB4">
              <w:rPr>
                <w:rFonts w:ascii="Arial" w:hAnsi="Arial" w:cs="Arial"/>
                <w:sz w:val="22"/>
                <w:szCs w:val="22"/>
              </w:rPr>
              <w:t>4</w:t>
            </w:r>
          </w:p>
        </w:tc>
        <w:tc>
          <w:tcPr>
            <w:tcW w:w="0" w:type="auto"/>
            <w:tcBorders>
              <w:top w:val="single" w:sz="7" w:space="0" w:color="000000"/>
              <w:left w:val="single" w:sz="7" w:space="0" w:color="000000"/>
              <w:bottom w:val="single" w:sz="7" w:space="0" w:color="000000"/>
              <w:right w:val="single" w:sz="7" w:space="0" w:color="000000"/>
            </w:tcBorders>
          </w:tcPr>
          <w:p w14:paraId="1BB513E7" w14:textId="6D45EDFF" w:rsidR="00B04757" w:rsidRPr="005F1AB4" w:rsidRDefault="002725ED" w:rsidP="0079036A">
            <w:pPr>
              <w:jc w:val="center"/>
              <w:rPr>
                <w:rFonts w:ascii="Arial" w:hAnsi="Arial" w:cs="Arial"/>
                <w:sz w:val="22"/>
                <w:szCs w:val="22"/>
              </w:rPr>
            </w:pPr>
            <w:r>
              <w:rPr>
                <w:rFonts w:ascii="Arial" w:hAnsi="Arial" w:cs="Arial"/>
                <w:sz w:val="22"/>
                <w:szCs w:val="22"/>
              </w:rPr>
              <w:t>Fletcher</w:t>
            </w:r>
          </w:p>
        </w:tc>
      </w:tr>
      <w:tr w:rsidR="00B04757" w:rsidRPr="005F1AB4" w14:paraId="790B48B2" w14:textId="77777777" w:rsidTr="00D5762D">
        <w:trPr>
          <w:trHeight w:val="288"/>
          <w:jc w:val="center"/>
        </w:trPr>
        <w:tc>
          <w:tcPr>
            <w:tcW w:w="0" w:type="auto"/>
            <w:tcBorders>
              <w:top w:val="single" w:sz="7" w:space="0" w:color="000000"/>
              <w:left w:val="single" w:sz="7" w:space="0" w:color="000000"/>
              <w:bottom w:val="single" w:sz="7" w:space="0" w:color="000000"/>
              <w:right w:val="single" w:sz="7" w:space="0" w:color="000000"/>
            </w:tcBorders>
          </w:tcPr>
          <w:p w14:paraId="2250E0A7" w14:textId="4B0803EC" w:rsidR="00B04757" w:rsidRPr="005F1AB4" w:rsidRDefault="00766178" w:rsidP="00766178">
            <w:pPr>
              <w:rPr>
                <w:rFonts w:ascii="Arial" w:hAnsi="Arial" w:cs="Arial"/>
                <w:sz w:val="22"/>
                <w:szCs w:val="22"/>
              </w:rPr>
            </w:pPr>
            <w:r>
              <w:rPr>
                <w:rFonts w:ascii="Arial" w:hAnsi="Arial" w:cs="Arial"/>
                <w:sz w:val="22"/>
                <w:szCs w:val="22"/>
              </w:rPr>
              <w:t xml:space="preserve">Marco </w:t>
            </w:r>
            <w:r w:rsidR="002D3723">
              <w:rPr>
                <w:rFonts w:ascii="Arial" w:hAnsi="Arial" w:cs="Arial"/>
                <w:sz w:val="22"/>
                <w:szCs w:val="22"/>
              </w:rPr>
              <w:t xml:space="preserve">Aburto </w:t>
            </w:r>
            <w:r w:rsidR="002725ED">
              <w:rPr>
                <w:rFonts w:ascii="Arial" w:hAnsi="Arial" w:cs="Arial"/>
                <w:sz w:val="22"/>
                <w:szCs w:val="22"/>
              </w:rPr>
              <w:t>Oropreza</w:t>
            </w:r>
            <w:r>
              <w:rPr>
                <w:rFonts w:ascii="Arial" w:hAnsi="Arial" w:cs="Arial"/>
                <w:sz w:val="22"/>
                <w:szCs w:val="22"/>
              </w:rPr>
              <w:t xml:space="preserve"> </w:t>
            </w:r>
          </w:p>
        </w:tc>
        <w:tc>
          <w:tcPr>
            <w:tcW w:w="0" w:type="auto"/>
            <w:tcBorders>
              <w:top w:val="single" w:sz="7" w:space="0" w:color="000000"/>
              <w:left w:val="single" w:sz="7" w:space="0" w:color="000000"/>
              <w:bottom w:val="single" w:sz="7" w:space="0" w:color="000000"/>
              <w:right w:val="single" w:sz="7" w:space="0" w:color="000000"/>
            </w:tcBorders>
            <w:vAlign w:val="center"/>
          </w:tcPr>
          <w:p w14:paraId="13C73439" w14:textId="37390873" w:rsidR="00B04757" w:rsidRPr="005F1AB4" w:rsidRDefault="00E31D30" w:rsidP="0079036A">
            <w:pPr>
              <w:jc w:val="center"/>
              <w:rPr>
                <w:rFonts w:ascii="Arial" w:hAnsi="Arial" w:cs="Arial"/>
                <w:sz w:val="22"/>
                <w:szCs w:val="22"/>
              </w:rPr>
            </w:pPr>
            <w:r>
              <w:rPr>
                <w:rFonts w:ascii="Arial" w:hAnsi="Arial" w:cs="Arial"/>
                <w:sz w:val="22"/>
                <w:szCs w:val="22"/>
              </w:rPr>
              <w:t>x</w:t>
            </w:r>
          </w:p>
        </w:tc>
        <w:tc>
          <w:tcPr>
            <w:tcW w:w="0" w:type="auto"/>
            <w:tcBorders>
              <w:top w:val="single" w:sz="7" w:space="0" w:color="000000"/>
              <w:left w:val="single" w:sz="7" w:space="0" w:color="000000"/>
              <w:bottom w:val="single" w:sz="7" w:space="0" w:color="000000"/>
              <w:right w:val="single" w:sz="7" w:space="0" w:color="000000"/>
            </w:tcBorders>
          </w:tcPr>
          <w:p w14:paraId="5C2B221B" w14:textId="2205E6D7"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tcPr>
          <w:p w14:paraId="7DC856DF" w14:textId="77777777"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14:paraId="09B9ACE4" w14:textId="77777777" w:rsidR="00B04757" w:rsidRPr="005F1AB4" w:rsidRDefault="00B04757" w:rsidP="0079036A">
            <w:pPr>
              <w:jc w:val="center"/>
              <w:rPr>
                <w:rFonts w:ascii="Arial" w:hAnsi="Arial" w:cs="Arial"/>
                <w:sz w:val="22"/>
                <w:szCs w:val="22"/>
              </w:rPr>
            </w:pPr>
            <w:r w:rsidRPr="005F1AB4">
              <w:rPr>
                <w:rFonts w:ascii="Arial" w:hAnsi="Arial" w:cs="Arial"/>
                <w:sz w:val="22"/>
                <w:szCs w:val="22"/>
              </w:rPr>
              <w:t>4</w:t>
            </w:r>
          </w:p>
        </w:tc>
        <w:tc>
          <w:tcPr>
            <w:tcW w:w="0" w:type="auto"/>
            <w:tcBorders>
              <w:top w:val="single" w:sz="7" w:space="0" w:color="000000"/>
              <w:left w:val="single" w:sz="7" w:space="0" w:color="000000"/>
              <w:bottom w:val="single" w:sz="7" w:space="0" w:color="000000"/>
              <w:right w:val="single" w:sz="7" w:space="0" w:color="000000"/>
            </w:tcBorders>
          </w:tcPr>
          <w:p w14:paraId="332A4E51" w14:textId="52F41C26" w:rsidR="00B04757" w:rsidRPr="005F1AB4" w:rsidRDefault="002725ED" w:rsidP="0079036A">
            <w:pPr>
              <w:jc w:val="center"/>
              <w:rPr>
                <w:rFonts w:ascii="Arial" w:hAnsi="Arial" w:cs="Arial"/>
                <w:sz w:val="22"/>
                <w:szCs w:val="22"/>
              </w:rPr>
            </w:pPr>
            <w:r>
              <w:rPr>
                <w:rFonts w:ascii="Arial" w:hAnsi="Arial" w:cs="Arial"/>
                <w:sz w:val="22"/>
                <w:szCs w:val="22"/>
              </w:rPr>
              <w:t>Fletcher</w:t>
            </w:r>
          </w:p>
        </w:tc>
      </w:tr>
      <w:tr w:rsidR="00B04757" w:rsidRPr="005F1AB4" w14:paraId="3D5402BC" w14:textId="77777777" w:rsidTr="00D5762D">
        <w:trPr>
          <w:trHeight w:val="288"/>
          <w:jc w:val="center"/>
        </w:trPr>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40F0DB9C" w14:textId="77777777" w:rsidR="00B04757" w:rsidRPr="005F1AB4" w:rsidRDefault="00B04757" w:rsidP="0079036A">
            <w:pPr>
              <w:rPr>
                <w:rFonts w:ascii="Arial" w:hAnsi="Arial" w:cs="Arial"/>
                <w:sz w:val="22"/>
                <w:szCs w:val="22"/>
              </w:rPr>
            </w:pPr>
            <w:r w:rsidRPr="005F1AB4">
              <w:rPr>
                <w:rFonts w:ascii="Arial" w:hAnsi="Arial" w:cs="Arial"/>
                <w:sz w:val="22"/>
                <w:szCs w:val="22"/>
              </w:rPr>
              <w:t>Jim Conrad</w:t>
            </w:r>
          </w:p>
        </w:tc>
        <w:tc>
          <w:tcPr>
            <w:tcW w:w="0" w:type="auto"/>
            <w:tcBorders>
              <w:top w:val="single" w:sz="7" w:space="0" w:color="000000"/>
              <w:left w:val="single" w:sz="7" w:space="0" w:color="000000"/>
              <w:bottom w:val="single" w:sz="7" w:space="0" w:color="000000"/>
              <w:right w:val="single" w:sz="7" w:space="0" w:color="000000"/>
            </w:tcBorders>
            <w:shd w:val="clear" w:color="auto" w:fill="EAF1DD"/>
            <w:vAlign w:val="center"/>
          </w:tcPr>
          <w:p w14:paraId="7325CEC1" w14:textId="4ACDD281"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0C79AF36" w14:textId="55117BB3" w:rsidR="00B04757" w:rsidRPr="005F1AB4" w:rsidRDefault="00BB5112" w:rsidP="0079036A">
            <w:pPr>
              <w:jc w:val="center"/>
              <w:rPr>
                <w:rFonts w:ascii="Arial" w:hAnsi="Arial" w:cs="Arial"/>
                <w:sz w:val="22"/>
                <w:szCs w:val="22"/>
              </w:rPr>
            </w:pPr>
            <w:r>
              <w:rPr>
                <w:rFonts w:ascii="Arial" w:hAnsi="Arial" w:cs="Arial"/>
                <w:sz w:val="22"/>
                <w:szCs w:val="22"/>
              </w:rPr>
              <w:t>x</w:t>
            </w: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33437014" w14:textId="77777777"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shd w:val="clear" w:color="auto" w:fill="EAF1DD"/>
            <w:vAlign w:val="center"/>
          </w:tcPr>
          <w:p w14:paraId="3D2F715A" w14:textId="77777777" w:rsidR="00B04757" w:rsidRPr="005F1AB4" w:rsidRDefault="00B04757" w:rsidP="0079036A">
            <w:pPr>
              <w:jc w:val="center"/>
              <w:rPr>
                <w:rFonts w:ascii="Arial" w:hAnsi="Arial" w:cs="Arial"/>
                <w:sz w:val="22"/>
                <w:szCs w:val="22"/>
              </w:rPr>
            </w:pPr>
            <w:r w:rsidRPr="005F1AB4">
              <w:rPr>
                <w:rFonts w:ascii="Arial" w:hAnsi="Arial" w:cs="Arial"/>
                <w:sz w:val="22"/>
                <w:szCs w:val="22"/>
              </w:rPr>
              <w:t>5</w:t>
            </w: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601C6B7A" w14:textId="70CE5B9E" w:rsidR="00B04757" w:rsidRPr="005F1AB4" w:rsidRDefault="002725ED" w:rsidP="0079036A">
            <w:pPr>
              <w:jc w:val="center"/>
              <w:rPr>
                <w:rFonts w:ascii="Arial" w:hAnsi="Arial" w:cs="Arial"/>
                <w:sz w:val="22"/>
                <w:szCs w:val="22"/>
              </w:rPr>
            </w:pPr>
            <w:r>
              <w:rPr>
                <w:rFonts w:ascii="Arial" w:hAnsi="Arial" w:cs="Arial"/>
                <w:sz w:val="22"/>
                <w:szCs w:val="22"/>
              </w:rPr>
              <w:t>Desmond</w:t>
            </w:r>
          </w:p>
        </w:tc>
      </w:tr>
      <w:tr w:rsidR="00B04757" w:rsidRPr="005F1AB4" w14:paraId="1BF91C4F" w14:textId="77777777" w:rsidTr="00D5762D">
        <w:trPr>
          <w:trHeight w:val="288"/>
          <w:jc w:val="center"/>
        </w:trPr>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5AF9B0D9" w14:textId="77777777" w:rsidR="00B04757" w:rsidRPr="005F1AB4" w:rsidRDefault="00B04757" w:rsidP="0079036A">
            <w:pPr>
              <w:rPr>
                <w:rFonts w:ascii="Arial" w:hAnsi="Arial" w:cs="Arial"/>
                <w:sz w:val="22"/>
                <w:szCs w:val="22"/>
              </w:rPr>
            </w:pPr>
            <w:r w:rsidRPr="005F1AB4">
              <w:rPr>
                <w:rFonts w:ascii="Arial" w:hAnsi="Arial" w:cs="Arial"/>
                <w:sz w:val="22"/>
                <w:szCs w:val="22"/>
              </w:rPr>
              <w:t>Steve Turigliatto</w:t>
            </w:r>
          </w:p>
        </w:tc>
        <w:tc>
          <w:tcPr>
            <w:tcW w:w="0" w:type="auto"/>
            <w:tcBorders>
              <w:top w:val="single" w:sz="7" w:space="0" w:color="000000"/>
              <w:left w:val="single" w:sz="7" w:space="0" w:color="000000"/>
              <w:bottom w:val="single" w:sz="7" w:space="0" w:color="000000"/>
              <w:right w:val="single" w:sz="7" w:space="0" w:color="000000"/>
            </w:tcBorders>
            <w:shd w:val="clear" w:color="auto" w:fill="EAF1DD"/>
            <w:vAlign w:val="center"/>
          </w:tcPr>
          <w:p w14:paraId="38026AC5" w14:textId="1AC35DE4" w:rsidR="00B04757" w:rsidRPr="005F1AB4" w:rsidRDefault="00BB5112" w:rsidP="0079036A">
            <w:pPr>
              <w:jc w:val="center"/>
              <w:rPr>
                <w:rFonts w:ascii="Arial" w:hAnsi="Arial" w:cs="Arial"/>
                <w:sz w:val="22"/>
                <w:szCs w:val="22"/>
              </w:rPr>
            </w:pPr>
            <w:r>
              <w:rPr>
                <w:rFonts w:ascii="Arial" w:hAnsi="Arial" w:cs="Arial"/>
                <w:sz w:val="22"/>
                <w:szCs w:val="22"/>
              </w:rPr>
              <w:t>x</w:t>
            </w: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4FC6DDA9" w14:textId="53F5C1D4"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1B326AEC" w14:textId="77777777" w:rsidR="00B04757" w:rsidRPr="005F1AB4" w:rsidRDefault="00B04757" w:rsidP="0079036A">
            <w:pPr>
              <w:jc w:val="center"/>
              <w:rPr>
                <w:rFonts w:ascii="Arial" w:hAnsi="Arial" w:cs="Arial"/>
                <w:sz w:val="22"/>
                <w:szCs w:val="22"/>
              </w:rPr>
            </w:pPr>
          </w:p>
        </w:tc>
        <w:tc>
          <w:tcPr>
            <w:tcW w:w="0" w:type="auto"/>
            <w:tcBorders>
              <w:top w:val="single" w:sz="7" w:space="0" w:color="000000"/>
              <w:left w:val="single" w:sz="7" w:space="0" w:color="000000"/>
              <w:bottom w:val="single" w:sz="7" w:space="0" w:color="000000"/>
              <w:right w:val="single" w:sz="7" w:space="0" w:color="000000"/>
            </w:tcBorders>
            <w:shd w:val="clear" w:color="auto" w:fill="EAF1DD"/>
            <w:vAlign w:val="center"/>
          </w:tcPr>
          <w:p w14:paraId="783CA0FE" w14:textId="77777777" w:rsidR="00B04757" w:rsidRPr="005F1AB4" w:rsidRDefault="00B04757" w:rsidP="0079036A">
            <w:pPr>
              <w:jc w:val="center"/>
              <w:rPr>
                <w:rFonts w:ascii="Arial" w:hAnsi="Arial" w:cs="Arial"/>
                <w:sz w:val="22"/>
                <w:szCs w:val="22"/>
              </w:rPr>
            </w:pPr>
            <w:r w:rsidRPr="005F1AB4">
              <w:rPr>
                <w:rFonts w:ascii="Arial" w:hAnsi="Arial" w:cs="Arial"/>
                <w:sz w:val="22"/>
                <w:szCs w:val="22"/>
              </w:rPr>
              <w:t>5</w:t>
            </w:r>
          </w:p>
        </w:tc>
        <w:tc>
          <w:tcPr>
            <w:tcW w:w="0" w:type="auto"/>
            <w:tcBorders>
              <w:top w:val="single" w:sz="7" w:space="0" w:color="000000"/>
              <w:left w:val="single" w:sz="7" w:space="0" w:color="000000"/>
              <w:bottom w:val="single" w:sz="7" w:space="0" w:color="000000"/>
              <w:right w:val="single" w:sz="7" w:space="0" w:color="000000"/>
            </w:tcBorders>
            <w:shd w:val="clear" w:color="auto" w:fill="EAF1DD"/>
          </w:tcPr>
          <w:p w14:paraId="48F9387E" w14:textId="388A3B01" w:rsidR="00B04757" w:rsidRPr="005F1AB4" w:rsidRDefault="002725ED" w:rsidP="0079036A">
            <w:pPr>
              <w:jc w:val="center"/>
              <w:rPr>
                <w:rFonts w:ascii="Arial" w:hAnsi="Arial" w:cs="Arial"/>
                <w:sz w:val="22"/>
                <w:szCs w:val="22"/>
              </w:rPr>
            </w:pPr>
            <w:r>
              <w:rPr>
                <w:rFonts w:ascii="Arial" w:hAnsi="Arial" w:cs="Arial"/>
                <w:sz w:val="22"/>
                <w:szCs w:val="22"/>
              </w:rPr>
              <w:t>Desmond</w:t>
            </w:r>
          </w:p>
        </w:tc>
      </w:tr>
    </w:tbl>
    <w:p w14:paraId="5AEAD775" w14:textId="77777777" w:rsidR="007A7897" w:rsidRPr="00356EFA" w:rsidRDefault="007A7897" w:rsidP="00956095">
      <w:pPr>
        <w:ind w:right="-720"/>
        <w:jc w:val="both"/>
        <w:rPr>
          <w:rFonts w:ascii="Arial" w:hAnsi="Arial" w:cs="Arial"/>
          <w:sz w:val="20"/>
        </w:rPr>
      </w:pPr>
    </w:p>
    <w:p w14:paraId="7E589D2F" w14:textId="16C8D3BB" w:rsidR="00956095" w:rsidRPr="00C6091B" w:rsidRDefault="00956095" w:rsidP="00956095">
      <w:pPr>
        <w:numPr>
          <w:ilvl w:val="0"/>
          <w:numId w:val="1"/>
        </w:numPr>
        <w:tabs>
          <w:tab w:val="left" w:pos="-2160"/>
        </w:tabs>
        <w:ind w:right="-720"/>
        <w:jc w:val="both"/>
        <w:rPr>
          <w:rFonts w:ascii="Arial" w:hAnsi="Arial" w:cs="Arial"/>
          <w:szCs w:val="24"/>
        </w:rPr>
      </w:pPr>
      <w:r w:rsidRPr="006742AC">
        <w:rPr>
          <w:rFonts w:ascii="Arial" w:hAnsi="Arial" w:cs="Arial"/>
          <w:b/>
          <w:szCs w:val="24"/>
        </w:rPr>
        <w:t>Call to Order</w:t>
      </w:r>
      <w:r w:rsidR="0004126E">
        <w:rPr>
          <w:rFonts w:ascii="Arial" w:hAnsi="Arial" w:cs="Arial"/>
          <w:b/>
          <w:szCs w:val="24"/>
        </w:rPr>
        <w:t xml:space="preserve"> </w:t>
      </w:r>
      <w:r w:rsidR="004A4F47" w:rsidRPr="00C6091B">
        <w:rPr>
          <w:rFonts w:ascii="Arial" w:hAnsi="Arial" w:cs="Arial"/>
          <w:szCs w:val="24"/>
        </w:rPr>
        <w:t xml:space="preserve">- </w:t>
      </w:r>
      <w:r w:rsidR="00AC292C" w:rsidRPr="00C6091B">
        <w:rPr>
          <w:rFonts w:ascii="Arial" w:hAnsi="Arial" w:cs="Arial"/>
          <w:szCs w:val="24"/>
        </w:rPr>
        <w:t xml:space="preserve">A </w:t>
      </w:r>
      <w:r w:rsidR="004A4F47" w:rsidRPr="00C6091B">
        <w:rPr>
          <w:rFonts w:ascii="Arial" w:hAnsi="Arial" w:cs="Arial"/>
          <w:szCs w:val="24"/>
        </w:rPr>
        <w:t xml:space="preserve">quorum </w:t>
      </w:r>
      <w:r w:rsidR="00993A4D" w:rsidRPr="00C6091B">
        <w:rPr>
          <w:rFonts w:ascii="Arial" w:hAnsi="Arial" w:cs="Arial"/>
          <w:szCs w:val="24"/>
        </w:rPr>
        <w:t>of commissioners being present,</w:t>
      </w:r>
      <w:r w:rsidR="00202188">
        <w:rPr>
          <w:rFonts w:ascii="Arial" w:hAnsi="Arial" w:cs="Arial"/>
          <w:szCs w:val="24"/>
        </w:rPr>
        <w:t xml:space="preserve"> </w:t>
      </w:r>
      <w:r w:rsidR="004A4F47" w:rsidRPr="00C6091B">
        <w:rPr>
          <w:rFonts w:ascii="Arial" w:hAnsi="Arial" w:cs="Arial"/>
          <w:szCs w:val="24"/>
        </w:rPr>
        <w:t>Chair</w:t>
      </w:r>
      <w:r w:rsidR="00E31D30">
        <w:rPr>
          <w:rFonts w:ascii="Arial" w:hAnsi="Arial" w:cs="Arial"/>
          <w:szCs w:val="24"/>
        </w:rPr>
        <w:t>perso</w:t>
      </w:r>
      <w:r w:rsidR="004A4F47" w:rsidRPr="00C6091B">
        <w:rPr>
          <w:rFonts w:ascii="Arial" w:hAnsi="Arial" w:cs="Arial"/>
          <w:szCs w:val="24"/>
        </w:rPr>
        <w:t xml:space="preserve">n </w:t>
      </w:r>
      <w:r w:rsidR="00202188">
        <w:rPr>
          <w:rFonts w:ascii="Arial" w:hAnsi="Arial" w:cs="Arial"/>
          <w:szCs w:val="24"/>
        </w:rPr>
        <w:t>Carle</w:t>
      </w:r>
      <w:r w:rsidR="004A4F47" w:rsidRPr="00C6091B">
        <w:rPr>
          <w:rFonts w:ascii="Arial" w:hAnsi="Arial" w:cs="Arial"/>
          <w:szCs w:val="24"/>
        </w:rPr>
        <w:t xml:space="preserve"> called the meeting to order at </w:t>
      </w:r>
      <w:r w:rsidR="0033571B">
        <w:rPr>
          <w:rFonts w:ascii="Arial" w:hAnsi="Arial" w:cs="Arial"/>
          <w:szCs w:val="24"/>
        </w:rPr>
        <w:t>11:3</w:t>
      </w:r>
      <w:r w:rsidR="00BB5112">
        <w:rPr>
          <w:rFonts w:ascii="Arial" w:hAnsi="Arial" w:cs="Arial"/>
          <w:szCs w:val="24"/>
        </w:rPr>
        <w:t>4</w:t>
      </w:r>
      <w:r w:rsidR="00D06A27">
        <w:rPr>
          <w:rFonts w:ascii="Arial" w:hAnsi="Arial" w:cs="Arial"/>
          <w:szCs w:val="24"/>
        </w:rPr>
        <w:t xml:space="preserve"> </w:t>
      </w:r>
      <w:r w:rsidR="002725ED">
        <w:rPr>
          <w:rFonts w:ascii="Arial" w:hAnsi="Arial" w:cs="Arial"/>
          <w:szCs w:val="24"/>
        </w:rPr>
        <w:t>AM</w:t>
      </w:r>
      <w:r w:rsidR="00D06A27">
        <w:rPr>
          <w:rFonts w:ascii="Arial" w:hAnsi="Arial" w:cs="Arial"/>
          <w:szCs w:val="24"/>
        </w:rPr>
        <w:t>.</w:t>
      </w:r>
    </w:p>
    <w:p w14:paraId="289313AE" w14:textId="77777777" w:rsidR="00EE043A" w:rsidRPr="00C6091B" w:rsidRDefault="00EE043A" w:rsidP="00EE043A">
      <w:pPr>
        <w:tabs>
          <w:tab w:val="left" w:pos="-2160"/>
        </w:tabs>
        <w:ind w:right="-720"/>
        <w:jc w:val="both"/>
        <w:rPr>
          <w:rFonts w:ascii="Arial" w:hAnsi="Arial" w:cs="Arial"/>
          <w:szCs w:val="24"/>
        </w:rPr>
      </w:pPr>
    </w:p>
    <w:p w14:paraId="0F30B27D" w14:textId="14D989A1" w:rsidR="0004126E" w:rsidRDefault="00956095" w:rsidP="00B86508">
      <w:pPr>
        <w:numPr>
          <w:ilvl w:val="0"/>
          <w:numId w:val="1"/>
        </w:numPr>
        <w:spacing w:after="120"/>
        <w:ind w:right="-720"/>
        <w:jc w:val="both"/>
        <w:rPr>
          <w:rFonts w:ascii="Arial" w:hAnsi="Arial" w:cs="Arial"/>
          <w:szCs w:val="24"/>
        </w:rPr>
      </w:pPr>
      <w:r w:rsidRPr="0004126E">
        <w:rPr>
          <w:rFonts w:ascii="Arial" w:hAnsi="Arial" w:cs="Arial"/>
          <w:b/>
          <w:szCs w:val="24"/>
        </w:rPr>
        <w:t>Introductions</w:t>
      </w:r>
      <w:r w:rsidR="0004126E">
        <w:rPr>
          <w:rFonts w:ascii="Arial" w:hAnsi="Arial" w:cs="Arial"/>
          <w:szCs w:val="24"/>
        </w:rPr>
        <w:t xml:space="preserve"> </w:t>
      </w:r>
      <w:r w:rsidR="004A4F47" w:rsidRPr="0038746A">
        <w:rPr>
          <w:rFonts w:ascii="Arial" w:hAnsi="Arial" w:cs="Arial"/>
          <w:szCs w:val="24"/>
        </w:rPr>
        <w:t>-</w:t>
      </w:r>
      <w:r w:rsidR="00AC292C" w:rsidRPr="0038746A">
        <w:rPr>
          <w:rFonts w:ascii="Arial" w:hAnsi="Arial" w:cs="Arial"/>
          <w:szCs w:val="24"/>
        </w:rPr>
        <w:t xml:space="preserve"> </w:t>
      </w:r>
      <w:r w:rsidR="00BB0D9A">
        <w:rPr>
          <w:rFonts w:ascii="Arial" w:hAnsi="Arial" w:cs="Arial"/>
          <w:szCs w:val="24"/>
        </w:rPr>
        <w:t>The Commissioners introduced themselves.</w:t>
      </w:r>
    </w:p>
    <w:p w14:paraId="2D66BA93" w14:textId="61216633" w:rsidR="004A4F47" w:rsidRPr="0004126E" w:rsidRDefault="00D50499" w:rsidP="0004126E">
      <w:pPr>
        <w:pStyle w:val="ListParagraph"/>
        <w:numPr>
          <w:ilvl w:val="0"/>
          <w:numId w:val="25"/>
        </w:numPr>
        <w:ind w:left="720" w:right="-720"/>
        <w:jc w:val="both"/>
        <w:rPr>
          <w:rFonts w:ascii="Arial" w:hAnsi="Arial" w:cs="Arial"/>
          <w:szCs w:val="24"/>
        </w:rPr>
      </w:pPr>
      <w:r w:rsidRPr="0004126E">
        <w:rPr>
          <w:rFonts w:ascii="Arial" w:hAnsi="Arial" w:cs="Arial"/>
          <w:szCs w:val="24"/>
        </w:rPr>
        <w:t xml:space="preserve">The following guests were in </w:t>
      </w:r>
      <w:r w:rsidR="00A71B6C" w:rsidRPr="0004126E">
        <w:rPr>
          <w:rFonts w:ascii="Arial" w:hAnsi="Arial" w:cs="Arial"/>
          <w:szCs w:val="24"/>
        </w:rPr>
        <w:t>attendance:</w:t>
      </w:r>
      <w:r w:rsidR="00D92449">
        <w:rPr>
          <w:rFonts w:ascii="Arial" w:hAnsi="Arial" w:cs="Arial"/>
          <w:szCs w:val="24"/>
        </w:rPr>
        <w:t xml:space="preserve"> </w:t>
      </w:r>
      <w:r w:rsidR="009B3620">
        <w:rPr>
          <w:rFonts w:ascii="Arial" w:hAnsi="Arial" w:cs="Arial"/>
          <w:szCs w:val="24"/>
        </w:rPr>
        <w:t>Garrett Cooper</w:t>
      </w:r>
      <w:r w:rsidR="005B28AD">
        <w:rPr>
          <w:rFonts w:ascii="Arial" w:hAnsi="Arial" w:cs="Arial"/>
          <w:szCs w:val="24"/>
        </w:rPr>
        <w:t>-AWM</w:t>
      </w:r>
      <w:r w:rsidR="00DE77BB">
        <w:rPr>
          <w:rFonts w:ascii="Arial" w:hAnsi="Arial" w:cs="Arial"/>
          <w:szCs w:val="24"/>
        </w:rPr>
        <w:t xml:space="preserve"> ,C</w:t>
      </w:r>
      <w:r w:rsidR="00E74AD2">
        <w:rPr>
          <w:rFonts w:ascii="Arial" w:hAnsi="Arial" w:cs="Arial"/>
          <w:szCs w:val="24"/>
        </w:rPr>
        <w:t>ynthia Davis- AWM</w:t>
      </w:r>
      <w:r w:rsidR="00BB5112">
        <w:rPr>
          <w:rFonts w:ascii="Arial" w:hAnsi="Arial" w:cs="Arial"/>
          <w:szCs w:val="24"/>
        </w:rPr>
        <w:t>, Wayne Kotow, CCA California</w:t>
      </w:r>
      <w:r w:rsidR="00E74AD2">
        <w:rPr>
          <w:rFonts w:ascii="Arial" w:hAnsi="Arial" w:cs="Arial"/>
          <w:szCs w:val="24"/>
        </w:rPr>
        <w:t xml:space="preserve"> </w:t>
      </w:r>
    </w:p>
    <w:p w14:paraId="5910745D" w14:textId="77777777" w:rsidR="0038746A" w:rsidRDefault="0038746A" w:rsidP="0038746A">
      <w:pPr>
        <w:pStyle w:val="ListParagraph"/>
        <w:rPr>
          <w:rFonts w:ascii="Arial" w:hAnsi="Arial" w:cs="Arial"/>
          <w:szCs w:val="24"/>
        </w:rPr>
      </w:pPr>
    </w:p>
    <w:p w14:paraId="103602EB" w14:textId="67FDA8A9" w:rsidR="00956095" w:rsidRPr="00C6091B" w:rsidRDefault="00956095" w:rsidP="00B86508">
      <w:pPr>
        <w:numPr>
          <w:ilvl w:val="0"/>
          <w:numId w:val="1"/>
        </w:numPr>
        <w:tabs>
          <w:tab w:val="left" w:pos="-2160"/>
        </w:tabs>
        <w:spacing w:after="120"/>
        <w:jc w:val="both"/>
        <w:rPr>
          <w:rFonts w:ascii="Arial" w:hAnsi="Arial" w:cs="Arial"/>
          <w:szCs w:val="24"/>
        </w:rPr>
      </w:pPr>
      <w:r w:rsidRPr="0004126E">
        <w:rPr>
          <w:rFonts w:ascii="Arial" w:hAnsi="Arial" w:cs="Arial"/>
          <w:b/>
          <w:szCs w:val="24"/>
        </w:rPr>
        <w:t xml:space="preserve">Approval of </w:t>
      </w:r>
      <w:r w:rsidR="0004126E">
        <w:rPr>
          <w:rFonts w:ascii="Arial" w:hAnsi="Arial" w:cs="Arial"/>
          <w:b/>
          <w:szCs w:val="24"/>
        </w:rPr>
        <w:t>M</w:t>
      </w:r>
      <w:r w:rsidRPr="0004126E">
        <w:rPr>
          <w:rFonts w:ascii="Arial" w:hAnsi="Arial" w:cs="Arial"/>
          <w:b/>
          <w:szCs w:val="24"/>
        </w:rPr>
        <w:t>inutes</w:t>
      </w:r>
      <w:r w:rsidRPr="00C6091B">
        <w:rPr>
          <w:rFonts w:ascii="Arial" w:hAnsi="Arial" w:cs="Arial"/>
          <w:szCs w:val="24"/>
        </w:rPr>
        <w:t xml:space="preserve"> </w:t>
      </w:r>
      <w:r w:rsidR="00202188">
        <w:rPr>
          <w:rFonts w:ascii="Arial" w:hAnsi="Arial" w:cs="Arial"/>
          <w:szCs w:val="24"/>
        </w:rPr>
        <w:t>–</w:t>
      </w:r>
      <w:r w:rsidR="00B86508">
        <w:rPr>
          <w:rFonts w:ascii="Arial" w:hAnsi="Arial" w:cs="Arial"/>
          <w:szCs w:val="24"/>
        </w:rPr>
        <w:t xml:space="preserve"> </w:t>
      </w:r>
      <w:r w:rsidR="00BB5112">
        <w:rPr>
          <w:rFonts w:ascii="Arial" w:hAnsi="Arial" w:cs="Arial"/>
          <w:szCs w:val="24"/>
        </w:rPr>
        <w:t>December 10, 2021</w:t>
      </w:r>
      <w:r w:rsidR="00F63F98" w:rsidRPr="00F63F98">
        <w:rPr>
          <w:rFonts w:ascii="Arial" w:hAnsi="Arial" w:cs="Arial"/>
          <w:szCs w:val="24"/>
        </w:rPr>
        <w:t xml:space="preserve"> </w:t>
      </w:r>
      <w:r w:rsidR="00F63F98" w:rsidRPr="00C6091B">
        <w:rPr>
          <w:rFonts w:ascii="Arial" w:hAnsi="Arial" w:cs="Arial"/>
          <w:szCs w:val="24"/>
        </w:rPr>
        <w:t>meeting</w:t>
      </w:r>
    </w:p>
    <w:p w14:paraId="031A9EDB" w14:textId="01C415B7" w:rsidR="001D1C4E" w:rsidRPr="0004126E" w:rsidRDefault="006B1952" w:rsidP="0004126E">
      <w:pPr>
        <w:pStyle w:val="ListParagraph"/>
        <w:numPr>
          <w:ilvl w:val="0"/>
          <w:numId w:val="24"/>
        </w:numPr>
        <w:tabs>
          <w:tab w:val="left" w:pos="-2160"/>
        </w:tabs>
        <w:jc w:val="both"/>
        <w:rPr>
          <w:rFonts w:ascii="Arial" w:hAnsi="Arial" w:cs="Arial"/>
          <w:szCs w:val="24"/>
        </w:rPr>
      </w:pPr>
      <w:r w:rsidRPr="0004126E">
        <w:rPr>
          <w:rFonts w:ascii="Arial" w:hAnsi="Arial" w:cs="Arial"/>
          <w:szCs w:val="24"/>
        </w:rPr>
        <w:t>A</w:t>
      </w:r>
      <w:r w:rsidR="00DD380B" w:rsidRPr="0004126E">
        <w:rPr>
          <w:rFonts w:ascii="Arial" w:hAnsi="Arial" w:cs="Arial"/>
          <w:szCs w:val="24"/>
        </w:rPr>
        <w:t xml:space="preserve"> m</w:t>
      </w:r>
      <w:r w:rsidR="001D1C4E" w:rsidRPr="0004126E">
        <w:rPr>
          <w:rFonts w:ascii="Arial" w:hAnsi="Arial" w:cs="Arial"/>
          <w:szCs w:val="24"/>
        </w:rPr>
        <w:t xml:space="preserve">otion </w:t>
      </w:r>
      <w:r w:rsidR="00DD380B" w:rsidRPr="0004126E">
        <w:rPr>
          <w:rFonts w:ascii="Arial" w:hAnsi="Arial" w:cs="Arial"/>
          <w:szCs w:val="24"/>
        </w:rPr>
        <w:t xml:space="preserve">was </w:t>
      </w:r>
      <w:r w:rsidR="001D1C4E" w:rsidRPr="0004126E">
        <w:rPr>
          <w:rFonts w:ascii="Arial" w:hAnsi="Arial" w:cs="Arial"/>
          <w:szCs w:val="24"/>
        </w:rPr>
        <w:t>made to approve minutes</w:t>
      </w:r>
    </w:p>
    <w:p w14:paraId="2F4CF4DA" w14:textId="68AD2F9E" w:rsidR="006B1952" w:rsidRPr="0004126E" w:rsidRDefault="006B1952" w:rsidP="0004126E">
      <w:pPr>
        <w:pStyle w:val="ListParagraph"/>
        <w:numPr>
          <w:ilvl w:val="0"/>
          <w:numId w:val="24"/>
        </w:numPr>
        <w:rPr>
          <w:rFonts w:ascii="Arial" w:hAnsi="Arial" w:cs="Arial"/>
          <w:szCs w:val="24"/>
        </w:rPr>
      </w:pPr>
      <w:r w:rsidRPr="0004126E">
        <w:rPr>
          <w:rFonts w:ascii="Arial" w:hAnsi="Arial" w:cs="Arial"/>
          <w:szCs w:val="24"/>
        </w:rPr>
        <w:t>Motion made by: Commissioner</w:t>
      </w:r>
      <w:r w:rsidR="00314AB6" w:rsidRPr="0004126E">
        <w:rPr>
          <w:rFonts w:ascii="Arial" w:hAnsi="Arial" w:cs="Arial"/>
          <w:szCs w:val="24"/>
        </w:rPr>
        <w:t xml:space="preserve"> </w:t>
      </w:r>
      <w:r w:rsidR="00BB5112">
        <w:rPr>
          <w:rFonts w:ascii="Arial" w:hAnsi="Arial" w:cs="Arial"/>
          <w:szCs w:val="24"/>
        </w:rPr>
        <w:t>Reinbold</w:t>
      </w:r>
    </w:p>
    <w:p w14:paraId="365A1901" w14:textId="041CB947" w:rsidR="006B1952" w:rsidRPr="0004126E" w:rsidRDefault="006B1952" w:rsidP="0004126E">
      <w:pPr>
        <w:pStyle w:val="ListParagraph"/>
        <w:numPr>
          <w:ilvl w:val="0"/>
          <w:numId w:val="24"/>
        </w:numPr>
        <w:rPr>
          <w:rFonts w:ascii="Arial" w:hAnsi="Arial" w:cs="Arial"/>
          <w:szCs w:val="24"/>
        </w:rPr>
      </w:pPr>
      <w:r w:rsidRPr="0004126E">
        <w:rPr>
          <w:rFonts w:ascii="Arial" w:hAnsi="Arial" w:cs="Arial"/>
          <w:szCs w:val="24"/>
        </w:rPr>
        <w:t xml:space="preserve">Seconded by: Commissioner </w:t>
      </w:r>
      <w:r w:rsidR="00BB5112">
        <w:rPr>
          <w:rFonts w:ascii="Arial" w:hAnsi="Arial" w:cs="Arial"/>
          <w:szCs w:val="24"/>
        </w:rPr>
        <w:t>Aburto-Oropeza</w:t>
      </w:r>
    </w:p>
    <w:p w14:paraId="397E029F" w14:textId="14B7A257" w:rsidR="006B1952" w:rsidRPr="0004126E" w:rsidRDefault="006B1952" w:rsidP="0004126E">
      <w:pPr>
        <w:pStyle w:val="ListParagraph"/>
        <w:numPr>
          <w:ilvl w:val="0"/>
          <w:numId w:val="24"/>
        </w:numPr>
        <w:rPr>
          <w:rFonts w:ascii="Arial" w:hAnsi="Arial" w:cs="Arial"/>
          <w:szCs w:val="24"/>
        </w:rPr>
      </w:pPr>
      <w:r w:rsidRPr="0004126E">
        <w:rPr>
          <w:rFonts w:ascii="Arial" w:hAnsi="Arial" w:cs="Arial"/>
          <w:szCs w:val="24"/>
        </w:rPr>
        <w:t>Passed:</w:t>
      </w:r>
      <w:r w:rsidR="00A2643A" w:rsidRPr="0004126E">
        <w:rPr>
          <w:rFonts w:ascii="Arial" w:hAnsi="Arial" w:cs="Arial"/>
          <w:szCs w:val="24"/>
        </w:rPr>
        <w:t xml:space="preserve"> </w:t>
      </w:r>
      <w:r w:rsidR="00BB5112">
        <w:rPr>
          <w:rFonts w:ascii="Arial" w:hAnsi="Arial" w:cs="Arial"/>
          <w:szCs w:val="24"/>
        </w:rPr>
        <w:t>4</w:t>
      </w:r>
      <w:r w:rsidR="003B7CD6" w:rsidRPr="0004126E">
        <w:rPr>
          <w:rFonts w:ascii="Arial" w:hAnsi="Arial" w:cs="Arial"/>
          <w:szCs w:val="24"/>
        </w:rPr>
        <w:t xml:space="preserve"> Ayes</w:t>
      </w:r>
      <w:r w:rsidR="00BB5112">
        <w:rPr>
          <w:rFonts w:ascii="Arial" w:hAnsi="Arial" w:cs="Arial"/>
          <w:szCs w:val="24"/>
        </w:rPr>
        <w:t>, 0 No, 2 Abstentions</w:t>
      </w:r>
    </w:p>
    <w:p w14:paraId="111001D2" w14:textId="77777777" w:rsidR="00EE043A" w:rsidRPr="00C6091B" w:rsidRDefault="00EE043A" w:rsidP="00EE043A">
      <w:pPr>
        <w:tabs>
          <w:tab w:val="left" w:pos="-2160"/>
        </w:tabs>
        <w:jc w:val="both"/>
        <w:rPr>
          <w:rFonts w:ascii="Arial" w:hAnsi="Arial" w:cs="Arial"/>
          <w:szCs w:val="24"/>
        </w:rPr>
      </w:pPr>
    </w:p>
    <w:p w14:paraId="7F7AE6A3" w14:textId="7825B9AE" w:rsidR="00C6091B" w:rsidRDefault="00655ED3" w:rsidP="00B86508">
      <w:pPr>
        <w:numPr>
          <w:ilvl w:val="0"/>
          <w:numId w:val="1"/>
        </w:numPr>
        <w:tabs>
          <w:tab w:val="left" w:pos="-2160"/>
        </w:tabs>
        <w:spacing w:after="120"/>
        <w:jc w:val="both"/>
        <w:rPr>
          <w:rFonts w:ascii="Arial" w:hAnsi="Arial" w:cs="Arial"/>
          <w:szCs w:val="24"/>
        </w:rPr>
      </w:pPr>
      <w:r w:rsidRPr="00BB0D9A">
        <w:rPr>
          <w:rFonts w:ascii="Arial" w:hAnsi="Arial" w:cs="Arial"/>
          <w:b/>
          <w:bCs/>
          <w:szCs w:val="24"/>
        </w:rPr>
        <w:t>Public</w:t>
      </w:r>
      <w:r w:rsidR="00220592" w:rsidRPr="00BB0D9A">
        <w:rPr>
          <w:rFonts w:ascii="Arial" w:hAnsi="Arial" w:cs="Arial"/>
          <w:b/>
          <w:bCs/>
          <w:szCs w:val="24"/>
        </w:rPr>
        <w:t xml:space="preserve"> </w:t>
      </w:r>
      <w:r w:rsidRPr="00BB0D9A">
        <w:rPr>
          <w:rFonts w:ascii="Arial" w:hAnsi="Arial" w:cs="Arial"/>
          <w:b/>
          <w:bCs/>
          <w:szCs w:val="24"/>
        </w:rPr>
        <w:t>Comm</w:t>
      </w:r>
      <w:r w:rsidR="00956095" w:rsidRPr="00BB0D9A">
        <w:rPr>
          <w:rFonts w:ascii="Arial" w:hAnsi="Arial" w:cs="Arial"/>
          <w:b/>
          <w:bCs/>
          <w:szCs w:val="24"/>
        </w:rPr>
        <w:t>ent</w:t>
      </w:r>
      <w:r w:rsidR="00956095" w:rsidRPr="00C6091B">
        <w:rPr>
          <w:rFonts w:ascii="Arial" w:hAnsi="Arial" w:cs="Arial"/>
          <w:szCs w:val="24"/>
        </w:rPr>
        <w:t xml:space="preserve"> </w:t>
      </w:r>
      <w:r w:rsidR="00BB0D9A">
        <w:rPr>
          <w:rFonts w:ascii="Arial" w:hAnsi="Arial" w:cs="Arial"/>
          <w:szCs w:val="24"/>
        </w:rPr>
        <w:t xml:space="preserve">- </w:t>
      </w:r>
      <w:r w:rsidR="00956095" w:rsidRPr="00C6091B">
        <w:rPr>
          <w:rFonts w:ascii="Arial" w:hAnsi="Arial" w:cs="Arial"/>
          <w:szCs w:val="24"/>
        </w:rPr>
        <w:t>on any subject matter within Commission jurisdiction, but not on the agenda (No discussion or action may be taken by the Commission.)</w:t>
      </w:r>
      <w:r w:rsidR="001D1C4E" w:rsidRPr="00C6091B">
        <w:rPr>
          <w:rFonts w:ascii="Arial" w:hAnsi="Arial" w:cs="Arial"/>
          <w:szCs w:val="24"/>
        </w:rPr>
        <w:t xml:space="preserve"> </w:t>
      </w:r>
    </w:p>
    <w:p w14:paraId="735095C2" w14:textId="316F6402" w:rsidR="00B26D89" w:rsidRPr="00B26D89" w:rsidRDefault="00BB5112" w:rsidP="00B26D89">
      <w:pPr>
        <w:tabs>
          <w:tab w:val="left" w:pos="-2160"/>
        </w:tabs>
        <w:spacing w:after="120"/>
        <w:ind w:left="360"/>
        <w:jc w:val="both"/>
        <w:rPr>
          <w:rFonts w:ascii="Arial" w:hAnsi="Arial" w:cs="Arial"/>
          <w:szCs w:val="24"/>
        </w:rPr>
      </w:pPr>
      <w:r>
        <w:rPr>
          <w:rFonts w:ascii="Arial" w:hAnsi="Arial" w:cs="Arial"/>
          <w:szCs w:val="24"/>
        </w:rPr>
        <w:t xml:space="preserve">Mr. Kotow asked how quickly meeting minutes and Agendas would be available on the County website. Chairperson Carle explained the process and said it would be affected by how quickly the minutes would be typed and circulated. The agenda must be published according to State Law ahead of the next meeting. Mr. Kotow </w:t>
      </w:r>
      <w:r>
        <w:rPr>
          <w:rFonts w:ascii="Arial" w:hAnsi="Arial" w:cs="Arial"/>
          <w:szCs w:val="24"/>
        </w:rPr>
        <w:lastRenderedPageBreak/>
        <w:t>also asked about how appointments are made to the commission, and was referred to the County of San Diego website.</w:t>
      </w:r>
    </w:p>
    <w:p w14:paraId="7247342A" w14:textId="77777777" w:rsidR="00906E8D" w:rsidRPr="00C6091B" w:rsidRDefault="00906E8D" w:rsidP="00906E8D">
      <w:pPr>
        <w:tabs>
          <w:tab w:val="left" w:pos="-2160"/>
        </w:tabs>
        <w:ind w:left="360"/>
        <w:jc w:val="both"/>
        <w:rPr>
          <w:rFonts w:ascii="Arial" w:hAnsi="Arial" w:cs="Arial"/>
          <w:szCs w:val="24"/>
        </w:rPr>
      </w:pPr>
    </w:p>
    <w:p w14:paraId="094B710A" w14:textId="01355B1C" w:rsidR="00BB0D9A" w:rsidRDefault="00D57171" w:rsidP="00B86508">
      <w:pPr>
        <w:numPr>
          <w:ilvl w:val="0"/>
          <w:numId w:val="1"/>
        </w:numPr>
        <w:tabs>
          <w:tab w:val="left" w:pos="-2160"/>
        </w:tabs>
        <w:spacing w:after="120"/>
        <w:jc w:val="both"/>
        <w:rPr>
          <w:rFonts w:ascii="Arial" w:hAnsi="Arial" w:cs="Arial"/>
          <w:szCs w:val="24"/>
        </w:rPr>
      </w:pPr>
      <w:r w:rsidRPr="002725ED">
        <w:rPr>
          <w:rFonts w:ascii="Arial" w:hAnsi="Arial" w:cs="Arial"/>
          <w:b/>
          <w:szCs w:val="24"/>
        </w:rPr>
        <w:t>Chairman's Report</w:t>
      </w:r>
      <w:r w:rsidR="00BB0D9A">
        <w:rPr>
          <w:rFonts w:ascii="Arial" w:hAnsi="Arial" w:cs="Arial"/>
          <w:szCs w:val="24"/>
        </w:rPr>
        <w:t xml:space="preserve"> – </w:t>
      </w:r>
    </w:p>
    <w:p w14:paraId="65DC3032" w14:textId="18850345" w:rsidR="00EE043A" w:rsidRDefault="00FC3E53" w:rsidP="00BB0D9A">
      <w:pPr>
        <w:numPr>
          <w:ilvl w:val="2"/>
          <w:numId w:val="1"/>
        </w:numPr>
        <w:tabs>
          <w:tab w:val="clear" w:pos="1152"/>
          <w:tab w:val="left" w:pos="-2160"/>
        </w:tabs>
        <w:ind w:left="720" w:hanging="342"/>
        <w:jc w:val="both"/>
        <w:rPr>
          <w:rFonts w:ascii="Arial" w:hAnsi="Arial" w:cs="Arial"/>
          <w:szCs w:val="24"/>
        </w:rPr>
      </w:pPr>
      <w:r>
        <w:rPr>
          <w:rFonts w:ascii="Arial" w:hAnsi="Arial" w:cs="Arial"/>
          <w:szCs w:val="24"/>
        </w:rPr>
        <w:t>The C</w:t>
      </w:r>
      <w:r w:rsidR="00895797">
        <w:rPr>
          <w:rFonts w:ascii="Arial" w:hAnsi="Arial" w:cs="Arial"/>
          <w:szCs w:val="24"/>
        </w:rPr>
        <w:t>h</w:t>
      </w:r>
      <w:r>
        <w:rPr>
          <w:rFonts w:ascii="Arial" w:hAnsi="Arial" w:cs="Arial"/>
          <w:szCs w:val="24"/>
        </w:rPr>
        <w:t>airman reported on receiving a letter from the Clerk of the Board regarding the ending of term due to a newly elected Supervisor from District Three, and having to re-apply.</w:t>
      </w:r>
      <w:r w:rsidR="002A15F4">
        <w:rPr>
          <w:rFonts w:ascii="Arial" w:hAnsi="Arial" w:cs="Arial"/>
          <w:szCs w:val="24"/>
        </w:rPr>
        <w:t xml:space="preserve"> District 1 and 2 Commissioners will also need to reapply.</w:t>
      </w:r>
    </w:p>
    <w:p w14:paraId="27468804" w14:textId="3B3C2082" w:rsidR="001A1132" w:rsidRDefault="00BB5112" w:rsidP="00BB0D9A">
      <w:pPr>
        <w:numPr>
          <w:ilvl w:val="2"/>
          <w:numId w:val="1"/>
        </w:numPr>
        <w:tabs>
          <w:tab w:val="clear" w:pos="1152"/>
          <w:tab w:val="left" w:pos="-2160"/>
        </w:tabs>
        <w:ind w:left="720" w:hanging="342"/>
        <w:jc w:val="both"/>
        <w:rPr>
          <w:rFonts w:ascii="Arial" w:hAnsi="Arial" w:cs="Arial"/>
          <w:szCs w:val="24"/>
        </w:rPr>
      </w:pPr>
      <w:r>
        <w:rPr>
          <w:rFonts w:ascii="Arial" w:hAnsi="Arial" w:cs="Arial"/>
          <w:szCs w:val="24"/>
        </w:rPr>
        <w:t>The Chairman also reported that the FPPC required 2020 Local Agency Biennial Notice form was filled out and signed, and transmitted to the Cl</w:t>
      </w:r>
      <w:r w:rsidR="00540F01">
        <w:rPr>
          <w:rFonts w:ascii="Arial" w:hAnsi="Arial" w:cs="Arial"/>
          <w:szCs w:val="24"/>
        </w:rPr>
        <w:t>erk of the Board of Supervisors.</w:t>
      </w:r>
    </w:p>
    <w:p w14:paraId="0CB7F8F7" w14:textId="075B10F7" w:rsidR="00540F01" w:rsidRDefault="00540F01" w:rsidP="00BB0D9A">
      <w:pPr>
        <w:numPr>
          <w:ilvl w:val="2"/>
          <w:numId w:val="1"/>
        </w:numPr>
        <w:tabs>
          <w:tab w:val="clear" w:pos="1152"/>
          <w:tab w:val="left" w:pos="-2160"/>
        </w:tabs>
        <w:ind w:left="720" w:hanging="342"/>
        <w:jc w:val="both"/>
        <w:rPr>
          <w:rFonts w:ascii="Arial" w:hAnsi="Arial" w:cs="Arial"/>
          <w:szCs w:val="24"/>
        </w:rPr>
      </w:pPr>
      <w:r>
        <w:rPr>
          <w:rFonts w:ascii="Arial" w:hAnsi="Arial" w:cs="Arial"/>
          <w:szCs w:val="24"/>
        </w:rPr>
        <w:t>Commissioners Kuk</w:t>
      </w:r>
      <w:r w:rsidR="00E76B23">
        <w:rPr>
          <w:rFonts w:ascii="Arial" w:hAnsi="Arial" w:cs="Arial"/>
          <w:szCs w:val="24"/>
        </w:rPr>
        <w:t>u</w:t>
      </w:r>
      <w:r>
        <w:rPr>
          <w:rFonts w:ascii="Arial" w:hAnsi="Arial" w:cs="Arial"/>
          <w:szCs w:val="24"/>
        </w:rPr>
        <w:t xml:space="preserve">chek and Bransford were unable to attend due communications difficulties. </w:t>
      </w:r>
      <w:r w:rsidR="00E85C5C">
        <w:rPr>
          <w:rFonts w:ascii="Arial" w:hAnsi="Arial" w:cs="Arial"/>
          <w:szCs w:val="24"/>
        </w:rPr>
        <w:t>Commissioner</w:t>
      </w:r>
      <w:r>
        <w:rPr>
          <w:rFonts w:ascii="Arial" w:hAnsi="Arial" w:cs="Arial"/>
          <w:szCs w:val="24"/>
        </w:rPr>
        <w:t xml:space="preserve"> Conrad also was excused due to out of town travel.</w:t>
      </w:r>
    </w:p>
    <w:p w14:paraId="791CD962" w14:textId="77777777" w:rsidR="00985025" w:rsidRPr="002725ED" w:rsidRDefault="00985025" w:rsidP="00985025">
      <w:pPr>
        <w:tabs>
          <w:tab w:val="left" w:pos="-2160"/>
        </w:tabs>
        <w:ind w:left="360"/>
        <w:jc w:val="both"/>
        <w:rPr>
          <w:rFonts w:ascii="Arial" w:hAnsi="Arial" w:cs="Arial"/>
          <w:szCs w:val="24"/>
        </w:rPr>
      </w:pPr>
    </w:p>
    <w:p w14:paraId="42D23DFB" w14:textId="57CB92C2" w:rsidR="00BA6423" w:rsidRDefault="00956095" w:rsidP="00B86508">
      <w:pPr>
        <w:numPr>
          <w:ilvl w:val="0"/>
          <w:numId w:val="1"/>
        </w:numPr>
        <w:tabs>
          <w:tab w:val="left" w:pos="-2160"/>
        </w:tabs>
        <w:spacing w:after="120"/>
        <w:rPr>
          <w:rFonts w:ascii="Arial" w:hAnsi="Arial" w:cs="Arial"/>
          <w:szCs w:val="24"/>
        </w:rPr>
      </w:pPr>
      <w:r w:rsidRPr="0004126E">
        <w:rPr>
          <w:rFonts w:ascii="Arial" w:hAnsi="Arial" w:cs="Arial"/>
          <w:b/>
          <w:szCs w:val="24"/>
        </w:rPr>
        <w:t>Administrative Items</w:t>
      </w:r>
      <w:r w:rsidR="0004126E">
        <w:rPr>
          <w:rFonts w:ascii="Arial" w:hAnsi="Arial" w:cs="Arial"/>
          <w:szCs w:val="24"/>
        </w:rPr>
        <w:t xml:space="preserve"> </w:t>
      </w:r>
      <w:r w:rsidR="00BA6423">
        <w:rPr>
          <w:rFonts w:ascii="Arial" w:hAnsi="Arial" w:cs="Arial"/>
          <w:szCs w:val="24"/>
        </w:rPr>
        <w:t>–</w:t>
      </w:r>
    </w:p>
    <w:p w14:paraId="72A625BD" w14:textId="0827864C" w:rsidR="00204FCA" w:rsidRDefault="00BB5112" w:rsidP="00D5762D">
      <w:pPr>
        <w:pStyle w:val="ListParagraph"/>
        <w:numPr>
          <w:ilvl w:val="0"/>
          <w:numId w:val="30"/>
        </w:numPr>
        <w:tabs>
          <w:tab w:val="left" w:pos="-2160"/>
        </w:tabs>
        <w:rPr>
          <w:rFonts w:ascii="Arial" w:hAnsi="Arial" w:cs="Arial"/>
          <w:szCs w:val="24"/>
        </w:rPr>
      </w:pPr>
      <w:r>
        <w:rPr>
          <w:rFonts w:ascii="Arial" w:hAnsi="Arial" w:cs="Arial"/>
          <w:szCs w:val="24"/>
        </w:rPr>
        <w:t>Form 700’s will be due in April of 2021.</w:t>
      </w:r>
    </w:p>
    <w:p w14:paraId="1598209B" w14:textId="1305E7A1" w:rsidR="00BB5112" w:rsidRDefault="00BB5112" w:rsidP="00D5762D">
      <w:pPr>
        <w:pStyle w:val="ListParagraph"/>
        <w:numPr>
          <w:ilvl w:val="0"/>
          <w:numId w:val="30"/>
        </w:numPr>
        <w:tabs>
          <w:tab w:val="left" w:pos="-2160"/>
        </w:tabs>
        <w:rPr>
          <w:rFonts w:ascii="Arial" w:hAnsi="Arial" w:cs="Arial"/>
          <w:szCs w:val="24"/>
        </w:rPr>
      </w:pPr>
      <w:r>
        <w:rPr>
          <w:rFonts w:ascii="Arial" w:hAnsi="Arial" w:cs="Arial"/>
          <w:szCs w:val="24"/>
        </w:rPr>
        <w:t>Those Commissioners who are due for Ethics Training have been contacted by email.</w:t>
      </w:r>
    </w:p>
    <w:p w14:paraId="50582BC9" w14:textId="77777777" w:rsidR="00B377CD" w:rsidRDefault="00B377CD" w:rsidP="00470C57">
      <w:pPr>
        <w:rPr>
          <w:rFonts w:ascii="Arial" w:hAnsi="Arial" w:cs="Arial"/>
          <w:szCs w:val="24"/>
        </w:rPr>
      </w:pPr>
    </w:p>
    <w:p w14:paraId="506377F3" w14:textId="381FF9DD" w:rsidR="002368D1" w:rsidRDefault="00895797" w:rsidP="002368D1">
      <w:pPr>
        <w:pStyle w:val="ListParagraph"/>
        <w:numPr>
          <w:ilvl w:val="0"/>
          <w:numId w:val="1"/>
        </w:numPr>
        <w:rPr>
          <w:rFonts w:ascii="Arial" w:hAnsi="Arial" w:cs="Arial"/>
          <w:b/>
          <w:szCs w:val="24"/>
        </w:rPr>
      </w:pPr>
      <w:r>
        <w:rPr>
          <w:rFonts w:ascii="Arial" w:hAnsi="Arial" w:cs="Arial"/>
          <w:b/>
          <w:szCs w:val="24"/>
        </w:rPr>
        <w:t>Old Business</w:t>
      </w:r>
    </w:p>
    <w:p w14:paraId="33B409A6" w14:textId="118BFA18" w:rsidR="00B36D79" w:rsidRPr="00B36D79" w:rsidRDefault="00B36D79" w:rsidP="00B36D79">
      <w:pPr>
        <w:ind w:firstLine="360"/>
        <w:rPr>
          <w:rFonts w:ascii="Arial" w:hAnsi="Arial" w:cs="Arial"/>
          <w:szCs w:val="24"/>
        </w:rPr>
      </w:pPr>
      <w:r w:rsidRPr="00B36D79">
        <w:rPr>
          <w:rFonts w:ascii="Arial" w:hAnsi="Arial" w:cs="Arial"/>
          <w:szCs w:val="24"/>
        </w:rPr>
        <w:t>1. None</w:t>
      </w:r>
    </w:p>
    <w:p w14:paraId="41FB8E33" w14:textId="1F50A130" w:rsidR="00895797" w:rsidRDefault="00895797" w:rsidP="00B36D79">
      <w:pPr>
        <w:pStyle w:val="ListParagraph"/>
        <w:ind w:left="360"/>
        <w:rPr>
          <w:rFonts w:ascii="Arial" w:hAnsi="Arial" w:cs="Arial"/>
          <w:szCs w:val="24"/>
        </w:rPr>
      </w:pPr>
    </w:p>
    <w:p w14:paraId="73099DCB" w14:textId="65FD57F6" w:rsidR="00895797" w:rsidRDefault="00895797" w:rsidP="00895797">
      <w:pPr>
        <w:pStyle w:val="ListParagraph"/>
        <w:numPr>
          <w:ilvl w:val="0"/>
          <w:numId w:val="1"/>
        </w:numPr>
        <w:rPr>
          <w:rFonts w:ascii="Arial" w:hAnsi="Arial" w:cs="Arial"/>
          <w:szCs w:val="24"/>
        </w:rPr>
      </w:pPr>
      <w:r>
        <w:rPr>
          <w:rFonts w:ascii="Arial" w:hAnsi="Arial" w:cs="Arial"/>
          <w:b/>
          <w:szCs w:val="24"/>
        </w:rPr>
        <w:t>New Business</w:t>
      </w:r>
    </w:p>
    <w:p w14:paraId="7E5069B0" w14:textId="4B50BC96" w:rsidR="00895797" w:rsidRDefault="00BB5112" w:rsidP="00661FAF">
      <w:pPr>
        <w:pStyle w:val="ListParagraph"/>
        <w:numPr>
          <w:ilvl w:val="1"/>
          <w:numId w:val="1"/>
        </w:numPr>
        <w:tabs>
          <w:tab w:val="clear" w:pos="360"/>
        </w:tabs>
        <w:ind w:left="720"/>
        <w:rPr>
          <w:rFonts w:ascii="Arial" w:hAnsi="Arial" w:cs="Arial"/>
          <w:szCs w:val="24"/>
        </w:rPr>
      </w:pPr>
      <w:r>
        <w:rPr>
          <w:rFonts w:ascii="Arial" w:hAnsi="Arial" w:cs="Arial"/>
          <w:szCs w:val="24"/>
        </w:rPr>
        <w:t xml:space="preserve">Commissioner Carle will contact the applicant for the Junior </w:t>
      </w:r>
      <w:r w:rsidR="00E85C5C">
        <w:rPr>
          <w:rFonts w:ascii="Arial" w:hAnsi="Arial" w:cs="Arial"/>
          <w:szCs w:val="24"/>
        </w:rPr>
        <w:t>Pheasant</w:t>
      </w:r>
      <w:r>
        <w:rPr>
          <w:rFonts w:ascii="Arial" w:hAnsi="Arial" w:cs="Arial"/>
          <w:szCs w:val="24"/>
        </w:rPr>
        <w:t xml:space="preserve"> Hunt grant and explain the need for a new application during the next cycle, due to this years hunt being cancelled.</w:t>
      </w:r>
    </w:p>
    <w:p w14:paraId="735F9B9C" w14:textId="77777777" w:rsidR="00661FAF" w:rsidRDefault="00661FAF" w:rsidP="00661FAF">
      <w:pPr>
        <w:pStyle w:val="ListParagraph"/>
        <w:rPr>
          <w:rFonts w:ascii="Arial" w:hAnsi="Arial" w:cs="Arial"/>
          <w:szCs w:val="24"/>
        </w:rPr>
      </w:pPr>
    </w:p>
    <w:p w14:paraId="4324701B" w14:textId="67ED9053" w:rsidR="00895797" w:rsidRPr="00661FAF" w:rsidRDefault="00895797" w:rsidP="00895797">
      <w:pPr>
        <w:pStyle w:val="ListParagraph"/>
        <w:numPr>
          <w:ilvl w:val="0"/>
          <w:numId w:val="1"/>
        </w:numPr>
        <w:rPr>
          <w:rFonts w:ascii="Arial" w:hAnsi="Arial" w:cs="Arial"/>
          <w:b/>
          <w:bCs/>
          <w:szCs w:val="24"/>
        </w:rPr>
      </w:pPr>
      <w:r w:rsidRPr="00661FAF">
        <w:rPr>
          <w:rFonts w:ascii="Arial" w:hAnsi="Arial" w:cs="Arial"/>
          <w:b/>
          <w:bCs/>
          <w:szCs w:val="24"/>
        </w:rPr>
        <w:t>Commissioners Corner</w:t>
      </w:r>
    </w:p>
    <w:p w14:paraId="73156AE3" w14:textId="17B26A6C" w:rsidR="00BB5112" w:rsidRPr="00895797" w:rsidRDefault="00BB5112" w:rsidP="00BB5112">
      <w:pPr>
        <w:pStyle w:val="ListParagraph"/>
        <w:ind w:left="360"/>
        <w:rPr>
          <w:rFonts w:ascii="Arial" w:hAnsi="Arial" w:cs="Arial"/>
          <w:szCs w:val="24"/>
        </w:rPr>
      </w:pPr>
      <w:r>
        <w:rPr>
          <w:rFonts w:ascii="Arial" w:hAnsi="Arial" w:cs="Arial"/>
          <w:szCs w:val="24"/>
        </w:rPr>
        <w:t>Commissioner Turigliatto reported that the City of San Diego will not permit the Turkey Tune up to take place at Lake Sutherland, and that he is working to get the Youth and Adult hunts to be permitted. He reported that the County is moving forward with the Spring Youth Hunt at Santa Ysabel scheduled March 20 and 21, 2021.</w:t>
      </w:r>
    </w:p>
    <w:p w14:paraId="3C7AF90D" w14:textId="77777777" w:rsidR="00C6333F" w:rsidRDefault="00C6333F" w:rsidP="00C6333F">
      <w:pPr>
        <w:pStyle w:val="ListParagraph"/>
        <w:rPr>
          <w:rFonts w:ascii="Arial" w:hAnsi="Arial" w:cs="Arial"/>
          <w:szCs w:val="24"/>
        </w:rPr>
      </w:pPr>
    </w:p>
    <w:p w14:paraId="75B872A8" w14:textId="4A6B5C53" w:rsidR="00956095" w:rsidRPr="00C6091B" w:rsidRDefault="00956095" w:rsidP="00B42CDF">
      <w:pPr>
        <w:numPr>
          <w:ilvl w:val="0"/>
          <w:numId w:val="1"/>
        </w:numPr>
        <w:rPr>
          <w:rFonts w:ascii="Arial" w:hAnsi="Arial" w:cs="Arial"/>
          <w:snapToGrid w:val="0"/>
          <w:szCs w:val="24"/>
        </w:rPr>
      </w:pPr>
      <w:r w:rsidRPr="00EB7577">
        <w:rPr>
          <w:rFonts w:ascii="Arial" w:hAnsi="Arial" w:cs="Arial"/>
          <w:b/>
          <w:szCs w:val="24"/>
        </w:rPr>
        <w:t>Adjourn</w:t>
      </w:r>
      <w:r w:rsidR="00510BB6" w:rsidRPr="00EB7577">
        <w:rPr>
          <w:rFonts w:ascii="Arial" w:hAnsi="Arial" w:cs="Arial"/>
          <w:b/>
          <w:szCs w:val="24"/>
        </w:rPr>
        <w:t>ed</w:t>
      </w:r>
      <w:r w:rsidR="00510BB6">
        <w:rPr>
          <w:rFonts w:ascii="Arial" w:hAnsi="Arial" w:cs="Arial"/>
          <w:szCs w:val="24"/>
        </w:rPr>
        <w:t xml:space="preserve"> </w:t>
      </w:r>
      <w:r w:rsidR="003D52DD">
        <w:rPr>
          <w:rFonts w:ascii="Arial" w:hAnsi="Arial" w:cs="Arial"/>
          <w:szCs w:val="24"/>
        </w:rPr>
        <w:t>–</w:t>
      </w:r>
      <w:r w:rsidR="00510BB6">
        <w:rPr>
          <w:rFonts w:ascii="Arial" w:hAnsi="Arial" w:cs="Arial"/>
          <w:szCs w:val="24"/>
        </w:rPr>
        <w:t xml:space="preserve"> </w:t>
      </w:r>
      <w:r w:rsidR="00BB5112">
        <w:rPr>
          <w:rFonts w:ascii="Arial" w:hAnsi="Arial" w:cs="Arial"/>
          <w:szCs w:val="24"/>
        </w:rPr>
        <w:t>11:50 A</w:t>
      </w:r>
      <w:r w:rsidR="002055E4">
        <w:rPr>
          <w:rFonts w:ascii="Arial" w:hAnsi="Arial" w:cs="Arial"/>
          <w:szCs w:val="24"/>
        </w:rPr>
        <w:t>M</w:t>
      </w:r>
    </w:p>
    <w:p w14:paraId="52242A5F" w14:textId="77777777" w:rsidR="00EF6597" w:rsidRDefault="00EF6597" w:rsidP="00EF6597">
      <w:pPr>
        <w:jc w:val="both"/>
        <w:rPr>
          <w:rFonts w:ascii="Arial" w:hAnsi="Arial" w:cs="Arial"/>
          <w:szCs w:val="24"/>
        </w:rPr>
      </w:pPr>
    </w:p>
    <w:p w14:paraId="60AD47CE" w14:textId="507A6A68" w:rsidR="00EF6597" w:rsidRDefault="00EF6597" w:rsidP="00956095">
      <w:pPr>
        <w:jc w:val="both"/>
        <w:rPr>
          <w:rFonts w:ascii="Arial" w:hAnsi="Arial" w:cs="Arial"/>
          <w:szCs w:val="24"/>
        </w:rPr>
      </w:pPr>
      <w:r w:rsidRPr="00C6091B">
        <w:rPr>
          <w:rFonts w:ascii="Arial" w:hAnsi="Arial" w:cs="Arial"/>
          <w:szCs w:val="24"/>
        </w:rPr>
        <w:t>Note:  Commission agendas, including any revisions, are posted on the front door of the Department of Agriculture, Weights and Measures, 9325 Hazard Way, Suite 100, San Diego, California, 92123-1217</w:t>
      </w:r>
    </w:p>
    <w:p w14:paraId="682A1990" w14:textId="77777777" w:rsidR="00EF6597" w:rsidRDefault="00EF6597" w:rsidP="00956095">
      <w:pPr>
        <w:jc w:val="both"/>
        <w:rPr>
          <w:rFonts w:ascii="Arial" w:hAnsi="Arial" w:cs="Arial"/>
          <w:szCs w:val="24"/>
        </w:rPr>
      </w:pPr>
    </w:p>
    <w:p w14:paraId="4E318FF7" w14:textId="24F109DE" w:rsidR="00956095" w:rsidRPr="00C6091B" w:rsidRDefault="00956095" w:rsidP="00956095">
      <w:pPr>
        <w:jc w:val="both"/>
        <w:rPr>
          <w:rFonts w:ascii="Arial" w:hAnsi="Arial" w:cs="Arial"/>
          <w:szCs w:val="24"/>
        </w:rPr>
      </w:pPr>
      <w:r w:rsidRPr="00C6091B">
        <w:rPr>
          <w:rFonts w:ascii="Arial" w:hAnsi="Arial" w:cs="Arial"/>
          <w:szCs w:val="24"/>
        </w:rPr>
        <w:t>FOR MORE INFORMATION CONTACT:</w:t>
      </w:r>
    </w:p>
    <w:p w14:paraId="5E6CCAA6" w14:textId="77777777" w:rsidR="00BF69A9" w:rsidRPr="00C6091B" w:rsidRDefault="00BF69A9" w:rsidP="00BF69A9">
      <w:pPr>
        <w:ind w:left="720"/>
        <w:jc w:val="both"/>
        <w:rPr>
          <w:rFonts w:ascii="Arial" w:hAnsi="Arial" w:cs="Arial"/>
          <w:szCs w:val="24"/>
        </w:rPr>
      </w:pPr>
    </w:p>
    <w:p w14:paraId="0EA72CEE" w14:textId="77777777" w:rsidR="00956095" w:rsidRPr="00C6091B" w:rsidRDefault="00956095" w:rsidP="00BF69A9">
      <w:pPr>
        <w:ind w:left="720"/>
        <w:jc w:val="both"/>
        <w:rPr>
          <w:rFonts w:ascii="Arial" w:hAnsi="Arial" w:cs="Arial"/>
          <w:szCs w:val="24"/>
        </w:rPr>
      </w:pPr>
      <w:r w:rsidRPr="00C6091B">
        <w:rPr>
          <w:rFonts w:ascii="Arial" w:hAnsi="Arial" w:cs="Arial"/>
          <w:szCs w:val="24"/>
        </w:rPr>
        <w:t xml:space="preserve">San Diego County Department of Agriculture, </w:t>
      </w:r>
      <w:r w:rsidR="00C07C4A" w:rsidRPr="00C6091B">
        <w:rPr>
          <w:rFonts w:ascii="Arial" w:hAnsi="Arial" w:cs="Arial"/>
          <w:szCs w:val="24"/>
        </w:rPr>
        <w:t>Weights and Measures</w:t>
      </w:r>
    </w:p>
    <w:p w14:paraId="3E736C25" w14:textId="0423D3FC" w:rsidR="000A46B6" w:rsidRDefault="00956095" w:rsidP="000A46B6">
      <w:pPr>
        <w:ind w:left="720"/>
        <w:jc w:val="both"/>
        <w:rPr>
          <w:rFonts w:ascii="Arial" w:hAnsi="Arial" w:cs="Arial"/>
          <w:szCs w:val="24"/>
          <w:lang w:val="fr-FR"/>
        </w:rPr>
      </w:pPr>
      <w:r w:rsidRPr="00C6091B">
        <w:rPr>
          <w:rFonts w:ascii="Arial" w:hAnsi="Arial" w:cs="Arial"/>
          <w:szCs w:val="24"/>
          <w:lang w:val="fr-FR"/>
        </w:rPr>
        <w:t xml:space="preserve">Phone: (858) </w:t>
      </w:r>
      <w:r w:rsidR="000A46B6">
        <w:rPr>
          <w:rFonts w:ascii="Arial" w:hAnsi="Arial" w:cs="Arial"/>
          <w:szCs w:val="24"/>
          <w:lang w:val="fr-FR"/>
        </w:rPr>
        <w:t>614</w:t>
      </w:r>
      <w:r w:rsidRPr="00C6091B">
        <w:rPr>
          <w:rFonts w:ascii="Arial" w:hAnsi="Arial" w:cs="Arial"/>
          <w:szCs w:val="24"/>
          <w:lang w:val="fr-FR"/>
        </w:rPr>
        <w:t>-</w:t>
      </w:r>
      <w:r w:rsidR="000A46B6">
        <w:rPr>
          <w:rFonts w:ascii="Arial" w:hAnsi="Arial" w:cs="Arial"/>
          <w:szCs w:val="24"/>
          <w:lang w:val="fr-FR"/>
        </w:rPr>
        <w:t>77</w:t>
      </w:r>
      <w:r w:rsidR="00EB7577">
        <w:rPr>
          <w:rFonts w:ascii="Arial" w:hAnsi="Arial" w:cs="Arial"/>
          <w:szCs w:val="24"/>
          <w:lang w:val="fr-FR"/>
        </w:rPr>
        <w:t>2</w:t>
      </w:r>
      <w:r w:rsidR="008E04AB">
        <w:rPr>
          <w:rFonts w:ascii="Arial" w:hAnsi="Arial" w:cs="Arial"/>
          <w:szCs w:val="24"/>
          <w:lang w:val="fr-FR"/>
        </w:rPr>
        <w:t>6</w:t>
      </w:r>
      <w:r w:rsidR="009679EF" w:rsidRPr="00C6091B">
        <w:rPr>
          <w:rFonts w:ascii="Arial" w:hAnsi="Arial" w:cs="Arial"/>
          <w:szCs w:val="24"/>
          <w:lang w:val="fr-FR"/>
        </w:rPr>
        <w:t>;</w:t>
      </w:r>
      <w:r w:rsidRPr="00C6091B">
        <w:rPr>
          <w:rFonts w:ascii="Arial" w:hAnsi="Arial" w:cs="Arial"/>
          <w:szCs w:val="24"/>
          <w:lang w:val="fr-FR"/>
        </w:rPr>
        <w:t xml:space="preserve"> E-mail</w:t>
      </w:r>
      <w:r w:rsidR="008E04AB">
        <w:rPr>
          <w:rFonts w:ascii="Arial" w:hAnsi="Arial" w:cs="Arial"/>
          <w:szCs w:val="24"/>
          <w:lang w:val="fr-FR"/>
        </w:rPr>
        <w:t xml:space="preserve"> Garrett.Cooper@sdcounty.ca.gov</w:t>
      </w:r>
    </w:p>
    <w:p w14:paraId="6D089E6E" w14:textId="25185A92" w:rsidR="00956095" w:rsidRPr="000A46B6" w:rsidRDefault="00956095" w:rsidP="000A46B6">
      <w:pPr>
        <w:ind w:left="720"/>
        <w:jc w:val="both"/>
        <w:rPr>
          <w:rFonts w:ascii="Arial" w:hAnsi="Arial" w:cs="Arial"/>
          <w:szCs w:val="24"/>
          <w:lang w:val="fr-FR"/>
        </w:rPr>
      </w:pPr>
      <w:r w:rsidRPr="00C6091B">
        <w:rPr>
          <w:rFonts w:ascii="Arial" w:hAnsi="Arial" w:cs="Arial"/>
          <w:szCs w:val="24"/>
        </w:rPr>
        <w:t>Fish and Wildlife Advisory Commission Web Page:</w:t>
      </w:r>
      <w:r w:rsidR="00C07C4A" w:rsidRPr="00C6091B">
        <w:rPr>
          <w:rFonts w:ascii="Arial" w:hAnsi="Arial" w:cs="Arial"/>
          <w:szCs w:val="24"/>
        </w:rPr>
        <w:t xml:space="preserve">  </w:t>
      </w:r>
      <w:hyperlink r:id="rId10" w:history="1">
        <w:r w:rsidR="000A46B6" w:rsidRPr="002039DC">
          <w:rPr>
            <w:rStyle w:val="Hyperlink"/>
            <w:rFonts w:ascii="Arial" w:hAnsi="Arial" w:cs="Arial"/>
            <w:szCs w:val="24"/>
          </w:rPr>
          <w:t>www.sdfwac.org</w:t>
        </w:r>
      </w:hyperlink>
    </w:p>
    <w:p w14:paraId="2A5F2194" w14:textId="77777777" w:rsidR="00661FAF" w:rsidRDefault="00661FAF" w:rsidP="00E33609">
      <w:pPr>
        <w:jc w:val="both"/>
        <w:rPr>
          <w:rFonts w:ascii="Arial" w:hAnsi="Arial" w:cs="Arial"/>
          <w:szCs w:val="24"/>
        </w:rPr>
      </w:pPr>
    </w:p>
    <w:p w14:paraId="2EF19E90" w14:textId="35E196B3" w:rsidR="00E33609" w:rsidRPr="00C6091B" w:rsidRDefault="00E33609" w:rsidP="00E33609">
      <w:pPr>
        <w:jc w:val="both"/>
        <w:rPr>
          <w:rFonts w:ascii="Arial" w:hAnsi="Arial" w:cs="Arial"/>
          <w:szCs w:val="24"/>
        </w:rPr>
      </w:pPr>
      <w:r w:rsidRPr="00C6091B">
        <w:rPr>
          <w:rFonts w:ascii="Arial" w:hAnsi="Arial" w:cs="Arial"/>
          <w:szCs w:val="24"/>
        </w:rPr>
        <w:t xml:space="preserve">The next meeting </w:t>
      </w:r>
      <w:r w:rsidR="00E8758A">
        <w:rPr>
          <w:rFonts w:ascii="Arial" w:hAnsi="Arial" w:cs="Arial"/>
          <w:szCs w:val="24"/>
        </w:rPr>
        <w:t xml:space="preserve">is </w:t>
      </w:r>
      <w:r w:rsidR="00BB5112">
        <w:rPr>
          <w:rFonts w:ascii="Arial" w:hAnsi="Arial" w:cs="Arial"/>
          <w:szCs w:val="24"/>
        </w:rPr>
        <w:t>February 11</w:t>
      </w:r>
      <w:r w:rsidR="005E6A11">
        <w:rPr>
          <w:rFonts w:ascii="Arial" w:hAnsi="Arial" w:cs="Arial"/>
          <w:szCs w:val="24"/>
        </w:rPr>
        <w:t>, 20</w:t>
      </w:r>
      <w:r w:rsidR="00895797">
        <w:rPr>
          <w:rFonts w:ascii="Arial" w:hAnsi="Arial" w:cs="Arial"/>
          <w:szCs w:val="24"/>
        </w:rPr>
        <w:t>21</w:t>
      </w:r>
      <w:r w:rsidR="00352035">
        <w:rPr>
          <w:rFonts w:ascii="Arial" w:hAnsi="Arial" w:cs="Arial"/>
          <w:szCs w:val="24"/>
        </w:rPr>
        <w:t xml:space="preserve"> at 11</w:t>
      </w:r>
      <w:r w:rsidR="00EF6597">
        <w:rPr>
          <w:rFonts w:ascii="Arial" w:hAnsi="Arial" w:cs="Arial"/>
          <w:szCs w:val="24"/>
        </w:rPr>
        <w:t>:</w:t>
      </w:r>
      <w:r w:rsidR="00352035">
        <w:rPr>
          <w:rFonts w:ascii="Arial" w:hAnsi="Arial" w:cs="Arial"/>
          <w:szCs w:val="24"/>
        </w:rPr>
        <w:t xml:space="preserve">30 </w:t>
      </w:r>
      <w:r w:rsidR="00EF6597">
        <w:rPr>
          <w:rFonts w:ascii="Arial" w:hAnsi="Arial" w:cs="Arial"/>
          <w:szCs w:val="24"/>
        </w:rPr>
        <w:t>AM</w:t>
      </w:r>
      <w:r w:rsidR="008E4C08">
        <w:rPr>
          <w:rFonts w:ascii="Arial" w:hAnsi="Arial" w:cs="Arial"/>
          <w:szCs w:val="24"/>
        </w:rPr>
        <w:t>.</w:t>
      </w:r>
    </w:p>
    <w:sectPr w:rsidR="00E33609" w:rsidRPr="00C6091B" w:rsidSect="00D265B3">
      <w:headerReference w:type="default" r:id="rId11"/>
      <w:type w:val="continuous"/>
      <w:pgSz w:w="12240" w:h="15840"/>
      <w:pgMar w:top="432" w:right="1440" w:bottom="1152"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63C2D" w14:textId="77777777" w:rsidR="004C313B" w:rsidRDefault="004C313B">
      <w:r>
        <w:separator/>
      </w:r>
    </w:p>
  </w:endnote>
  <w:endnote w:type="continuationSeparator" w:id="0">
    <w:p w14:paraId="6695149C" w14:textId="77777777" w:rsidR="004C313B" w:rsidRDefault="004C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hell Dlg">
    <w:altName w:val="Arial Unicode MS"/>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17127" w14:textId="77777777" w:rsidR="004C313B" w:rsidRDefault="004C313B">
      <w:r>
        <w:separator/>
      </w:r>
    </w:p>
  </w:footnote>
  <w:footnote w:type="continuationSeparator" w:id="0">
    <w:p w14:paraId="6D9D081F" w14:textId="77777777" w:rsidR="004C313B" w:rsidRDefault="004C3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342" w:type="dxa"/>
      <w:tblLayout w:type="fixed"/>
      <w:tblLook w:val="0000" w:firstRow="0" w:lastRow="0" w:firstColumn="0" w:lastColumn="0" w:noHBand="0" w:noVBand="0"/>
    </w:tblPr>
    <w:tblGrid>
      <w:gridCol w:w="2160"/>
      <w:gridCol w:w="6390"/>
      <w:gridCol w:w="1980"/>
    </w:tblGrid>
    <w:tr w:rsidR="0079036A" w14:paraId="20D62BE4" w14:textId="77777777" w:rsidTr="00682FE5">
      <w:trPr>
        <w:trHeight w:val="1980"/>
      </w:trPr>
      <w:tc>
        <w:tcPr>
          <w:tcW w:w="2160" w:type="dxa"/>
        </w:tcPr>
        <w:p w14:paraId="7F274E7F" w14:textId="77777777" w:rsidR="0079036A" w:rsidRDefault="0079036A" w:rsidP="00682FE5">
          <w:pPr>
            <w:pStyle w:val="Header"/>
            <w:jc w:val="center"/>
            <w:rPr>
              <w:b/>
              <w:sz w:val="20"/>
            </w:rPr>
          </w:pPr>
          <w:r>
            <w:rPr>
              <w:b/>
              <w:noProof/>
              <w:sz w:val="20"/>
            </w:rPr>
            <w:drawing>
              <wp:anchor distT="0" distB="0" distL="114300" distR="114300" simplePos="0" relativeHeight="251660288" behindDoc="1" locked="0" layoutInCell="0" allowOverlap="1" wp14:anchorId="7FF27CAD" wp14:editId="14A6074A">
                <wp:simplePos x="0" y="0"/>
                <wp:positionH relativeFrom="column">
                  <wp:posOffset>-274320</wp:posOffset>
                </wp:positionH>
                <wp:positionV relativeFrom="paragraph">
                  <wp:posOffset>0</wp:posOffset>
                </wp:positionV>
                <wp:extent cx="1280160" cy="1240790"/>
                <wp:effectExtent l="19050" t="0" r="0" b="0"/>
                <wp:wrapThrough wrapText="bothSides">
                  <wp:wrapPolygon edited="0">
                    <wp:start x="-321" y="0"/>
                    <wp:lineTo x="-321" y="21224"/>
                    <wp:lineTo x="21536" y="21224"/>
                    <wp:lineTo x="21536" y="0"/>
                    <wp:lineTo x="-321" y="0"/>
                  </wp:wrapPolygon>
                </wp:wrapThrough>
                <wp:docPr id="2" name="Picture 1" descr="fw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ac1"/>
                        <pic:cNvPicPr>
                          <a:picLocks noChangeAspect="1" noChangeArrowheads="1"/>
                        </pic:cNvPicPr>
                      </pic:nvPicPr>
                      <pic:blipFill>
                        <a:blip r:embed="rId1"/>
                        <a:srcRect/>
                        <a:stretch>
                          <a:fillRect/>
                        </a:stretch>
                      </pic:blipFill>
                      <pic:spPr bwMode="auto">
                        <a:xfrm>
                          <a:off x="0" y="0"/>
                          <a:ext cx="1280160" cy="1240790"/>
                        </a:xfrm>
                        <a:prstGeom prst="rect">
                          <a:avLst/>
                        </a:prstGeom>
                        <a:noFill/>
                        <a:ln w="9525">
                          <a:noFill/>
                          <a:miter lim="800000"/>
                          <a:headEnd/>
                          <a:tailEnd/>
                        </a:ln>
                      </pic:spPr>
                    </pic:pic>
                  </a:graphicData>
                </a:graphic>
              </wp:anchor>
            </w:drawing>
          </w:r>
        </w:p>
      </w:tc>
      <w:tc>
        <w:tcPr>
          <w:tcW w:w="6390" w:type="dxa"/>
          <w:vAlign w:val="center"/>
        </w:tcPr>
        <w:p w14:paraId="21FB5041" w14:textId="77777777" w:rsidR="0079036A" w:rsidRDefault="0079036A" w:rsidP="00682FE5">
          <w:pPr>
            <w:pStyle w:val="Header"/>
            <w:jc w:val="center"/>
            <w:rPr>
              <w:rFonts w:ascii="Verdana" w:hAnsi="Verdana"/>
              <w:b/>
              <w:i/>
            </w:rPr>
          </w:pPr>
          <w:r>
            <w:rPr>
              <w:rFonts w:ascii="Verdana" w:hAnsi="Verdana"/>
              <w:b/>
              <w:i/>
            </w:rPr>
            <w:t>San Diego County</w:t>
          </w:r>
        </w:p>
        <w:p w14:paraId="414299AA" w14:textId="77777777" w:rsidR="0079036A" w:rsidRDefault="0079036A" w:rsidP="00682FE5">
          <w:pPr>
            <w:pStyle w:val="Header"/>
            <w:jc w:val="center"/>
            <w:rPr>
              <w:b/>
            </w:rPr>
          </w:pPr>
          <w:r>
            <w:rPr>
              <w:rFonts w:ascii="Verdana" w:hAnsi="Verdana"/>
              <w:b/>
              <w:i/>
            </w:rPr>
            <w:t>Fish &amp; Wildlife Advisory Commission</w:t>
          </w:r>
        </w:p>
        <w:p w14:paraId="330DF69C" w14:textId="77777777" w:rsidR="0079036A" w:rsidRDefault="0079036A" w:rsidP="00682FE5">
          <w:pPr>
            <w:pStyle w:val="Header"/>
            <w:jc w:val="center"/>
            <w:rPr>
              <w:b/>
              <w:sz w:val="20"/>
            </w:rPr>
          </w:pPr>
        </w:p>
        <w:p w14:paraId="39BA8F12" w14:textId="77777777" w:rsidR="0079036A" w:rsidRDefault="0079036A" w:rsidP="00682FE5">
          <w:pPr>
            <w:pStyle w:val="Header"/>
            <w:jc w:val="center"/>
            <w:rPr>
              <w:b/>
              <w:sz w:val="20"/>
            </w:rPr>
          </w:pPr>
          <w:r>
            <w:rPr>
              <w:b/>
              <w:sz w:val="20"/>
            </w:rPr>
            <w:t>9325 Hazard Way, Suite 100</w:t>
          </w:r>
        </w:p>
        <w:p w14:paraId="450F7B8F" w14:textId="77777777" w:rsidR="0079036A" w:rsidRDefault="0079036A" w:rsidP="00682FE5">
          <w:pPr>
            <w:pStyle w:val="Header"/>
            <w:jc w:val="center"/>
            <w:rPr>
              <w:b/>
              <w:sz w:val="20"/>
            </w:rPr>
          </w:pPr>
          <w:r>
            <w:rPr>
              <w:b/>
              <w:sz w:val="20"/>
            </w:rPr>
            <w:t>San Diego, California 92123-1217</w:t>
          </w:r>
        </w:p>
        <w:p w14:paraId="7E03E481" w14:textId="77777777" w:rsidR="0079036A" w:rsidRDefault="0079036A" w:rsidP="00682FE5">
          <w:pPr>
            <w:pStyle w:val="Header"/>
            <w:jc w:val="center"/>
            <w:rPr>
              <w:b/>
              <w:sz w:val="20"/>
            </w:rPr>
          </w:pPr>
        </w:p>
      </w:tc>
      <w:tc>
        <w:tcPr>
          <w:tcW w:w="1980" w:type="dxa"/>
          <w:vAlign w:val="center"/>
        </w:tcPr>
        <w:p w14:paraId="7662149B" w14:textId="77777777" w:rsidR="0079036A" w:rsidRDefault="0079036A" w:rsidP="00682FE5">
          <w:pPr>
            <w:jc w:val="center"/>
            <w:rPr>
              <w:b/>
              <w:sz w:val="20"/>
            </w:rPr>
          </w:pPr>
          <w:r>
            <w:rPr>
              <w:b/>
              <w:sz w:val="20"/>
            </w:rPr>
            <w:t>858- 694-2472</w:t>
          </w:r>
        </w:p>
        <w:p w14:paraId="2BBD864E" w14:textId="77777777" w:rsidR="0079036A" w:rsidRDefault="0079036A" w:rsidP="00682FE5">
          <w:pPr>
            <w:pStyle w:val="Header"/>
            <w:jc w:val="center"/>
            <w:rPr>
              <w:b/>
              <w:sz w:val="20"/>
            </w:rPr>
          </w:pPr>
          <w:r>
            <w:rPr>
              <w:b/>
              <w:sz w:val="20"/>
            </w:rPr>
            <w:t>Fax 858-467-9697</w:t>
          </w:r>
        </w:p>
      </w:tc>
    </w:tr>
  </w:tbl>
  <w:p w14:paraId="535E7D3A" w14:textId="77777777" w:rsidR="0079036A" w:rsidRDefault="0079036A">
    <w:pPr>
      <w:pStyle w:val="Header"/>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31B3A" w14:textId="77777777" w:rsidR="0079036A" w:rsidRDefault="0079036A">
    <w:pPr>
      <w:pStyle w:val="Header"/>
      <w:tabs>
        <w:tab w:val="clear" w:pos="4320"/>
        <w:tab w:val="left" w:pos="8640"/>
      </w:tabs>
      <w:rPr>
        <w:i/>
        <w:sz w:val="20"/>
      </w:rPr>
    </w:pPr>
    <w:r>
      <w:rPr>
        <w:i/>
        <w:sz w:val="20"/>
      </w:rPr>
      <w:t>Fish and Wildlife Advisory Commission June Agenda</w:t>
    </w:r>
    <w:r>
      <w:rPr>
        <w:i/>
        <w:sz w:val="20"/>
      </w:rPr>
      <w:tab/>
      <w:t xml:space="preserve">Page </w:t>
    </w:r>
    <w:r>
      <w:rPr>
        <w:rStyle w:val="PageNumber"/>
        <w:i/>
        <w:sz w:val="20"/>
      </w:rPr>
      <w:fldChar w:fldCharType="begin"/>
    </w:r>
    <w:r>
      <w:rPr>
        <w:rStyle w:val="PageNumber"/>
        <w:i/>
        <w:sz w:val="20"/>
      </w:rPr>
      <w:instrText xml:space="preserve"> PAGE </w:instrText>
    </w:r>
    <w:r>
      <w:rPr>
        <w:rStyle w:val="PageNumber"/>
        <w:i/>
        <w:sz w:val="20"/>
      </w:rPr>
      <w:fldChar w:fldCharType="separate"/>
    </w:r>
    <w:r>
      <w:rPr>
        <w:rStyle w:val="PageNumber"/>
        <w:i/>
        <w:noProof/>
        <w:sz w:val="20"/>
      </w:rPr>
      <w:t>2</w:t>
    </w:r>
    <w:r>
      <w:rPr>
        <w:rStyle w:val="PageNumber"/>
        <w:i/>
        <w:sz w:val="20"/>
      </w:rPr>
      <w:fldChar w:fldCharType="end"/>
    </w:r>
  </w:p>
  <w:p w14:paraId="34E84DEC" w14:textId="77777777" w:rsidR="0079036A" w:rsidRDefault="0079036A">
    <w:pPr>
      <w:pStyle w:val="Header"/>
      <w:pBdr>
        <w:top w:val="thinThickSmallGap" w:sz="24" w:space="2"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8FB50" w14:textId="77777777" w:rsidR="0079036A" w:rsidRDefault="0079036A">
    <w:pPr>
      <w:pStyle w:val="Head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76A5E"/>
    <w:multiLevelType w:val="hybridMultilevel"/>
    <w:tmpl w:val="5742FC20"/>
    <w:lvl w:ilvl="0" w:tplc="C612385A">
      <w:start w:val="1"/>
      <w:numFmt w:val="decimal"/>
      <w:lvlText w:val="%1."/>
      <w:lvlJc w:val="left"/>
      <w:pPr>
        <w:tabs>
          <w:tab w:val="num" w:pos="720"/>
        </w:tabs>
        <w:ind w:left="720" w:hanging="360"/>
      </w:pPr>
      <w:rPr>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EE5531"/>
    <w:multiLevelType w:val="hybridMultilevel"/>
    <w:tmpl w:val="EB0CEF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E538F"/>
    <w:multiLevelType w:val="multilevel"/>
    <w:tmpl w:val="5614CE5E"/>
    <w:lvl w:ilvl="0">
      <w:start w:val="1"/>
      <w:numFmt w:val="upperLetter"/>
      <w:lvlText w:val="%1."/>
      <w:lvlJc w:val="left"/>
      <w:pPr>
        <w:tabs>
          <w:tab w:val="num" w:pos="360"/>
        </w:tabs>
        <w:ind w:left="360" w:hanging="360"/>
      </w:pPr>
      <w:rPr>
        <w:rFonts w:hint="default"/>
        <w:sz w:val="24"/>
        <w:szCs w:val="24"/>
      </w:rPr>
    </w:lvl>
    <w:lvl w:ilvl="1">
      <w:start w:val="1"/>
      <w:numFmt w:val="decimal"/>
      <w:lvlText w:val="%2."/>
      <w:lvlJc w:val="left"/>
      <w:pPr>
        <w:tabs>
          <w:tab w:val="num" w:pos="720"/>
        </w:tabs>
        <w:ind w:left="720" w:hanging="360"/>
      </w:pPr>
      <w:rPr>
        <w:rFonts w:ascii="Arial" w:eastAsia="Times New Roman" w:hAnsi="Arial" w:cs="Arial"/>
        <w:sz w:val="24"/>
        <w:szCs w:val="24"/>
      </w:rPr>
    </w:lvl>
    <w:lvl w:ilvl="2">
      <w:start w:val="1"/>
      <w:numFmt w:val="lowerLetter"/>
      <w:lvlText w:val="%3)"/>
      <w:lvlJc w:val="left"/>
      <w:pPr>
        <w:tabs>
          <w:tab w:val="num" w:pos="1152"/>
        </w:tabs>
        <w:ind w:left="1152"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C5017F"/>
    <w:multiLevelType w:val="hybridMultilevel"/>
    <w:tmpl w:val="500C6BBE"/>
    <w:lvl w:ilvl="0" w:tplc="4262137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EB26C38"/>
    <w:multiLevelType w:val="hybridMultilevel"/>
    <w:tmpl w:val="7BDE6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B4DD3"/>
    <w:multiLevelType w:val="hybridMultilevel"/>
    <w:tmpl w:val="953A3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62774"/>
    <w:multiLevelType w:val="hybridMultilevel"/>
    <w:tmpl w:val="76F649B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4774879"/>
    <w:multiLevelType w:val="hybridMultilevel"/>
    <w:tmpl w:val="00A4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B2422"/>
    <w:multiLevelType w:val="hybridMultilevel"/>
    <w:tmpl w:val="D65C48FA"/>
    <w:lvl w:ilvl="0" w:tplc="0409000F">
      <w:start w:val="1"/>
      <w:numFmt w:val="decimal"/>
      <w:lvlText w:val="%1."/>
      <w:lvlJc w:val="left"/>
      <w:pPr>
        <w:ind w:left="2773" w:hanging="360"/>
      </w:pPr>
    </w:lvl>
    <w:lvl w:ilvl="1" w:tplc="04090019" w:tentative="1">
      <w:start w:val="1"/>
      <w:numFmt w:val="lowerLetter"/>
      <w:lvlText w:val="%2."/>
      <w:lvlJc w:val="left"/>
      <w:pPr>
        <w:ind w:left="3493" w:hanging="360"/>
      </w:pPr>
    </w:lvl>
    <w:lvl w:ilvl="2" w:tplc="0409001B" w:tentative="1">
      <w:start w:val="1"/>
      <w:numFmt w:val="lowerRoman"/>
      <w:lvlText w:val="%3."/>
      <w:lvlJc w:val="right"/>
      <w:pPr>
        <w:ind w:left="4213" w:hanging="180"/>
      </w:pPr>
    </w:lvl>
    <w:lvl w:ilvl="3" w:tplc="0409000F" w:tentative="1">
      <w:start w:val="1"/>
      <w:numFmt w:val="decimal"/>
      <w:lvlText w:val="%4."/>
      <w:lvlJc w:val="left"/>
      <w:pPr>
        <w:ind w:left="4933" w:hanging="360"/>
      </w:pPr>
    </w:lvl>
    <w:lvl w:ilvl="4" w:tplc="04090019" w:tentative="1">
      <w:start w:val="1"/>
      <w:numFmt w:val="lowerLetter"/>
      <w:lvlText w:val="%5."/>
      <w:lvlJc w:val="left"/>
      <w:pPr>
        <w:ind w:left="5653" w:hanging="360"/>
      </w:pPr>
    </w:lvl>
    <w:lvl w:ilvl="5" w:tplc="0409001B" w:tentative="1">
      <w:start w:val="1"/>
      <w:numFmt w:val="lowerRoman"/>
      <w:lvlText w:val="%6."/>
      <w:lvlJc w:val="right"/>
      <w:pPr>
        <w:ind w:left="6373" w:hanging="180"/>
      </w:pPr>
    </w:lvl>
    <w:lvl w:ilvl="6" w:tplc="0409000F" w:tentative="1">
      <w:start w:val="1"/>
      <w:numFmt w:val="decimal"/>
      <w:lvlText w:val="%7."/>
      <w:lvlJc w:val="left"/>
      <w:pPr>
        <w:ind w:left="7093" w:hanging="360"/>
      </w:pPr>
    </w:lvl>
    <w:lvl w:ilvl="7" w:tplc="04090019" w:tentative="1">
      <w:start w:val="1"/>
      <w:numFmt w:val="lowerLetter"/>
      <w:lvlText w:val="%8."/>
      <w:lvlJc w:val="left"/>
      <w:pPr>
        <w:ind w:left="7813" w:hanging="360"/>
      </w:pPr>
    </w:lvl>
    <w:lvl w:ilvl="8" w:tplc="0409001B" w:tentative="1">
      <w:start w:val="1"/>
      <w:numFmt w:val="lowerRoman"/>
      <w:lvlText w:val="%9."/>
      <w:lvlJc w:val="right"/>
      <w:pPr>
        <w:ind w:left="8533" w:hanging="180"/>
      </w:pPr>
    </w:lvl>
  </w:abstractNum>
  <w:abstractNum w:abstractNumId="9" w15:restartNumberingAfterBreak="0">
    <w:nsid w:val="1D673E9D"/>
    <w:multiLevelType w:val="hybridMultilevel"/>
    <w:tmpl w:val="875C577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15:restartNumberingAfterBreak="0">
    <w:nsid w:val="20BC0026"/>
    <w:multiLevelType w:val="hybridMultilevel"/>
    <w:tmpl w:val="0E8C8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94A8A"/>
    <w:multiLevelType w:val="hybridMultilevel"/>
    <w:tmpl w:val="A5C03FFE"/>
    <w:lvl w:ilvl="0" w:tplc="0409000F">
      <w:start w:val="1"/>
      <w:numFmt w:val="decimal"/>
      <w:lvlText w:val="%1."/>
      <w:lvlJc w:val="left"/>
      <w:pPr>
        <w:ind w:left="1333" w:hanging="360"/>
      </w:pPr>
    </w:lvl>
    <w:lvl w:ilvl="1" w:tplc="04090019" w:tentative="1">
      <w:start w:val="1"/>
      <w:numFmt w:val="lowerLetter"/>
      <w:lvlText w:val="%2."/>
      <w:lvlJc w:val="left"/>
      <w:pPr>
        <w:ind w:left="2053" w:hanging="360"/>
      </w:pPr>
    </w:lvl>
    <w:lvl w:ilvl="2" w:tplc="0409001B" w:tentative="1">
      <w:start w:val="1"/>
      <w:numFmt w:val="lowerRoman"/>
      <w:lvlText w:val="%3."/>
      <w:lvlJc w:val="right"/>
      <w:pPr>
        <w:ind w:left="2773" w:hanging="180"/>
      </w:pPr>
    </w:lvl>
    <w:lvl w:ilvl="3" w:tplc="0409000F" w:tentative="1">
      <w:start w:val="1"/>
      <w:numFmt w:val="decimal"/>
      <w:lvlText w:val="%4."/>
      <w:lvlJc w:val="left"/>
      <w:pPr>
        <w:ind w:left="3493" w:hanging="360"/>
      </w:pPr>
    </w:lvl>
    <w:lvl w:ilvl="4" w:tplc="04090019" w:tentative="1">
      <w:start w:val="1"/>
      <w:numFmt w:val="lowerLetter"/>
      <w:lvlText w:val="%5."/>
      <w:lvlJc w:val="left"/>
      <w:pPr>
        <w:ind w:left="4213" w:hanging="360"/>
      </w:pPr>
    </w:lvl>
    <w:lvl w:ilvl="5" w:tplc="0409001B" w:tentative="1">
      <w:start w:val="1"/>
      <w:numFmt w:val="lowerRoman"/>
      <w:lvlText w:val="%6."/>
      <w:lvlJc w:val="right"/>
      <w:pPr>
        <w:ind w:left="4933" w:hanging="180"/>
      </w:pPr>
    </w:lvl>
    <w:lvl w:ilvl="6" w:tplc="0409000F" w:tentative="1">
      <w:start w:val="1"/>
      <w:numFmt w:val="decimal"/>
      <w:lvlText w:val="%7."/>
      <w:lvlJc w:val="left"/>
      <w:pPr>
        <w:ind w:left="5653" w:hanging="360"/>
      </w:pPr>
    </w:lvl>
    <w:lvl w:ilvl="7" w:tplc="04090019" w:tentative="1">
      <w:start w:val="1"/>
      <w:numFmt w:val="lowerLetter"/>
      <w:lvlText w:val="%8."/>
      <w:lvlJc w:val="left"/>
      <w:pPr>
        <w:ind w:left="6373" w:hanging="360"/>
      </w:pPr>
    </w:lvl>
    <w:lvl w:ilvl="8" w:tplc="0409001B" w:tentative="1">
      <w:start w:val="1"/>
      <w:numFmt w:val="lowerRoman"/>
      <w:lvlText w:val="%9."/>
      <w:lvlJc w:val="right"/>
      <w:pPr>
        <w:ind w:left="7093" w:hanging="180"/>
      </w:pPr>
    </w:lvl>
  </w:abstractNum>
  <w:abstractNum w:abstractNumId="12" w15:restartNumberingAfterBreak="0">
    <w:nsid w:val="26B9401A"/>
    <w:multiLevelType w:val="hybridMultilevel"/>
    <w:tmpl w:val="ACAA70FE"/>
    <w:lvl w:ilvl="0" w:tplc="0409000F">
      <w:start w:val="1"/>
      <w:numFmt w:val="decimal"/>
      <w:lvlText w:val="%1."/>
      <w:lvlJc w:val="left"/>
      <w:pPr>
        <w:ind w:left="2773" w:hanging="360"/>
      </w:pPr>
    </w:lvl>
    <w:lvl w:ilvl="1" w:tplc="04090019" w:tentative="1">
      <w:start w:val="1"/>
      <w:numFmt w:val="lowerLetter"/>
      <w:lvlText w:val="%2."/>
      <w:lvlJc w:val="left"/>
      <w:pPr>
        <w:ind w:left="3493" w:hanging="360"/>
      </w:pPr>
    </w:lvl>
    <w:lvl w:ilvl="2" w:tplc="0409001B" w:tentative="1">
      <w:start w:val="1"/>
      <w:numFmt w:val="lowerRoman"/>
      <w:lvlText w:val="%3."/>
      <w:lvlJc w:val="right"/>
      <w:pPr>
        <w:ind w:left="4213" w:hanging="180"/>
      </w:pPr>
    </w:lvl>
    <w:lvl w:ilvl="3" w:tplc="0409000F" w:tentative="1">
      <w:start w:val="1"/>
      <w:numFmt w:val="decimal"/>
      <w:lvlText w:val="%4."/>
      <w:lvlJc w:val="left"/>
      <w:pPr>
        <w:ind w:left="4933" w:hanging="360"/>
      </w:pPr>
    </w:lvl>
    <w:lvl w:ilvl="4" w:tplc="04090019" w:tentative="1">
      <w:start w:val="1"/>
      <w:numFmt w:val="lowerLetter"/>
      <w:lvlText w:val="%5."/>
      <w:lvlJc w:val="left"/>
      <w:pPr>
        <w:ind w:left="5653" w:hanging="360"/>
      </w:pPr>
    </w:lvl>
    <w:lvl w:ilvl="5" w:tplc="0409001B" w:tentative="1">
      <w:start w:val="1"/>
      <w:numFmt w:val="lowerRoman"/>
      <w:lvlText w:val="%6."/>
      <w:lvlJc w:val="right"/>
      <w:pPr>
        <w:ind w:left="6373" w:hanging="180"/>
      </w:pPr>
    </w:lvl>
    <w:lvl w:ilvl="6" w:tplc="0409000F" w:tentative="1">
      <w:start w:val="1"/>
      <w:numFmt w:val="decimal"/>
      <w:lvlText w:val="%7."/>
      <w:lvlJc w:val="left"/>
      <w:pPr>
        <w:ind w:left="7093" w:hanging="360"/>
      </w:pPr>
    </w:lvl>
    <w:lvl w:ilvl="7" w:tplc="04090019" w:tentative="1">
      <w:start w:val="1"/>
      <w:numFmt w:val="lowerLetter"/>
      <w:lvlText w:val="%8."/>
      <w:lvlJc w:val="left"/>
      <w:pPr>
        <w:ind w:left="7813" w:hanging="360"/>
      </w:pPr>
    </w:lvl>
    <w:lvl w:ilvl="8" w:tplc="0409001B" w:tentative="1">
      <w:start w:val="1"/>
      <w:numFmt w:val="lowerRoman"/>
      <w:lvlText w:val="%9."/>
      <w:lvlJc w:val="right"/>
      <w:pPr>
        <w:ind w:left="8533" w:hanging="180"/>
      </w:pPr>
    </w:lvl>
  </w:abstractNum>
  <w:abstractNum w:abstractNumId="13" w15:restartNumberingAfterBreak="0">
    <w:nsid w:val="396927A9"/>
    <w:multiLevelType w:val="hybridMultilevel"/>
    <w:tmpl w:val="84D2E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7345E"/>
    <w:multiLevelType w:val="hybridMultilevel"/>
    <w:tmpl w:val="E5708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917B88"/>
    <w:multiLevelType w:val="hybridMultilevel"/>
    <w:tmpl w:val="A358D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D7646"/>
    <w:multiLevelType w:val="multilevel"/>
    <w:tmpl w:val="3462E0AC"/>
    <w:lvl w:ilvl="0">
      <w:start w:val="1"/>
      <w:numFmt w:val="upperLetter"/>
      <w:lvlText w:val="%1."/>
      <w:lvlJc w:val="left"/>
      <w:pPr>
        <w:tabs>
          <w:tab w:val="num" w:pos="360"/>
        </w:tabs>
        <w:ind w:left="360" w:hanging="360"/>
      </w:pPr>
      <w:rPr>
        <w:rFonts w:hint="default"/>
        <w:b/>
        <w:bCs/>
        <w:sz w:val="24"/>
        <w:szCs w:val="24"/>
      </w:rPr>
    </w:lvl>
    <w:lvl w:ilvl="1">
      <w:start w:val="1"/>
      <w:numFmt w:val="decimal"/>
      <w:lvlText w:val="%2."/>
      <w:lvlJc w:val="left"/>
      <w:pPr>
        <w:tabs>
          <w:tab w:val="num" w:pos="360"/>
        </w:tabs>
        <w:ind w:left="360" w:hanging="360"/>
      </w:pPr>
      <w:rPr>
        <w:rFonts w:ascii="Arial" w:eastAsia="Times New Roman" w:hAnsi="Arial" w:cs="Arial"/>
        <w:sz w:val="24"/>
        <w:szCs w:val="24"/>
      </w:rPr>
    </w:lvl>
    <w:lvl w:ilvl="2">
      <w:start w:val="1"/>
      <w:numFmt w:val="bullet"/>
      <w:lvlText w:val=""/>
      <w:lvlJc w:val="left"/>
      <w:pPr>
        <w:tabs>
          <w:tab w:val="num" w:pos="1152"/>
        </w:tabs>
        <w:ind w:left="1152" w:hanging="432"/>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71B2AF6"/>
    <w:multiLevelType w:val="hybridMultilevel"/>
    <w:tmpl w:val="F050EE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E606D"/>
    <w:multiLevelType w:val="hybridMultilevel"/>
    <w:tmpl w:val="5742FC20"/>
    <w:lvl w:ilvl="0" w:tplc="C612385A">
      <w:start w:val="1"/>
      <w:numFmt w:val="decimal"/>
      <w:lvlText w:val="%1."/>
      <w:lvlJc w:val="left"/>
      <w:pPr>
        <w:tabs>
          <w:tab w:val="num" w:pos="720"/>
        </w:tabs>
        <w:ind w:left="720" w:hanging="360"/>
      </w:pPr>
      <w:rPr>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D765EC"/>
    <w:multiLevelType w:val="hybridMultilevel"/>
    <w:tmpl w:val="92069276"/>
    <w:lvl w:ilvl="0" w:tplc="0409000F">
      <w:start w:val="1"/>
      <w:numFmt w:val="decimal"/>
      <w:lvlText w:val="%1."/>
      <w:lvlJc w:val="left"/>
      <w:pPr>
        <w:ind w:left="2053" w:hanging="360"/>
      </w:pPr>
    </w:lvl>
    <w:lvl w:ilvl="1" w:tplc="04090019" w:tentative="1">
      <w:start w:val="1"/>
      <w:numFmt w:val="lowerLetter"/>
      <w:lvlText w:val="%2."/>
      <w:lvlJc w:val="left"/>
      <w:pPr>
        <w:ind w:left="2773" w:hanging="360"/>
      </w:pPr>
    </w:lvl>
    <w:lvl w:ilvl="2" w:tplc="0409001B" w:tentative="1">
      <w:start w:val="1"/>
      <w:numFmt w:val="lowerRoman"/>
      <w:lvlText w:val="%3."/>
      <w:lvlJc w:val="right"/>
      <w:pPr>
        <w:ind w:left="3493" w:hanging="180"/>
      </w:pPr>
    </w:lvl>
    <w:lvl w:ilvl="3" w:tplc="0409000F" w:tentative="1">
      <w:start w:val="1"/>
      <w:numFmt w:val="decimal"/>
      <w:lvlText w:val="%4."/>
      <w:lvlJc w:val="left"/>
      <w:pPr>
        <w:ind w:left="4213" w:hanging="360"/>
      </w:pPr>
    </w:lvl>
    <w:lvl w:ilvl="4" w:tplc="04090019" w:tentative="1">
      <w:start w:val="1"/>
      <w:numFmt w:val="lowerLetter"/>
      <w:lvlText w:val="%5."/>
      <w:lvlJc w:val="left"/>
      <w:pPr>
        <w:ind w:left="4933" w:hanging="360"/>
      </w:pPr>
    </w:lvl>
    <w:lvl w:ilvl="5" w:tplc="0409001B" w:tentative="1">
      <w:start w:val="1"/>
      <w:numFmt w:val="lowerRoman"/>
      <w:lvlText w:val="%6."/>
      <w:lvlJc w:val="right"/>
      <w:pPr>
        <w:ind w:left="5653" w:hanging="180"/>
      </w:pPr>
    </w:lvl>
    <w:lvl w:ilvl="6" w:tplc="0409000F" w:tentative="1">
      <w:start w:val="1"/>
      <w:numFmt w:val="decimal"/>
      <w:lvlText w:val="%7."/>
      <w:lvlJc w:val="left"/>
      <w:pPr>
        <w:ind w:left="6373" w:hanging="360"/>
      </w:pPr>
    </w:lvl>
    <w:lvl w:ilvl="7" w:tplc="04090019" w:tentative="1">
      <w:start w:val="1"/>
      <w:numFmt w:val="lowerLetter"/>
      <w:lvlText w:val="%8."/>
      <w:lvlJc w:val="left"/>
      <w:pPr>
        <w:ind w:left="7093" w:hanging="360"/>
      </w:pPr>
    </w:lvl>
    <w:lvl w:ilvl="8" w:tplc="0409001B" w:tentative="1">
      <w:start w:val="1"/>
      <w:numFmt w:val="lowerRoman"/>
      <w:lvlText w:val="%9."/>
      <w:lvlJc w:val="right"/>
      <w:pPr>
        <w:ind w:left="7813" w:hanging="180"/>
      </w:pPr>
    </w:lvl>
  </w:abstractNum>
  <w:abstractNum w:abstractNumId="20" w15:restartNumberingAfterBreak="0">
    <w:nsid w:val="52221AF1"/>
    <w:multiLevelType w:val="hybridMultilevel"/>
    <w:tmpl w:val="92C40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A62A62"/>
    <w:multiLevelType w:val="hybridMultilevel"/>
    <w:tmpl w:val="438A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C1D33"/>
    <w:multiLevelType w:val="multilevel"/>
    <w:tmpl w:val="183C0B64"/>
    <w:lvl w:ilvl="0">
      <w:start w:val="1"/>
      <w:numFmt w:val="decimal"/>
      <w:lvlText w:val="%1."/>
      <w:lvlJc w:val="left"/>
      <w:pPr>
        <w:tabs>
          <w:tab w:val="num" w:pos="720"/>
        </w:tabs>
        <w:ind w:left="720" w:hanging="360"/>
      </w:pPr>
      <w:rPr>
        <w:rFonts w:hint="default"/>
        <w:b w:val="0"/>
        <w:bCs w:val="0"/>
        <w:sz w:val="24"/>
        <w:szCs w:val="24"/>
      </w:rPr>
    </w:lvl>
    <w:lvl w:ilvl="1">
      <w:start w:val="1"/>
      <w:numFmt w:val="decimal"/>
      <w:lvlText w:val="%2."/>
      <w:lvlJc w:val="left"/>
      <w:pPr>
        <w:tabs>
          <w:tab w:val="num" w:pos="720"/>
        </w:tabs>
        <w:ind w:left="720" w:hanging="360"/>
      </w:pPr>
      <w:rPr>
        <w:rFonts w:ascii="Arial" w:eastAsia="Times New Roman" w:hAnsi="Arial" w:cs="Arial"/>
        <w:sz w:val="24"/>
        <w:szCs w:val="24"/>
      </w:rPr>
    </w:lvl>
    <w:lvl w:ilvl="2">
      <w:start w:val="1"/>
      <w:numFmt w:val="bullet"/>
      <w:lvlText w:val=""/>
      <w:lvlJc w:val="left"/>
      <w:pPr>
        <w:tabs>
          <w:tab w:val="num" w:pos="1512"/>
        </w:tabs>
        <w:ind w:left="1512" w:hanging="432"/>
      </w:pPr>
      <w:rPr>
        <w:rFonts w:ascii="Symbol" w:hAnsi="Symbol"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5E007F17"/>
    <w:multiLevelType w:val="hybridMultilevel"/>
    <w:tmpl w:val="AB78AB6C"/>
    <w:lvl w:ilvl="0" w:tplc="5BBE08B6">
      <w:start w:val="1"/>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2B4563E"/>
    <w:multiLevelType w:val="hybridMultilevel"/>
    <w:tmpl w:val="9AA6771E"/>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5" w15:restartNumberingAfterBreak="0">
    <w:nsid w:val="665A5312"/>
    <w:multiLevelType w:val="hybridMultilevel"/>
    <w:tmpl w:val="C10EA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48974CA"/>
    <w:multiLevelType w:val="hybridMultilevel"/>
    <w:tmpl w:val="8EBE98A2"/>
    <w:lvl w:ilvl="0" w:tplc="0409000F">
      <w:start w:val="1"/>
      <w:numFmt w:val="decimal"/>
      <w:lvlText w:val="%1."/>
      <w:lvlJc w:val="left"/>
      <w:pPr>
        <w:ind w:left="973" w:hanging="360"/>
      </w:p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27" w15:restartNumberingAfterBreak="0">
    <w:nsid w:val="74B76B52"/>
    <w:multiLevelType w:val="hybridMultilevel"/>
    <w:tmpl w:val="D362F536"/>
    <w:lvl w:ilvl="0" w:tplc="BB66C186">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A3D13"/>
    <w:multiLevelType w:val="multilevel"/>
    <w:tmpl w:val="A412C032"/>
    <w:lvl w:ilvl="0">
      <w:start w:val="1"/>
      <w:numFmt w:val="upperLetter"/>
      <w:lvlText w:val="%1."/>
      <w:lvlJc w:val="left"/>
      <w:pPr>
        <w:tabs>
          <w:tab w:val="num" w:pos="360"/>
        </w:tabs>
        <w:ind w:left="360" w:hanging="360"/>
      </w:pPr>
      <w:rPr>
        <w:rFonts w:hint="default"/>
        <w:sz w:val="24"/>
        <w:szCs w:val="24"/>
      </w:rPr>
    </w:lvl>
    <w:lvl w:ilvl="1">
      <w:start w:val="1"/>
      <w:numFmt w:val="decimal"/>
      <w:lvlText w:val="%2."/>
      <w:lvlJc w:val="left"/>
      <w:pPr>
        <w:tabs>
          <w:tab w:val="num" w:pos="360"/>
        </w:tabs>
        <w:ind w:left="360" w:hanging="360"/>
      </w:pPr>
      <w:rPr>
        <w:rFonts w:ascii="Arial" w:eastAsia="Times New Roman" w:hAnsi="Arial" w:cs="Arial"/>
        <w:sz w:val="24"/>
        <w:szCs w:val="24"/>
      </w:rPr>
    </w:lvl>
    <w:lvl w:ilvl="2">
      <w:start w:val="1"/>
      <w:numFmt w:val="decimal"/>
      <w:lvlText w:val="%3."/>
      <w:lvlJc w:val="left"/>
      <w:pPr>
        <w:tabs>
          <w:tab w:val="num" w:pos="1152"/>
        </w:tabs>
        <w:ind w:left="1152"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D404EE0"/>
    <w:multiLevelType w:val="hybridMultilevel"/>
    <w:tmpl w:val="221E40BA"/>
    <w:lvl w:ilvl="0" w:tplc="1B28137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18"/>
  </w:num>
  <w:num w:numId="3">
    <w:abstractNumId w:val="27"/>
  </w:num>
  <w:num w:numId="4">
    <w:abstractNumId w:val="15"/>
  </w:num>
  <w:num w:numId="5">
    <w:abstractNumId w:val="21"/>
  </w:num>
  <w:num w:numId="6">
    <w:abstractNumId w:val="0"/>
  </w:num>
  <w:num w:numId="7">
    <w:abstractNumId w:val="26"/>
  </w:num>
  <w:num w:numId="8">
    <w:abstractNumId w:val="14"/>
  </w:num>
  <w:num w:numId="9">
    <w:abstractNumId w:val="11"/>
  </w:num>
  <w:num w:numId="10">
    <w:abstractNumId w:val="19"/>
  </w:num>
  <w:num w:numId="11">
    <w:abstractNumId w:val="8"/>
  </w:num>
  <w:num w:numId="12">
    <w:abstractNumId w:val="12"/>
  </w:num>
  <w:num w:numId="13">
    <w:abstractNumId w:val="1"/>
  </w:num>
  <w:num w:numId="14">
    <w:abstractNumId w:val="6"/>
  </w:num>
  <w:num w:numId="15">
    <w:abstractNumId w:val="5"/>
  </w:num>
  <w:num w:numId="16">
    <w:abstractNumId w:val="29"/>
  </w:num>
  <w:num w:numId="17">
    <w:abstractNumId w:val="10"/>
  </w:num>
  <w:num w:numId="18">
    <w:abstractNumId w:val="13"/>
  </w:num>
  <w:num w:numId="19">
    <w:abstractNumId w:val="17"/>
  </w:num>
  <w:num w:numId="20">
    <w:abstractNumId w:val="2"/>
  </w:num>
  <w:num w:numId="21">
    <w:abstractNumId w:val="23"/>
  </w:num>
  <w:num w:numId="22">
    <w:abstractNumId w:val="3"/>
  </w:num>
  <w:num w:numId="23">
    <w:abstractNumId w:val="4"/>
  </w:num>
  <w:num w:numId="24">
    <w:abstractNumId w:val="7"/>
  </w:num>
  <w:num w:numId="25">
    <w:abstractNumId w:val="20"/>
  </w:num>
  <w:num w:numId="26">
    <w:abstractNumId w:val="25"/>
  </w:num>
  <w:num w:numId="27">
    <w:abstractNumId w:val="9"/>
  </w:num>
  <w:num w:numId="28">
    <w:abstractNumId w:val="24"/>
  </w:num>
  <w:num w:numId="29">
    <w:abstractNumId w:val="28"/>
  </w:num>
  <w:num w:numId="30">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095"/>
    <w:rsid w:val="00001E89"/>
    <w:rsid w:val="00004C4D"/>
    <w:rsid w:val="000058F1"/>
    <w:rsid w:val="00006ADB"/>
    <w:rsid w:val="000079CA"/>
    <w:rsid w:val="00011DFC"/>
    <w:rsid w:val="00015EB5"/>
    <w:rsid w:val="00017291"/>
    <w:rsid w:val="00017FE2"/>
    <w:rsid w:val="0002676C"/>
    <w:rsid w:val="0003220B"/>
    <w:rsid w:val="000335D9"/>
    <w:rsid w:val="0003627F"/>
    <w:rsid w:val="00036BB6"/>
    <w:rsid w:val="0004094D"/>
    <w:rsid w:val="0004126E"/>
    <w:rsid w:val="00041963"/>
    <w:rsid w:val="00043A89"/>
    <w:rsid w:val="0004546A"/>
    <w:rsid w:val="000454CA"/>
    <w:rsid w:val="00045B1F"/>
    <w:rsid w:val="00045C8D"/>
    <w:rsid w:val="0004797F"/>
    <w:rsid w:val="000504EC"/>
    <w:rsid w:val="00053236"/>
    <w:rsid w:val="00060172"/>
    <w:rsid w:val="000608A2"/>
    <w:rsid w:val="00060F2C"/>
    <w:rsid w:val="00062F15"/>
    <w:rsid w:val="00071FA9"/>
    <w:rsid w:val="000733AD"/>
    <w:rsid w:val="00076EA0"/>
    <w:rsid w:val="000803F3"/>
    <w:rsid w:val="00081E16"/>
    <w:rsid w:val="000829F1"/>
    <w:rsid w:val="00084825"/>
    <w:rsid w:val="000851E7"/>
    <w:rsid w:val="00086999"/>
    <w:rsid w:val="00086CAA"/>
    <w:rsid w:val="00091109"/>
    <w:rsid w:val="0009253C"/>
    <w:rsid w:val="000A00E8"/>
    <w:rsid w:val="000A0564"/>
    <w:rsid w:val="000A15E9"/>
    <w:rsid w:val="000A28D3"/>
    <w:rsid w:val="000A46B6"/>
    <w:rsid w:val="000A48E9"/>
    <w:rsid w:val="000A4E38"/>
    <w:rsid w:val="000A5647"/>
    <w:rsid w:val="000A5AA2"/>
    <w:rsid w:val="000A6A5C"/>
    <w:rsid w:val="000B5207"/>
    <w:rsid w:val="000B537E"/>
    <w:rsid w:val="000B5458"/>
    <w:rsid w:val="000C0A44"/>
    <w:rsid w:val="000C12EB"/>
    <w:rsid w:val="000C5D55"/>
    <w:rsid w:val="000C65AB"/>
    <w:rsid w:val="000D2365"/>
    <w:rsid w:val="000D2CDD"/>
    <w:rsid w:val="000D32D5"/>
    <w:rsid w:val="000D56AE"/>
    <w:rsid w:val="000D6CA3"/>
    <w:rsid w:val="000D7677"/>
    <w:rsid w:val="000E10DA"/>
    <w:rsid w:val="000E30BB"/>
    <w:rsid w:val="000E3C47"/>
    <w:rsid w:val="000E6065"/>
    <w:rsid w:val="000F0F5B"/>
    <w:rsid w:val="000F3149"/>
    <w:rsid w:val="000F35CB"/>
    <w:rsid w:val="000F42C3"/>
    <w:rsid w:val="000F7970"/>
    <w:rsid w:val="001033FD"/>
    <w:rsid w:val="00105E05"/>
    <w:rsid w:val="00106494"/>
    <w:rsid w:val="00107D17"/>
    <w:rsid w:val="00110031"/>
    <w:rsid w:val="001100D6"/>
    <w:rsid w:val="00111093"/>
    <w:rsid w:val="00111ACB"/>
    <w:rsid w:val="00111F25"/>
    <w:rsid w:val="00112D14"/>
    <w:rsid w:val="00113BFE"/>
    <w:rsid w:val="00115C48"/>
    <w:rsid w:val="00115ED3"/>
    <w:rsid w:val="00115F62"/>
    <w:rsid w:val="00116063"/>
    <w:rsid w:val="00116D4F"/>
    <w:rsid w:val="00126FB1"/>
    <w:rsid w:val="0013128D"/>
    <w:rsid w:val="00141BF6"/>
    <w:rsid w:val="00143634"/>
    <w:rsid w:val="001459A8"/>
    <w:rsid w:val="00145EE4"/>
    <w:rsid w:val="00151F7A"/>
    <w:rsid w:val="001539D1"/>
    <w:rsid w:val="00155849"/>
    <w:rsid w:val="00160A66"/>
    <w:rsid w:val="00160A69"/>
    <w:rsid w:val="00160E70"/>
    <w:rsid w:val="00161C7F"/>
    <w:rsid w:val="00162F7F"/>
    <w:rsid w:val="001726C2"/>
    <w:rsid w:val="00175C8A"/>
    <w:rsid w:val="001772DC"/>
    <w:rsid w:val="001774B7"/>
    <w:rsid w:val="0018198B"/>
    <w:rsid w:val="00182505"/>
    <w:rsid w:val="00186C98"/>
    <w:rsid w:val="00186DE7"/>
    <w:rsid w:val="00192CA6"/>
    <w:rsid w:val="0019304D"/>
    <w:rsid w:val="001A1132"/>
    <w:rsid w:val="001A1933"/>
    <w:rsid w:val="001A28E4"/>
    <w:rsid w:val="001A34E7"/>
    <w:rsid w:val="001A40A4"/>
    <w:rsid w:val="001A5F68"/>
    <w:rsid w:val="001B0759"/>
    <w:rsid w:val="001B30CC"/>
    <w:rsid w:val="001B5100"/>
    <w:rsid w:val="001B51FF"/>
    <w:rsid w:val="001B5862"/>
    <w:rsid w:val="001B6414"/>
    <w:rsid w:val="001B736C"/>
    <w:rsid w:val="001C0D93"/>
    <w:rsid w:val="001C3E13"/>
    <w:rsid w:val="001C48B7"/>
    <w:rsid w:val="001C4F55"/>
    <w:rsid w:val="001C5929"/>
    <w:rsid w:val="001C5CB4"/>
    <w:rsid w:val="001C61B0"/>
    <w:rsid w:val="001C78DD"/>
    <w:rsid w:val="001C7DBC"/>
    <w:rsid w:val="001D1C4E"/>
    <w:rsid w:val="001D1C7C"/>
    <w:rsid w:val="001D1ECA"/>
    <w:rsid w:val="001D24BC"/>
    <w:rsid w:val="001D422A"/>
    <w:rsid w:val="001D42C5"/>
    <w:rsid w:val="001D6A31"/>
    <w:rsid w:val="001D6D94"/>
    <w:rsid w:val="001E0DF1"/>
    <w:rsid w:val="001E3968"/>
    <w:rsid w:val="001E74F3"/>
    <w:rsid w:val="001F0726"/>
    <w:rsid w:val="001F0C9E"/>
    <w:rsid w:val="001F0FA6"/>
    <w:rsid w:val="001F32CA"/>
    <w:rsid w:val="001F446B"/>
    <w:rsid w:val="001F4D2E"/>
    <w:rsid w:val="001F7BE0"/>
    <w:rsid w:val="00201827"/>
    <w:rsid w:val="00202188"/>
    <w:rsid w:val="00202D25"/>
    <w:rsid w:val="00203E4D"/>
    <w:rsid w:val="00204FCA"/>
    <w:rsid w:val="00205040"/>
    <w:rsid w:val="00205467"/>
    <w:rsid w:val="002055E4"/>
    <w:rsid w:val="00205CF0"/>
    <w:rsid w:val="00207845"/>
    <w:rsid w:val="00211164"/>
    <w:rsid w:val="00213C0E"/>
    <w:rsid w:val="00214C34"/>
    <w:rsid w:val="0021534D"/>
    <w:rsid w:val="00220592"/>
    <w:rsid w:val="00231BDB"/>
    <w:rsid w:val="002321B6"/>
    <w:rsid w:val="00234D7B"/>
    <w:rsid w:val="00234DD8"/>
    <w:rsid w:val="00235812"/>
    <w:rsid w:val="002368D1"/>
    <w:rsid w:val="00237852"/>
    <w:rsid w:val="00241C65"/>
    <w:rsid w:val="00241E5F"/>
    <w:rsid w:val="002429D3"/>
    <w:rsid w:val="00242AAE"/>
    <w:rsid w:val="00243453"/>
    <w:rsid w:val="00243BD0"/>
    <w:rsid w:val="00243C4D"/>
    <w:rsid w:val="00244D56"/>
    <w:rsid w:val="00246329"/>
    <w:rsid w:val="0025234F"/>
    <w:rsid w:val="00254645"/>
    <w:rsid w:val="0025501F"/>
    <w:rsid w:val="002557E6"/>
    <w:rsid w:val="002557F6"/>
    <w:rsid w:val="00256A31"/>
    <w:rsid w:val="00260C2A"/>
    <w:rsid w:val="00261A5F"/>
    <w:rsid w:val="00262707"/>
    <w:rsid w:val="00262F38"/>
    <w:rsid w:val="002707FF"/>
    <w:rsid w:val="002708A8"/>
    <w:rsid w:val="00270C17"/>
    <w:rsid w:val="002725ED"/>
    <w:rsid w:val="002751B2"/>
    <w:rsid w:val="002771EA"/>
    <w:rsid w:val="00277AC3"/>
    <w:rsid w:val="002849B1"/>
    <w:rsid w:val="00287FCE"/>
    <w:rsid w:val="0029082D"/>
    <w:rsid w:val="0029359E"/>
    <w:rsid w:val="00294DC2"/>
    <w:rsid w:val="0029507A"/>
    <w:rsid w:val="00295EE8"/>
    <w:rsid w:val="002A06B2"/>
    <w:rsid w:val="002A15F4"/>
    <w:rsid w:val="002A2F08"/>
    <w:rsid w:val="002A3036"/>
    <w:rsid w:val="002A3D34"/>
    <w:rsid w:val="002A647A"/>
    <w:rsid w:val="002B09F8"/>
    <w:rsid w:val="002B50CC"/>
    <w:rsid w:val="002C1A4D"/>
    <w:rsid w:val="002C2513"/>
    <w:rsid w:val="002C2C06"/>
    <w:rsid w:val="002C550C"/>
    <w:rsid w:val="002C6BB6"/>
    <w:rsid w:val="002C7ED9"/>
    <w:rsid w:val="002D06A4"/>
    <w:rsid w:val="002D14D9"/>
    <w:rsid w:val="002D3723"/>
    <w:rsid w:val="002D4C3F"/>
    <w:rsid w:val="002D5D69"/>
    <w:rsid w:val="002E03E6"/>
    <w:rsid w:val="002E1531"/>
    <w:rsid w:val="002E235B"/>
    <w:rsid w:val="002E3737"/>
    <w:rsid w:val="002E43E3"/>
    <w:rsid w:val="002E6B23"/>
    <w:rsid w:val="002F5583"/>
    <w:rsid w:val="002F7119"/>
    <w:rsid w:val="00305FC1"/>
    <w:rsid w:val="0031277F"/>
    <w:rsid w:val="00314AB6"/>
    <w:rsid w:val="00315D75"/>
    <w:rsid w:val="00316112"/>
    <w:rsid w:val="00317C3F"/>
    <w:rsid w:val="0032107E"/>
    <w:rsid w:val="00321F86"/>
    <w:rsid w:val="00322EA5"/>
    <w:rsid w:val="00324FCA"/>
    <w:rsid w:val="003255EB"/>
    <w:rsid w:val="003278EA"/>
    <w:rsid w:val="00332EFE"/>
    <w:rsid w:val="00333977"/>
    <w:rsid w:val="00334160"/>
    <w:rsid w:val="0033457F"/>
    <w:rsid w:val="0033571B"/>
    <w:rsid w:val="00336D99"/>
    <w:rsid w:val="00341068"/>
    <w:rsid w:val="003427A5"/>
    <w:rsid w:val="00343E00"/>
    <w:rsid w:val="00347CB8"/>
    <w:rsid w:val="00347D59"/>
    <w:rsid w:val="00351BF9"/>
    <w:rsid w:val="00352035"/>
    <w:rsid w:val="0035392E"/>
    <w:rsid w:val="003550B5"/>
    <w:rsid w:val="00356EFA"/>
    <w:rsid w:val="003637EE"/>
    <w:rsid w:val="003677BA"/>
    <w:rsid w:val="00372FB8"/>
    <w:rsid w:val="00374452"/>
    <w:rsid w:val="0037537C"/>
    <w:rsid w:val="0037650F"/>
    <w:rsid w:val="00376CD2"/>
    <w:rsid w:val="00382051"/>
    <w:rsid w:val="00382DC9"/>
    <w:rsid w:val="0038746A"/>
    <w:rsid w:val="00392016"/>
    <w:rsid w:val="003929AF"/>
    <w:rsid w:val="00392A8A"/>
    <w:rsid w:val="003935F7"/>
    <w:rsid w:val="00395B90"/>
    <w:rsid w:val="00396B7F"/>
    <w:rsid w:val="003A0E05"/>
    <w:rsid w:val="003A1D90"/>
    <w:rsid w:val="003A2EA2"/>
    <w:rsid w:val="003B1990"/>
    <w:rsid w:val="003B1A8C"/>
    <w:rsid w:val="003B3851"/>
    <w:rsid w:val="003B76B5"/>
    <w:rsid w:val="003B7CD6"/>
    <w:rsid w:val="003C1575"/>
    <w:rsid w:val="003C1C37"/>
    <w:rsid w:val="003C46F5"/>
    <w:rsid w:val="003C71B9"/>
    <w:rsid w:val="003D00DF"/>
    <w:rsid w:val="003D52DD"/>
    <w:rsid w:val="003D5673"/>
    <w:rsid w:val="003E59D9"/>
    <w:rsid w:val="003E6F5A"/>
    <w:rsid w:val="003F7E49"/>
    <w:rsid w:val="004009FB"/>
    <w:rsid w:val="0040420C"/>
    <w:rsid w:val="00406621"/>
    <w:rsid w:val="004120EF"/>
    <w:rsid w:val="00412539"/>
    <w:rsid w:val="00416165"/>
    <w:rsid w:val="00421116"/>
    <w:rsid w:val="0042278A"/>
    <w:rsid w:val="00430619"/>
    <w:rsid w:val="00431F8D"/>
    <w:rsid w:val="00433AA7"/>
    <w:rsid w:val="00434955"/>
    <w:rsid w:val="00434FCB"/>
    <w:rsid w:val="00436FEF"/>
    <w:rsid w:val="004454AC"/>
    <w:rsid w:val="004465DE"/>
    <w:rsid w:val="00446670"/>
    <w:rsid w:val="004509DB"/>
    <w:rsid w:val="0045152C"/>
    <w:rsid w:val="00454B4D"/>
    <w:rsid w:val="004618A1"/>
    <w:rsid w:val="0046322E"/>
    <w:rsid w:val="00463823"/>
    <w:rsid w:val="0046457A"/>
    <w:rsid w:val="00465A1B"/>
    <w:rsid w:val="00470A1D"/>
    <w:rsid w:val="00470C57"/>
    <w:rsid w:val="00471AF8"/>
    <w:rsid w:val="00472C3F"/>
    <w:rsid w:val="004755B7"/>
    <w:rsid w:val="00480798"/>
    <w:rsid w:val="00482571"/>
    <w:rsid w:val="00486840"/>
    <w:rsid w:val="0049155C"/>
    <w:rsid w:val="00495D2C"/>
    <w:rsid w:val="0049624B"/>
    <w:rsid w:val="004A0A15"/>
    <w:rsid w:val="004A0A65"/>
    <w:rsid w:val="004A0BCC"/>
    <w:rsid w:val="004A1945"/>
    <w:rsid w:val="004A4EB0"/>
    <w:rsid w:val="004A4F47"/>
    <w:rsid w:val="004A5E8B"/>
    <w:rsid w:val="004B0A71"/>
    <w:rsid w:val="004B3E64"/>
    <w:rsid w:val="004B44A5"/>
    <w:rsid w:val="004B5341"/>
    <w:rsid w:val="004B62E1"/>
    <w:rsid w:val="004B7D1F"/>
    <w:rsid w:val="004C313B"/>
    <w:rsid w:val="004C32A1"/>
    <w:rsid w:val="004C3EEB"/>
    <w:rsid w:val="004C48A8"/>
    <w:rsid w:val="004C4A65"/>
    <w:rsid w:val="004D00ED"/>
    <w:rsid w:val="004D0EF2"/>
    <w:rsid w:val="004D387E"/>
    <w:rsid w:val="004D75B5"/>
    <w:rsid w:val="004E0CD3"/>
    <w:rsid w:val="004E4BFC"/>
    <w:rsid w:val="004E5423"/>
    <w:rsid w:val="004E5A3C"/>
    <w:rsid w:val="004E628A"/>
    <w:rsid w:val="004E7518"/>
    <w:rsid w:val="004E7B5C"/>
    <w:rsid w:val="004F4800"/>
    <w:rsid w:val="004F5DC8"/>
    <w:rsid w:val="004F7547"/>
    <w:rsid w:val="004F7865"/>
    <w:rsid w:val="004F7A0D"/>
    <w:rsid w:val="00500DA1"/>
    <w:rsid w:val="00503EAC"/>
    <w:rsid w:val="005048E1"/>
    <w:rsid w:val="00507800"/>
    <w:rsid w:val="00507973"/>
    <w:rsid w:val="00510BB6"/>
    <w:rsid w:val="0051293B"/>
    <w:rsid w:val="00516782"/>
    <w:rsid w:val="00522F15"/>
    <w:rsid w:val="00525F9B"/>
    <w:rsid w:val="00526D2B"/>
    <w:rsid w:val="00531445"/>
    <w:rsid w:val="0053315B"/>
    <w:rsid w:val="00534D4D"/>
    <w:rsid w:val="00537ED0"/>
    <w:rsid w:val="00540F01"/>
    <w:rsid w:val="0054140C"/>
    <w:rsid w:val="00543E9D"/>
    <w:rsid w:val="0054571A"/>
    <w:rsid w:val="005508DE"/>
    <w:rsid w:val="00550AE7"/>
    <w:rsid w:val="00550FC3"/>
    <w:rsid w:val="0055127D"/>
    <w:rsid w:val="005545F9"/>
    <w:rsid w:val="00555AFB"/>
    <w:rsid w:val="0056180C"/>
    <w:rsid w:val="0056329C"/>
    <w:rsid w:val="00563330"/>
    <w:rsid w:val="0056541F"/>
    <w:rsid w:val="005667E0"/>
    <w:rsid w:val="00570331"/>
    <w:rsid w:val="00572488"/>
    <w:rsid w:val="005739D7"/>
    <w:rsid w:val="0057455A"/>
    <w:rsid w:val="00574F33"/>
    <w:rsid w:val="005767A8"/>
    <w:rsid w:val="00576C76"/>
    <w:rsid w:val="005825B6"/>
    <w:rsid w:val="0058328E"/>
    <w:rsid w:val="005837C9"/>
    <w:rsid w:val="00585865"/>
    <w:rsid w:val="00586B1D"/>
    <w:rsid w:val="005870E4"/>
    <w:rsid w:val="00593655"/>
    <w:rsid w:val="00594122"/>
    <w:rsid w:val="005967AE"/>
    <w:rsid w:val="00596E29"/>
    <w:rsid w:val="0059737F"/>
    <w:rsid w:val="005A0AF4"/>
    <w:rsid w:val="005A1FB0"/>
    <w:rsid w:val="005A3089"/>
    <w:rsid w:val="005A5623"/>
    <w:rsid w:val="005A5841"/>
    <w:rsid w:val="005B28AD"/>
    <w:rsid w:val="005B576D"/>
    <w:rsid w:val="005B5B92"/>
    <w:rsid w:val="005D0192"/>
    <w:rsid w:val="005D1E14"/>
    <w:rsid w:val="005D3B19"/>
    <w:rsid w:val="005E1BCB"/>
    <w:rsid w:val="005E473B"/>
    <w:rsid w:val="005E4765"/>
    <w:rsid w:val="005E4C0F"/>
    <w:rsid w:val="005E6A11"/>
    <w:rsid w:val="005F16E4"/>
    <w:rsid w:val="005F2A15"/>
    <w:rsid w:val="005F60B3"/>
    <w:rsid w:val="006001E3"/>
    <w:rsid w:val="00600C04"/>
    <w:rsid w:val="00603E19"/>
    <w:rsid w:val="00604722"/>
    <w:rsid w:val="00606726"/>
    <w:rsid w:val="006118C8"/>
    <w:rsid w:val="00615D6C"/>
    <w:rsid w:val="0061696F"/>
    <w:rsid w:val="00617BB8"/>
    <w:rsid w:val="006207AA"/>
    <w:rsid w:val="00625E7A"/>
    <w:rsid w:val="00626866"/>
    <w:rsid w:val="006302F5"/>
    <w:rsid w:val="00631335"/>
    <w:rsid w:val="00634CAB"/>
    <w:rsid w:val="00636057"/>
    <w:rsid w:val="0063679A"/>
    <w:rsid w:val="00636D0C"/>
    <w:rsid w:val="00637269"/>
    <w:rsid w:val="0064067E"/>
    <w:rsid w:val="006406CD"/>
    <w:rsid w:val="00641203"/>
    <w:rsid w:val="00641F1D"/>
    <w:rsid w:val="00642B20"/>
    <w:rsid w:val="0065104B"/>
    <w:rsid w:val="00651469"/>
    <w:rsid w:val="006514FD"/>
    <w:rsid w:val="00655ED3"/>
    <w:rsid w:val="006561F5"/>
    <w:rsid w:val="006607C3"/>
    <w:rsid w:val="00660B20"/>
    <w:rsid w:val="00661019"/>
    <w:rsid w:val="00661FAF"/>
    <w:rsid w:val="006625A2"/>
    <w:rsid w:val="00664FB3"/>
    <w:rsid w:val="006678D5"/>
    <w:rsid w:val="00667DD6"/>
    <w:rsid w:val="00670855"/>
    <w:rsid w:val="00672284"/>
    <w:rsid w:val="00673D6C"/>
    <w:rsid w:val="006742AC"/>
    <w:rsid w:val="00675CD5"/>
    <w:rsid w:val="00680E1B"/>
    <w:rsid w:val="00682FE5"/>
    <w:rsid w:val="006853DB"/>
    <w:rsid w:val="00687C17"/>
    <w:rsid w:val="00690652"/>
    <w:rsid w:val="00692864"/>
    <w:rsid w:val="006A4109"/>
    <w:rsid w:val="006A497A"/>
    <w:rsid w:val="006B1952"/>
    <w:rsid w:val="006B278E"/>
    <w:rsid w:val="006B3CF8"/>
    <w:rsid w:val="006B6978"/>
    <w:rsid w:val="006B7DB3"/>
    <w:rsid w:val="006C07AD"/>
    <w:rsid w:val="006C25A8"/>
    <w:rsid w:val="006C4E2E"/>
    <w:rsid w:val="006C6269"/>
    <w:rsid w:val="006D0DA8"/>
    <w:rsid w:val="006D1524"/>
    <w:rsid w:val="006D24BB"/>
    <w:rsid w:val="006D25B9"/>
    <w:rsid w:val="006D41D5"/>
    <w:rsid w:val="006D46C1"/>
    <w:rsid w:val="006D6645"/>
    <w:rsid w:val="006D7C98"/>
    <w:rsid w:val="006E0615"/>
    <w:rsid w:val="006E1873"/>
    <w:rsid w:val="006E3000"/>
    <w:rsid w:val="006E3E97"/>
    <w:rsid w:val="006E7A3F"/>
    <w:rsid w:val="006F01DC"/>
    <w:rsid w:val="006F2AA4"/>
    <w:rsid w:val="00701F36"/>
    <w:rsid w:val="00703B66"/>
    <w:rsid w:val="00706858"/>
    <w:rsid w:val="00712028"/>
    <w:rsid w:val="00713E4C"/>
    <w:rsid w:val="007155C3"/>
    <w:rsid w:val="00717040"/>
    <w:rsid w:val="00720B0A"/>
    <w:rsid w:val="007214E5"/>
    <w:rsid w:val="00721BC4"/>
    <w:rsid w:val="0072338E"/>
    <w:rsid w:val="00723BA0"/>
    <w:rsid w:val="0072507B"/>
    <w:rsid w:val="007252B8"/>
    <w:rsid w:val="00725D9E"/>
    <w:rsid w:val="00726261"/>
    <w:rsid w:val="007305F8"/>
    <w:rsid w:val="00731DEC"/>
    <w:rsid w:val="0073405B"/>
    <w:rsid w:val="00737224"/>
    <w:rsid w:val="0073745E"/>
    <w:rsid w:val="007437DA"/>
    <w:rsid w:val="00743F19"/>
    <w:rsid w:val="007468E2"/>
    <w:rsid w:val="007469DA"/>
    <w:rsid w:val="0075647A"/>
    <w:rsid w:val="007569E0"/>
    <w:rsid w:val="00757A54"/>
    <w:rsid w:val="00757FE1"/>
    <w:rsid w:val="0076062A"/>
    <w:rsid w:val="00763BDA"/>
    <w:rsid w:val="00763E08"/>
    <w:rsid w:val="0076613D"/>
    <w:rsid w:val="00766178"/>
    <w:rsid w:val="00767082"/>
    <w:rsid w:val="007672B1"/>
    <w:rsid w:val="0077186D"/>
    <w:rsid w:val="00771A8C"/>
    <w:rsid w:val="00773E43"/>
    <w:rsid w:val="00773E69"/>
    <w:rsid w:val="00774AF7"/>
    <w:rsid w:val="00775B9C"/>
    <w:rsid w:val="007805B7"/>
    <w:rsid w:val="007828F7"/>
    <w:rsid w:val="00782A2A"/>
    <w:rsid w:val="0078440D"/>
    <w:rsid w:val="00784BDC"/>
    <w:rsid w:val="00785C7F"/>
    <w:rsid w:val="0079036A"/>
    <w:rsid w:val="00791C7C"/>
    <w:rsid w:val="00791E80"/>
    <w:rsid w:val="00792DC9"/>
    <w:rsid w:val="00793BE0"/>
    <w:rsid w:val="00794E8C"/>
    <w:rsid w:val="00795BB3"/>
    <w:rsid w:val="00795BCE"/>
    <w:rsid w:val="007963A7"/>
    <w:rsid w:val="00797CCA"/>
    <w:rsid w:val="007A0C82"/>
    <w:rsid w:val="007A1F04"/>
    <w:rsid w:val="007A6E24"/>
    <w:rsid w:val="007A6EF6"/>
    <w:rsid w:val="007A7897"/>
    <w:rsid w:val="007B2074"/>
    <w:rsid w:val="007B2CD3"/>
    <w:rsid w:val="007B2F61"/>
    <w:rsid w:val="007B330D"/>
    <w:rsid w:val="007B7197"/>
    <w:rsid w:val="007C3A49"/>
    <w:rsid w:val="007C6B2A"/>
    <w:rsid w:val="007D3FAB"/>
    <w:rsid w:val="007D412D"/>
    <w:rsid w:val="007E3C4B"/>
    <w:rsid w:val="007E3EFE"/>
    <w:rsid w:val="007E4301"/>
    <w:rsid w:val="007E72F5"/>
    <w:rsid w:val="007E7649"/>
    <w:rsid w:val="007F04DE"/>
    <w:rsid w:val="007F0DF4"/>
    <w:rsid w:val="007F1D83"/>
    <w:rsid w:val="007F4DA0"/>
    <w:rsid w:val="007F64B1"/>
    <w:rsid w:val="00805048"/>
    <w:rsid w:val="00805707"/>
    <w:rsid w:val="00807179"/>
    <w:rsid w:val="00811A4D"/>
    <w:rsid w:val="00813539"/>
    <w:rsid w:val="00816BAC"/>
    <w:rsid w:val="00817350"/>
    <w:rsid w:val="00823BFC"/>
    <w:rsid w:val="0082470F"/>
    <w:rsid w:val="0083209F"/>
    <w:rsid w:val="008320B0"/>
    <w:rsid w:val="00832AEE"/>
    <w:rsid w:val="00833240"/>
    <w:rsid w:val="00834F4D"/>
    <w:rsid w:val="00840190"/>
    <w:rsid w:val="00843034"/>
    <w:rsid w:val="00843641"/>
    <w:rsid w:val="0084460D"/>
    <w:rsid w:val="00845486"/>
    <w:rsid w:val="0084689F"/>
    <w:rsid w:val="00846C2F"/>
    <w:rsid w:val="00847700"/>
    <w:rsid w:val="00851960"/>
    <w:rsid w:val="00854BF0"/>
    <w:rsid w:val="008563D3"/>
    <w:rsid w:val="00860BD6"/>
    <w:rsid w:val="00866F42"/>
    <w:rsid w:val="00867B64"/>
    <w:rsid w:val="00870357"/>
    <w:rsid w:val="008712FE"/>
    <w:rsid w:val="008728F6"/>
    <w:rsid w:val="00874C24"/>
    <w:rsid w:val="0087728A"/>
    <w:rsid w:val="00881687"/>
    <w:rsid w:val="00882355"/>
    <w:rsid w:val="008839F2"/>
    <w:rsid w:val="008850C8"/>
    <w:rsid w:val="008869D6"/>
    <w:rsid w:val="00887CA7"/>
    <w:rsid w:val="00893097"/>
    <w:rsid w:val="00895797"/>
    <w:rsid w:val="00896B77"/>
    <w:rsid w:val="008975CB"/>
    <w:rsid w:val="0089763C"/>
    <w:rsid w:val="008A1709"/>
    <w:rsid w:val="008A1D0B"/>
    <w:rsid w:val="008A53DD"/>
    <w:rsid w:val="008A5ACA"/>
    <w:rsid w:val="008B016B"/>
    <w:rsid w:val="008B1C04"/>
    <w:rsid w:val="008B2741"/>
    <w:rsid w:val="008B7F19"/>
    <w:rsid w:val="008C134E"/>
    <w:rsid w:val="008C413B"/>
    <w:rsid w:val="008C6D9F"/>
    <w:rsid w:val="008C6FEC"/>
    <w:rsid w:val="008E025F"/>
    <w:rsid w:val="008E04AB"/>
    <w:rsid w:val="008E0A08"/>
    <w:rsid w:val="008E0EE6"/>
    <w:rsid w:val="008E2EE5"/>
    <w:rsid w:val="008E4C08"/>
    <w:rsid w:val="008F0E42"/>
    <w:rsid w:val="008F2B0A"/>
    <w:rsid w:val="008F5599"/>
    <w:rsid w:val="00901951"/>
    <w:rsid w:val="00904C20"/>
    <w:rsid w:val="00906E8D"/>
    <w:rsid w:val="00911B29"/>
    <w:rsid w:val="00913252"/>
    <w:rsid w:val="00916691"/>
    <w:rsid w:val="00916762"/>
    <w:rsid w:val="009170B7"/>
    <w:rsid w:val="00917F84"/>
    <w:rsid w:val="00922AA8"/>
    <w:rsid w:val="00922FE7"/>
    <w:rsid w:val="009241D0"/>
    <w:rsid w:val="00924515"/>
    <w:rsid w:val="009250EB"/>
    <w:rsid w:val="00926A37"/>
    <w:rsid w:val="009272BA"/>
    <w:rsid w:val="00930A9C"/>
    <w:rsid w:val="00934872"/>
    <w:rsid w:val="00935759"/>
    <w:rsid w:val="00937B82"/>
    <w:rsid w:val="0094056D"/>
    <w:rsid w:val="00940889"/>
    <w:rsid w:val="009415E5"/>
    <w:rsid w:val="009431AB"/>
    <w:rsid w:val="00943579"/>
    <w:rsid w:val="00943C8E"/>
    <w:rsid w:val="00947DCB"/>
    <w:rsid w:val="009508A3"/>
    <w:rsid w:val="00952B1B"/>
    <w:rsid w:val="0095364E"/>
    <w:rsid w:val="00956095"/>
    <w:rsid w:val="00957E96"/>
    <w:rsid w:val="00964D8B"/>
    <w:rsid w:val="00965520"/>
    <w:rsid w:val="0096640C"/>
    <w:rsid w:val="009679EF"/>
    <w:rsid w:val="00967D5E"/>
    <w:rsid w:val="009703B1"/>
    <w:rsid w:val="009709DD"/>
    <w:rsid w:val="00970DC1"/>
    <w:rsid w:val="009713E4"/>
    <w:rsid w:val="0097388E"/>
    <w:rsid w:val="0097389F"/>
    <w:rsid w:val="009741E0"/>
    <w:rsid w:val="00974B4D"/>
    <w:rsid w:val="009805D1"/>
    <w:rsid w:val="0098281E"/>
    <w:rsid w:val="00985025"/>
    <w:rsid w:val="009863F7"/>
    <w:rsid w:val="009868F6"/>
    <w:rsid w:val="00986A49"/>
    <w:rsid w:val="00987CB7"/>
    <w:rsid w:val="009913BA"/>
    <w:rsid w:val="00991C0F"/>
    <w:rsid w:val="00992C8D"/>
    <w:rsid w:val="00993A4D"/>
    <w:rsid w:val="00995EAD"/>
    <w:rsid w:val="009A0E65"/>
    <w:rsid w:val="009A5989"/>
    <w:rsid w:val="009A6936"/>
    <w:rsid w:val="009A7453"/>
    <w:rsid w:val="009B0A97"/>
    <w:rsid w:val="009B1EC2"/>
    <w:rsid w:val="009B2721"/>
    <w:rsid w:val="009B2A0A"/>
    <w:rsid w:val="009B3620"/>
    <w:rsid w:val="009C1391"/>
    <w:rsid w:val="009C4289"/>
    <w:rsid w:val="009C6649"/>
    <w:rsid w:val="009D1BCE"/>
    <w:rsid w:val="009D3408"/>
    <w:rsid w:val="009D6717"/>
    <w:rsid w:val="009D6AC6"/>
    <w:rsid w:val="009E3314"/>
    <w:rsid w:val="009E41E3"/>
    <w:rsid w:val="009E4C99"/>
    <w:rsid w:val="009E6B01"/>
    <w:rsid w:val="009F07BF"/>
    <w:rsid w:val="009F2A13"/>
    <w:rsid w:val="009F5F9C"/>
    <w:rsid w:val="00A034FF"/>
    <w:rsid w:val="00A04472"/>
    <w:rsid w:val="00A04C6E"/>
    <w:rsid w:val="00A064A0"/>
    <w:rsid w:val="00A1230E"/>
    <w:rsid w:val="00A13D17"/>
    <w:rsid w:val="00A15A04"/>
    <w:rsid w:val="00A16435"/>
    <w:rsid w:val="00A2113A"/>
    <w:rsid w:val="00A21186"/>
    <w:rsid w:val="00A24E53"/>
    <w:rsid w:val="00A2643A"/>
    <w:rsid w:val="00A26EA3"/>
    <w:rsid w:val="00A3228B"/>
    <w:rsid w:val="00A3439E"/>
    <w:rsid w:val="00A3553D"/>
    <w:rsid w:val="00A35893"/>
    <w:rsid w:val="00A4704F"/>
    <w:rsid w:val="00A505E3"/>
    <w:rsid w:val="00A50CFE"/>
    <w:rsid w:val="00A5183E"/>
    <w:rsid w:val="00A53601"/>
    <w:rsid w:val="00A5677C"/>
    <w:rsid w:val="00A577A1"/>
    <w:rsid w:val="00A60438"/>
    <w:rsid w:val="00A62BF6"/>
    <w:rsid w:val="00A63D91"/>
    <w:rsid w:val="00A652EC"/>
    <w:rsid w:val="00A7116E"/>
    <w:rsid w:val="00A71B6C"/>
    <w:rsid w:val="00A72FC5"/>
    <w:rsid w:val="00A732A9"/>
    <w:rsid w:val="00A737E9"/>
    <w:rsid w:val="00A74396"/>
    <w:rsid w:val="00A74B3E"/>
    <w:rsid w:val="00A75943"/>
    <w:rsid w:val="00A762C1"/>
    <w:rsid w:val="00A837B3"/>
    <w:rsid w:val="00A84B9A"/>
    <w:rsid w:val="00A86C45"/>
    <w:rsid w:val="00A86CBD"/>
    <w:rsid w:val="00A86F1A"/>
    <w:rsid w:val="00A9358F"/>
    <w:rsid w:val="00A948AC"/>
    <w:rsid w:val="00A95FC0"/>
    <w:rsid w:val="00A96D66"/>
    <w:rsid w:val="00A96FFE"/>
    <w:rsid w:val="00AA137B"/>
    <w:rsid w:val="00AA3241"/>
    <w:rsid w:val="00AA356F"/>
    <w:rsid w:val="00AA3DA4"/>
    <w:rsid w:val="00AA560F"/>
    <w:rsid w:val="00AA691A"/>
    <w:rsid w:val="00AB1688"/>
    <w:rsid w:val="00AB1FC7"/>
    <w:rsid w:val="00AB2646"/>
    <w:rsid w:val="00AB27A9"/>
    <w:rsid w:val="00AB4BD4"/>
    <w:rsid w:val="00AB4BFE"/>
    <w:rsid w:val="00AC292C"/>
    <w:rsid w:val="00AC3407"/>
    <w:rsid w:val="00AC45F3"/>
    <w:rsid w:val="00AC7372"/>
    <w:rsid w:val="00AD01AF"/>
    <w:rsid w:val="00AD17AF"/>
    <w:rsid w:val="00AD1A7D"/>
    <w:rsid w:val="00AD237A"/>
    <w:rsid w:val="00AD272F"/>
    <w:rsid w:val="00AD61F1"/>
    <w:rsid w:val="00AD7270"/>
    <w:rsid w:val="00AD755C"/>
    <w:rsid w:val="00AE1310"/>
    <w:rsid w:val="00AE3B61"/>
    <w:rsid w:val="00AE5267"/>
    <w:rsid w:val="00AF0286"/>
    <w:rsid w:val="00AF398A"/>
    <w:rsid w:val="00AF3BC5"/>
    <w:rsid w:val="00AF41DE"/>
    <w:rsid w:val="00AF5E1E"/>
    <w:rsid w:val="00AF62FF"/>
    <w:rsid w:val="00AF73D3"/>
    <w:rsid w:val="00AF7F11"/>
    <w:rsid w:val="00B02B37"/>
    <w:rsid w:val="00B03D0C"/>
    <w:rsid w:val="00B04629"/>
    <w:rsid w:val="00B04757"/>
    <w:rsid w:val="00B072A5"/>
    <w:rsid w:val="00B10B41"/>
    <w:rsid w:val="00B11537"/>
    <w:rsid w:val="00B11C39"/>
    <w:rsid w:val="00B121E2"/>
    <w:rsid w:val="00B12A09"/>
    <w:rsid w:val="00B13B18"/>
    <w:rsid w:val="00B14211"/>
    <w:rsid w:val="00B21780"/>
    <w:rsid w:val="00B221C6"/>
    <w:rsid w:val="00B22512"/>
    <w:rsid w:val="00B24E9C"/>
    <w:rsid w:val="00B26D89"/>
    <w:rsid w:val="00B26DAB"/>
    <w:rsid w:val="00B31B99"/>
    <w:rsid w:val="00B34892"/>
    <w:rsid w:val="00B36D79"/>
    <w:rsid w:val="00B377CD"/>
    <w:rsid w:val="00B40FE9"/>
    <w:rsid w:val="00B42CDF"/>
    <w:rsid w:val="00B475BD"/>
    <w:rsid w:val="00B52664"/>
    <w:rsid w:val="00B53ABE"/>
    <w:rsid w:val="00B5522E"/>
    <w:rsid w:val="00B566DA"/>
    <w:rsid w:val="00B60B8A"/>
    <w:rsid w:val="00B60CBC"/>
    <w:rsid w:val="00B646F1"/>
    <w:rsid w:val="00B71A57"/>
    <w:rsid w:val="00B751D0"/>
    <w:rsid w:val="00B824A8"/>
    <w:rsid w:val="00B83334"/>
    <w:rsid w:val="00B83F13"/>
    <w:rsid w:val="00B84795"/>
    <w:rsid w:val="00B85075"/>
    <w:rsid w:val="00B86508"/>
    <w:rsid w:val="00B86DC1"/>
    <w:rsid w:val="00B9237F"/>
    <w:rsid w:val="00B923D9"/>
    <w:rsid w:val="00B934E8"/>
    <w:rsid w:val="00B975BE"/>
    <w:rsid w:val="00BA01FB"/>
    <w:rsid w:val="00BA5537"/>
    <w:rsid w:val="00BA6423"/>
    <w:rsid w:val="00BA767D"/>
    <w:rsid w:val="00BA784D"/>
    <w:rsid w:val="00BB0D9A"/>
    <w:rsid w:val="00BB11E6"/>
    <w:rsid w:val="00BB1514"/>
    <w:rsid w:val="00BB1AC8"/>
    <w:rsid w:val="00BB4562"/>
    <w:rsid w:val="00BB5112"/>
    <w:rsid w:val="00BB5145"/>
    <w:rsid w:val="00BB57A9"/>
    <w:rsid w:val="00BC03CC"/>
    <w:rsid w:val="00BC5424"/>
    <w:rsid w:val="00BD2481"/>
    <w:rsid w:val="00BD3738"/>
    <w:rsid w:val="00BD3FC2"/>
    <w:rsid w:val="00BD495D"/>
    <w:rsid w:val="00BD59C6"/>
    <w:rsid w:val="00BD5FF0"/>
    <w:rsid w:val="00BE4A34"/>
    <w:rsid w:val="00BF1A27"/>
    <w:rsid w:val="00BF1DA8"/>
    <w:rsid w:val="00BF1F41"/>
    <w:rsid w:val="00BF217D"/>
    <w:rsid w:val="00BF42AE"/>
    <w:rsid w:val="00BF5395"/>
    <w:rsid w:val="00BF5758"/>
    <w:rsid w:val="00BF69A9"/>
    <w:rsid w:val="00C03960"/>
    <w:rsid w:val="00C0470A"/>
    <w:rsid w:val="00C04BA2"/>
    <w:rsid w:val="00C05335"/>
    <w:rsid w:val="00C06451"/>
    <w:rsid w:val="00C07C4A"/>
    <w:rsid w:val="00C11115"/>
    <w:rsid w:val="00C112D9"/>
    <w:rsid w:val="00C12F7E"/>
    <w:rsid w:val="00C14EA6"/>
    <w:rsid w:val="00C177EB"/>
    <w:rsid w:val="00C20579"/>
    <w:rsid w:val="00C22A8D"/>
    <w:rsid w:val="00C2383D"/>
    <w:rsid w:val="00C23C73"/>
    <w:rsid w:val="00C255C7"/>
    <w:rsid w:val="00C30EC4"/>
    <w:rsid w:val="00C31F62"/>
    <w:rsid w:val="00C32447"/>
    <w:rsid w:val="00C330C8"/>
    <w:rsid w:val="00C36114"/>
    <w:rsid w:val="00C364B2"/>
    <w:rsid w:val="00C36FC8"/>
    <w:rsid w:val="00C3720D"/>
    <w:rsid w:val="00C4002D"/>
    <w:rsid w:val="00C40B48"/>
    <w:rsid w:val="00C4407E"/>
    <w:rsid w:val="00C47246"/>
    <w:rsid w:val="00C50043"/>
    <w:rsid w:val="00C55BEF"/>
    <w:rsid w:val="00C56985"/>
    <w:rsid w:val="00C6091B"/>
    <w:rsid w:val="00C621F9"/>
    <w:rsid w:val="00C6333F"/>
    <w:rsid w:val="00C6463E"/>
    <w:rsid w:val="00C651E3"/>
    <w:rsid w:val="00C67082"/>
    <w:rsid w:val="00C703F9"/>
    <w:rsid w:val="00C7156F"/>
    <w:rsid w:val="00C71C64"/>
    <w:rsid w:val="00C7295A"/>
    <w:rsid w:val="00C7515F"/>
    <w:rsid w:val="00C755FC"/>
    <w:rsid w:val="00C76209"/>
    <w:rsid w:val="00C77E71"/>
    <w:rsid w:val="00C800D9"/>
    <w:rsid w:val="00C80260"/>
    <w:rsid w:val="00C867DD"/>
    <w:rsid w:val="00C86BE5"/>
    <w:rsid w:val="00C86C92"/>
    <w:rsid w:val="00C97398"/>
    <w:rsid w:val="00CA1382"/>
    <w:rsid w:val="00CA300F"/>
    <w:rsid w:val="00CA4ED9"/>
    <w:rsid w:val="00CB49E9"/>
    <w:rsid w:val="00CB56B3"/>
    <w:rsid w:val="00CB570C"/>
    <w:rsid w:val="00CB5E55"/>
    <w:rsid w:val="00CB5F23"/>
    <w:rsid w:val="00CC35C3"/>
    <w:rsid w:val="00CC4438"/>
    <w:rsid w:val="00CC5FD7"/>
    <w:rsid w:val="00CD1513"/>
    <w:rsid w:val="00CD2198"/>
    <w:rsid w:val="00CD509D"/>
    <w:rsid w:val="00CD53F0"/>
    <w:rsid w:val="00CD5887"/>
    <w:rsid w:val="00CE04AB"/>
    <w:rsid w:val="00CE249A"/>
    <w:rsid w:val="00CE2F2A"/>
    <w:rsid w:val="00CE4BAF"/>
    <w:rsid w:val="00CF00A1"/>
    <w:rsid w:val="00CF7081"/>
    <w:rsid w:val="00D0148C"/>
    <w:rsid w:val="00D029AC"/>
    <w:rsid w:val="00D06A27"/>
    <w:rsid w:val="00D070C5"/>
    <w:rsid w:val="00D0737D"/>
    <w:rsid w:val="00D14F28"/>
    <w:rsid w:val="00D163D8"/>
    <w:rsid w:val="00D164C3"/>
    <w:rsid w:val="00D20277"/>
    <w:rsid w:val="00D26218"/>
    <w:rsid w:val="00D265B3"/>
    <w:rsid w:val="00D329AD"/>
    <w:rsid w:val="00D331AB"/>
    <w:rsid w:val="00D353CE"/>
    <w:rsid w:val="00D37B74"/>
    <w:rsid w:val="00D4054B"/>
    <w:rsid w:val="00D460E3"/>
    <w:rsid w:val="00D47A79"/>
    <w:rsid w:val="00D50499"/>
    <w:rsid w:val="00D50CD9"/>
    <w:rsid w:val="00D51F60"/>
    <w:rsid w:val="00D567EC"/>
    <w:rsid w:val="00D57171"/>
    <w:rsid w:val="00D5762D"/>
    <w:rsid w:val="00D64558"/>
    <w:rsid w:val="00D65C8D"/>
    <w:rsid w:val="00D65CD0"/>
    <w:rsid w:val="00D662CE"/>
    <w:rsid w:val="00D664AC"/>
    <w:rsid w:val="00D6770E"/>
    <w:rsid w:val="00D718B0"/>
    <w:rsid w:val="00D726FB"/>
    <w:rsid w:val="00D7408E"/>
    <w:rsid w:val="00D7459F"/>
    <w:rsid w:val="00D7703F"/>
    <w:rsid w:val="00D776A3"/>
    <w:rsid w:val="00D84885"/>
    <w:rsid w:val="00D87ECC"/>
    <w:rsid w:val="00D87FB1"/>
    <w:rsid w:val="00D90A94"/>
    <w:rsid w:val="00D90F88"/>
    <w:rsid w:val="00D92449"/>
    <w:rsid w:val="00D925BC"/>
    <w:rsid w:val="00D973BF"/>
    <w:rsid w:val="00D97711"/>
    <w:rsid w:val="00DA30FA"/>
    <w:rsid w:val="00DA4A01"/>
    <w:rsid w:val="00DA63F4"/>
    <w:rsid w:val="00DA7536"/>
    <w:rsid w:val="00DB0962"/>
    <w:rsid w:val="00DB1510"/>
    <w:rsid w:val="00DB35C4"/>
    <w:rsid w:val="00DB742D"/>
    <w:rsid w:val="00DB79E4"/>
    <w:rsid w:val="00DC09BA"/>
    <w:rsid w:val="00DC258C"/>
    <w:rsid w:val="00DC3069"/>
    <w:rsid w:val="00DC5048"/>
    <w:rsid w:val="00DC606C"/>
    <w:rsid w:val="00DC64B2"/>
    <w:rsid w:val="00DC700A"/>
    <w:rsid w:val="00DC712C"/>
    <w:rsid w:val="00DC72A5"/>
    <w:rsid w:val="00DC7453"/>
    <w:rsid w:val="00DD0AD4"/>
    <w:rsid w:val="00DD13F8"/>
    <w:rsid w:val="00DD1482"/>
    <w:rsid w:val="00DD2F15"/>
    <w:rsid w:val="00DD380B"/>
    <w:rsid w:val="00DD39F5"/>
    <w:rsid w:val="00DD40E4"/>
    <w:rsid w:val="00DE14B6"/>
    <w:rsid w:val="00DE63FD"/>
    <w:rsid w:val="00DE74A3"/>
    <w:rsid w:val="00DE77BB"/>
    <w:rsid w:val="00DF1E1B"/>
    <w:rsid w:val="00DF368A"/>
    <w:rsid w:val="00DF75CA"/>
    <w:rsid w:val="00DF7F88"/>
    <w:rsid w:val="00E01339"/>
    <w:rsid w:val="00E03981"/>
    <w:rsid w:val="00E04208"/>
    <w:rsid w:val="00E06527"/>
    <w:rsid w:val="00E10911"/>
    <w:rsid w:val="00E131A8"/>
    <w:rsid w:val="00E14184"/>
    <w:rsid w:val="00E148F9"/>
    <w:rsid w:val="00E21294"/>
    <w:rsid w:val="00E22CDD"/>
    <w:rsid w:val="00E23EE5"/>
    <w:rsid w:val="00E27505"/>
    <w:rsid w:val="00E27C7A"/>
    <w:rsid w:val="00E30EB5"/>
    <w:rsid w:val="00E31D30"/>
    <w:rsid w:val="00E3238E"/>
    <w:rsid w:val="00E33609"/>
    <w:rsid w:val="00E347D1"/>
    <w:rsid w:val="00E35E60"/>
    <w:rsid w:val="00E37362"/>
    <w:rsid w:val="00E4217A"/>
    <w:rsid w:val="00E45ADF"/>
    <w:rsid w:val="00E4687E"/>
    <w:rsid w:val="00E4754B"/>
    <w:rsid w:val="00E53913"/>
    <w:rsid w:val="00E55A19"/>
    <w:rsid w:val="00E60414"/>
    <w:rsid w:val="00E62E19"/>
    <w:rsid w:val="00E64ADC"/>
    <w:rsid w:val="00E65687"/>
    <w:rsid w:val="00E663F1"/>
    <w:rsid w:val="00E70AF0"/>
    <w:rsid w:val="00E71312"/>
    <w:rsid w:val="00E7410D"/>
    <w:rsid w:val="00E746FF"/>
    <w:rsid w:val="00E74AD2"/>
    <w:rsid w:val="00E76B23"/>
    <w:rsid w:val="00E815A3"/>
    <w:rsid w:val="00E8250B"/>
    <w:rsid w:val="00E8281A"/>
    <w:rsid w:val="00E85C5C"/>
    <w:rsid w:val="00E8758A"/>
    <w:rsid w:val="00EA25F9"/>
    <w:rsid w:val="00EA42AF"/>
    <w:rsid w:val="00EA5098"/>
    <w:rsid w:val="00EA567E"/>
    <w:rsid w:val="00EA7F0C"/>
    <w:rsid w:val="00EA7FAE"/>
    <w:rsid w:val="00EB0DCB"/>
    <w:rsid w:val="00EB2119"/>
    <w:rsid w:val="00EB2742"/>
    <w:rsid w:val="00EB521A"/>
    <w:rsid w:val="00EB5928"/>
    <w:rsid w:val="00EB6178"/>
    <w:rsid w:val="00EB7443"/>
    <w:rsid w:val="00EB7577"/>
    <w:rsid w:val="00EC0439"/>
    <w:rsid w:val="00ED00B1"/>
    <w:rsid w:val="00ED1EC8"/>
    <w:rsid w:val="00ED2A49"/>
    <w:rsid w:val="00ED2D99"/>
    <w:rsid w:val="00ED5FB5"/>
    <w:rsid w:val="00ED642F"/>
    <w:rsid w:val="00EE043A"/>
    <w:rsid w:val="00EE5CE4"/>
    <w:rsid w:val="00EE7CA7"/>
    <w:rsid w:val="00EE7E5A"/>
    <w:rsid w:val="00EF1143"/>
    <w:rsid w:val="00EF18CB"/>
    <w:rsid w:val="00EF3080"/>
    <w:rsid w:val="00EF3B9B"/>
    <w:rsid w:val="00EF508D"/>
    <w:rsid w:val="00EF6597"/>
    <w:rsid w:val="00F01680"/>
    <w:rsid w:val="00F06673"/>
    <w:rsid w:val="00F12E58"/>
    <w:rsid w:val="00F13A3E"/>
    <w:rsid w:val="00F13B77"/>
    <w:rsid w:val="00F15A8D"/>
    <w:rsid w:val="00F17FE0"/>
    <w:rsid w:val="00F22E1F"/>
    <w:rsid w:val="00F22F06"/>
    <w:rsid w:val="00F264D8"/>
    <w:rsid w:val="00F26CDB"/>
    <w:rsid w:val="00F27B74"/>
    <w:rsid w:val="00F361AF"/>
    <w:rsid w:val="00F36922"/>
    <w:rsid w:val="00F3714F"/>
    <w:rsid w:val="00F37F9B"/>
    <w:rsid w:val="00F40508"/>
    <w:rsid w:val="00F41C96"/>
    <w:rsid w:val="00F43AB2"/>
    <w:rsid w:val="00F44B98"/>
    <w:rsid w:val="00F4551F"/>
    <w:rsid w:val="00F468A4"/>
    <w:rsid w:val="00F51E4C"/>
    <w:rsid w:val="00F53FCB"/>
    <w:rsid w:val="00F55E5C"/>
    <w:rsid w:val="00F609A0"/>
    <w:rsid w:val="00F628E2"/>
    <w:rsid w:val="00F62E54"/>
    <w:rsid w:val="00F63F98"/>
    <w:rsid w:val="00F65266"/>
    <w:rsid w:val="00F66125"/>
    <w:rsid w:val="00F66902"/>
    <w:rsid w:val="00F745F1"/>
    <w:rsid w:val="00F749AD"/>
    <w:rsid w:val="00F75AC7"/>
    <w:rsid w:val="00F76202"/>
    <w:rsid w:val="00F80B1D"/>
    <w:rsid w:val="00F833AE"/>
    <w:rsid w:val="00F851E3"/>
    <w:rsid w:val="00F8627F"/>
    <w:rsid w:val="00F865A1"/>
    <w:rsid w:val="00F876CB"/>
    <w:rsid w:val="00F87DA9"/>
    <w:rsid w:val="00F90AFD"/>
    <w:rsid w:val="00F930CF"/>
    <w:rsid w:val="00F949DA"/>
    <w:rsid w:val="00F953D3"/>
    <w:rsid w:val="00F95E5A"/>
    <w:rsid w:val="00F96B36"/>
    <w:rsid w:val="00FA147F"/>
    <w:rsid w:val="00FA259C"/>
    <w:rsid w:val="00FA28EF"/>
    <w:rsid w:val="00FA38C0"/>
    <w:rsid w:val="00FA402E"/>
    <w:rsid w:val="00FA50CD"/>
    <w:rsid w:val="00FA75C8"/>
    <w:rsid w:val="00FB3713"/>
    <w:rsid w:val="00FB4B62"/>
    <w:rsid w:val="00FB4CF2"/>
    <w:rsid w:val="00FB5CD8"/>
    <w:rsid w:val="00FB784B"/>
    <w:rsid w:val="00FC1C17"/>
    <w:rsid w:val="00FC3E53"/>
    <w:rsid w:val="00FC59DF"/>
    <w:rsid w:val="00FD089B"/>
    <w:rsid w:val="00FD1C0E"/>
    <w:rsid w:val="00FD2F12"/>
    <w:rsid w:val="00FD3469"/>
    <w:rsid w:val="00FD76FC"/>
    <w:rsid w:val="00FD77FA"/>
    <w:rsid w:val="00FE2A51"/>
    <w:rsid w:val="00FE3340"/>
    <w:rsid w:val="00FF5C26"/>
    <w:rsid w:val="00FF6242"/>
    <w:rsid w:val="00FF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FC282D"/>
  <w15:docId w15:val="{A7754AF0-1341-432A-9B56-4C25AFC7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09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6095"/>
    <w:pPr>
      <w:tabs>
        <w:tab w:val="center" w:pos="4320"/>
        <w:tab w:val="right" w:pos="8640"/>
      </w:tabs>
    </w:pPr>
  </w:style>
  <w:style w:type="character" w:styleId="PageNumber">
    <w:name w:val="page number"/>
    <w:basedOn w:val="DefaultParagraphFont"/>
    <w:rsid w:val="00956095"/>
  </w:style>
  <w:style w:type="paragraph" w:styleId="BodyTextIndent">
    <w:name w:val="Body Text Indent"/>
    <w:basedOn w:val="Normal"/>
    <w:rsid w:val="00956095"/>
    <w:pPr>
      <w:tabs>
        <w:tab w:val="left" w:pos="360"/>
        <w:tab w:val="left" w:pos="7200"/>
        <w:tab w:val="left" w:pos="7920"/>
      </w:tabs>
      <w:ind w:left="360"/>
    </w:pPr>
  </w:style>
  <w:style w:type="paragraph" w:styleId="BodyText">
    <w:name w:val="Body Text"/>
    <w:basedOn w:val="Normal"/>
    <w:rsid w:val="00956095"/>
    <w:pPr>
      <w:autoSpaceDE w:val="0"/>
      <w:autoSpaceDN w:val="0"/>
      <w:adjustRightInd w:val="0"/>
    </w:pPr>
    <w:rPr>
      <w:color w:val="FF6600"/>
      <w:sz w:val="20"/>
      <w:szCs w:val="16"/>
    </w:rPr>
  </w:style>
  <w:style w:type="character" w:styleId="Strong">
    <w:name w:val="Strong"/>
    <w:basedOn w:val="DefaultParagraphFont"/>
    <w:qFormat/>
    <w:rsid w:val="00956095"/>
    <w:rPr>
      <w:b/>
      <w:bCs/>
    </w:rPr>
  </w:style>
  <w:style w:type="character" w:styleId="Hyperlink">
    <w:name w:val="Hyperlink"/>
    <w:basedOn w:val="DefaultParagraphFont"/>
    <w:rsid w:val="00956095"/>
    <w:rPr>
      <w:color w:val="0000FF"/>
      <w:u w:val="single"/>
    </w:rPr>
  </w:style>
  <w:style w:type="paragraph" w:styleId="Footer">
    <w:name w:val="footer"/>
    <w:basedOn w:val="Normal"/>
    <w:rsid w:val="006302F5"/>
    <w:pPr>
      <w:tabs>
        <w:tab w:val="center" w:pos="4320"/>
        <w:tab w:val="right" w:pos="8640"/>
      </w:tabs>
    </w:pPr>
  </w:style>
  <w:style w:type="character" w:styleId="FollowedHyperlink">
    <w:name w:val="FollowedHyperlink"/>
    <w:basedOn w:val="DefaultParagraphFont"/>
    <w:rsid w:val="00C07C4A"/>
    <w:rPr>
      <w:color w:val="800080"/>
      <w:u w:val="single"/>
    </w:rPr>
  </w:style>
  <w:style w:type="paragraph" w:styleId="BalloonText">
    <w:name w:val="Balloon Text"/>
    <w:basedOn w:val="Normal"/>
    <w:semiHidden/>
    <w:rsid w:val="00C255C7"/>
    <w:rPr>
      <w:rFonts w:ascii="MS Shell Dlg" w:hAnsi="MS Shell Dlg" w:cs="MS Shell Dlg"/>
      <w:sz w:val="16"/>
      <w:szCs w:val="16"/>
    </w:rPr>
  </w:style>
  <w:style w:type="paragraph" w:styleId="ListParagraph">
    <w:name w:val="List Paragraph"/>
    <w:basedOn w:val="Normal"/>
    <w:uiPriority w:val="34"/>
    <w:qFormat/>
    <w:rsid w:val="002751B2"/>
    <w:pPr>
      <w:ind w:left="720"/>
      <w:contextualSpacing/>
    </w:pPr>
  </w:style>
  <w:style w:type="character" w:customStyle="1" w:styleId="HeaderChar">
    <w:name w:val="Header Char"/>
    <w:basedOn w:val="DefaultParagraphFont"/>
    <w:link w:val="Header"/>
    <w:rsid w:val="00B04757"/>
    <w:rPr>
      <w:sz w:val="24"/>
    </w:rPr>
  </w:style>
  <w:style w:type="character" w:styleId="CommentReference">
    <w:name w:val="annotation reference"/>
    <w:basedOn w:val="DefaultParagraphFont"/>
    <w:semiHidden/>
    <w:unhideWhenUsed/>
    <w:rsid w:val="0038746A"/>
    <w:rPr>
      <w:sz w:val="16"/>
      <w:szCs w:val="16"/>
    </w:rPr>
  </w:style>
  <w:style w:type="paragraph" w:styleId="CommentText">
    <w:name w:val="annotation text"/>
    <w:basedOn w:val="Normal"/>
    <w:link w:val="CommentTextChar"/>
    <w:semiHidden/>
    <w:unhideWhenUsed/>
    <w:rsid w:val="0038746A"/>
    <w:rPr>
      <w:sz w:val="20"/>
    </w:rPr>
  </w:style>
  <w:style w:type="character" w:customStyle="1" w:styleId="CommentTextChar">
    <w:name w:val="Comment Text Char"/>
    <w:basedOn w:val="DefaultParagraphFont"/>
    <w:link w:val="CommentText"/>
    <w:semiHidden/>
    <w:rsid w:val="0038746A"/>
  </w:style>
  <w:style w:type="paragraph" w:styleId="CommentSubject">
    <w:name w:val="annotation subject"/>
    <w:basedOn w:val="CommentText"/>
    <w:next w:val="CommentText"/>
    <w:link w:val="CommentSubjectChar"/>
    <w:semiHidden/>
    <w:unhideWhenUsed/>
    <w:rsid w:val="0038746A"/>
    <w:rPr>
      <w:b/>
      <w:bCs/>
    </w:rPr>
  </w:style>
  <w:style w:type="character" w:customStyle="1" w:styleId="CommentSubjectChar">
    <w:name w:val="Comment Subject Char"/>
    <w:basedOn w:val="CommentTextChar"/>
    <w:link w:val="CommentSubject"/>
    <w:semiHidden/>
    <w:rsid w:val="0038746A"/>
    <w:rPr>
      <w:b/>
      <w:bCs/>
    </w:rPr>
  </w:style>
  <w:style w:type="paragraph" w:customStyle="1" w:styleId="Default">
    <w:name w:val="Default"/>
    <w:rsid w:val="00256A31"/>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EB7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46913">
      <w:bodyDiv w:val="1"/>
      <w:marLeft w:val="0"/>
      <w:marRight w:val="0"/>
      <w:marTop w:val="0"/>
      <w:marBottom w:val="0"/>
      <w:divBdr>
        <w:top w:val="none" w:sz="0" w:space="0" w:color="auto"/>
        <w:left w:val="none" w:sz="0" w:space="0" w:color="auto"/>
        <w:bottom w:val="none" w:sz="0" w:space="0" w:color="auto"/>
        <w:right w:val="none" w:sz="0" w:space="0" w:color="auto"/>
      </w:divBdr>
    </w:div>
    <w:div w:id="80034370">
      <w:bodyDiv w:val="1"/>
      <w:marLeft w:val="0"/>
      <w:marRight w:val="0"/>
      <w:marTop w:val="0"/>
      <w:marBottom w:val="0"/>
      <w:divBdr>
        <w:top w:val="none" w:sz="0" w:space="0" w:color="auto"/>
        <w:left w:val="none" w:sz="0" w:space="0" w:color="auto"/>
        <w:bottom w:val="none" w:sz="0" w:space="0" w:color="auto"/>
        <w:right w:val="none" w:sz="0" w:space="0" w:color="auto"/>
      </w:divBdr>
    </w:div>
    <w:div w:id="232355294">
      <w:bodyDiv w:val="1"/>
      <w:marLeft w:val="0"/>
      <w:marRight w:val="0"/>
      <w:marTop w:val="0"/>
      <w:marBottom w:val="0"/>
      <w:divBdr>
        <w:top w:val="none" w:sz="0" w:space="0" w:color="auto"/>
        <w:left w:val="none" w:sz="0" w:space="0" w:color="auto"/>
        <w:bottom w:val="none" w:sz="0" w:space="0" w:color="auto"/>
        <w:right w:val="none" w:sz="0" w:space="0" w:color="auto"/>
      </w:divBdr>
    </w:div>
    <w:div w:id="263152727">
      <w:bodyDiv w:val="1"/>
      <w:marLeft w:val="0"/>
      <w:marRight w:val="0"/>
      <w:marTop w:val="0"/>
      <w:marBottom w:val="0"/>
      <w:divBdr>
        <w:top w:val="none" w:sz="0" w:space="0" w:color="auto"/>
        <w:left w:val="none" w:sz="0" w:space="0" w:color="auto"/>
        <w:bottom w:val="none" w:sz="0" w:space="0" w:color="auto"/>
        <w:right w:val="none" w:sz="0" w:space="0" w:color="auto"/>
      </w:divBdr>
    </w:div>
    <w:div w:id="277637935">
      <w:bodyDiv w:val="1"/>
      <w:marLeft w:val="0"/>
      <w:marRight w:val="0"/>
      <w:marTop w:val="0"/>
      <w:marBottom w:val="0"/>
      <w:divBdr>
        <w:top w:val="none" w:sz="0" w:space="0" w:color="auto"/>
        <w:left w:val="none" w:sz="0" w:space="0" w:color="auto"/>
        <w:bottom w:val="none" w:sz="0" w:space="0" w:color="auto"/>
        <w:right w:val="none" w:sz="0" w:space="0" w:color="auto"/>
      </w:divBdr>
    </w:div>
    <w:div w:id="368185723">
      <w:bodyDiv w:val="1"/>
      <w:marLeft w:val="0"/>
      <w:marRight w:val="0"/>
      <w:marTop w:val="0"/>
      <w:marBottom w:val="0"/>
      <w:divBdr>
        <w:top w:val="none" w:sz="0" w:space="0" w:color="auto"/>
        <w:left w:val="none" w:sz="0" w:space="0" w:color="auto"/>
        <w:bottom w:val="none" w:sz="0" w:space="0" w:color="auto"/>
        <w:right w:val="none" w:sz="0" w:space="0" w:color="auto"/>
      </w:divBdr>
    </w:div>
    <w:div w:id="426734119">
      <w:bodyDiv w:val="1"/>
      <w:marLeft w:val="0"/>
      <w:marRight w:val="0"/>
      <w:marTop w:val="0"/>
      <w:marBottom w:val="0"/>
      <w:divBdr>
        <w:top w:val="none" w:sz="0" w:space="0" w:color="auto"/>
        <w:left w:val="none" w:sz="0" w:space="0" w:color="auto"/>
        <w:bottom w:val="none" w:sz="0" w:space="0" w:color="auto"/>
        <w:right w:val="none" w:sz="0" w:space="0" w:color="auto"/>
      </w:divBdr>
    </w:div>
    <w:div w:id="510216543">
      <w:bodyDiv w:val="1"/>
      <w:marLeft w:val="0"/>
      <w:marRight w:val="0"/>
      <w:marTop w:val="0"/>
      <w:marBottom w:val="0"/>
      <w:divBdr>
        <w:top w:val="none" w:sz="0" w:space="0" w:color="auto"/>
        <w:left w:val="none" w:sz="0" w:space="0" w:color="auto"/>
        <w:bottom w:val="none" w:sz="0" w:space="0" w:color="auto"/>
        <w:right w:val="none" w:sz="0" w:space="0" w:color="auto"/>
      </w:divBdr>
    </w:div>
    <w:div w:id="619804241">
      <w:bodyDiv w:val="1"/>
      <w:marLeft w:val="0"/>
      <w:marRight w:val="0"/>
      <w:marTop w:val="0"/>
      <w:marBottom w:val="0"/>
      <w:divBdr>
        <w:top w:val="none" w:sz="0" w:space="0" w:color="auto"/>
        <w:left w:val="none" w:sz="0" w:space="0" w:color="auto"/>
        <w:bottom w:val="none" w:sz="0" w:space="0" w:color="auto"/>
        <w:right w:val="none" w:sz="0" w:space="0" w:color="auto"/>
      </w:divBdr>
    </w:div>
    <w:div w:id="657853656">
      <w:bodyDiv w:val="1"/>
      <w:marLeft w:val="0"/>
      <w:marRight w:val="0"/>
      <w:marTop w:val="0"/>
      <w:marBottom w:val="0"/>
      <w:divBdr>
        <w:top w:val="none" w:sz="0" w:space="0" w:color="auto"/>
        <w:left w:val="none" w:sz="0" w:space="0" w:color="auto"/>
        <w:bottom w:val="none" w:sz="0" w:space="0" w:color="auto"/>
        <w:right w:val="none" w:sz="0" w:space="0" w:color="auto"/>
      </w:divBdr>
    </w:div>
    <w:div w:id="670566086">
      <w:bodyDiv w:val="1"/>
      <w:marLeft w:val="0"/>
      <w:marRight w:val="0"/>
      <w:marTop w:val="0"/>
      <w:marBottom w:val="0"/>
      <w:divBdr>
        <w:top w:val="none" w:sz="0" w:space="0" w:color="auto"/>
        <w:left w:val="none" w:sz="0" w:space="0" w:color="auto"/>
        <w:bottom w:val="none" w:sz="0" w:space="0" w:color="auto"/>
        <w:right w:val="none" w:sz="0" w:space="0" w:color="auto"/>
      </w:divBdr>
    </w:div>
    <w:div w:id="1068110996">
      <w:bodyDiv w:val="1"/>
      <w:marLeft w:val="0"/>
      <w:marRight w:val="0"/>
      <w:marTop w:val="0"/>
      <w:marBottom w:val="0"/>
      <w:divBdr>
        <w:top w:val="none" w:sz="0" w:space="0" w:color="auto"/>
        <w:left w:val="none" w:sz="0" w:space="0" w:color="auto"/>
        <w:bottom w:val="none" w:sz="0" w:space="0" w:color="auto"/>
        <w:right w:val="none" w:sz="0" w:space="0" w:color="auto"/>
      </w:divBdr>
    </w:div>
    <w:div w:id="1145850441">
      <w:bodyDiv w:val="1"/>
      <w:marLeft w:val="0"/>
      <w:marRight w:val="0"/>
      <w:marTop w:val="0"/>
      <w:marBottom w:val="0"/>
      <w:divBdr>
        <w:top w:val="none" w:sz="0" w:space="0" w:color="auto"/>
        <w:left w:val="none" w:sz="0" w:space="0" w:color="auto"/>
        <w:bottom w:val="none" w:sz="0" w:space="0" w:color="auto"/>
        <w:right w:val="none" w:sz="0" w:space="0" w:color="auto"/>
      </w:divBdr>
    </w:div>
    <w:div w:id="1168862480">
      <w:bodyDiv w:val="1"/>
      <w:marLeft w:val="0"/>
      <w:marRight w:val="0"/>
      <w:marTop w:val="0"/>
      <w:marBottom w:val="0"/>
      <w:divBdr>
        <w:top w:val="none" w:sz="0" w:space="0" w:color="auto"/>
        <w:left w:val="none" w:sz="0" w:space="0" w:color="auto"/>
        <w:bottom w:val="none" w:sz="0" w:space="0" w:color="auto"/>
        <w:right w:val="none" w:sz="0" w:space="0" w:color="auto"/>
      </w:divBdr>
    </w:div>
    <w:div w:id="1186478482">
      <w:bodyDiv w:val="1"/>
      <w:marLeft w:val="0"/>
      <w:marRight w:val="0"/>
      <w:marTop w:val="0"/>
      <w:marBottom w:val="0"/>
      <w:divBdr>
        <w:top w:val="none" w:sz="0" w:space="0" w:color="auto"/>
        <w:left w:val="none" w:sz="0" w:space="0" w:color="auto"/>
        <w:bottom w:val="none" w:sz="0" w:space="0" w:color="auto"/>
        <w:right w:val="none" w:sz="0" w:space="0" w:color="auto"/>
      </w:divBdr>
    </w:div>
    <w:div w:id="1196770532">
      <w:bodyDiv w:val="1"/>
      <w:marLeft w:val="0"/>
      <w:marRight w:val="0"/>
      <w:marTop w:val="0"/>
      <w:marBottom w:val="0"/>
      <w:divBdr>
        <w:top w:val="none" w:sz="0" w:space="0" w:color="auto"/>
        <w:left w:val="none" w:sz="0" w:space="0" w:color="auto"/>
        <w:bottom w:val="none" w:sz="0" w:space="0" w:color="auto"/>
        <w:right w:val="none" w:sz="0" w:space="0" w:color="auto"/>
      </w:divBdr>
    </w:div>
    <w:div w:id="1238443504">
      <w:bodyDiv w:val="1"/>
      <w:marLeft w:val="0"/>
      <w:marRight w:val="0"/>
      <w:marTop w:val="0"/>
      <w:marBottom w:val="0"/>
      <w:divBdr>
        <w:top w:val="none" w:sz="0" w:space="0" w:color="auto"/>
        <w:left w:val="none" w:sz="0" w:space="0" w:color="auto"/>
        <w:bottom w:val="none" w:sz="0" w:space="0" w:color="auto"/>
        <w:right w:val="none" w:sz="0" w:space="0" w:color="auto"/>
      </w:divBdr>
    </w:div>
    <w:div w:id="1288656876">
      <w:bodyDiv w:val="1"/>
      <w:marLeft w:val="0"/>
      <w:marRight w:val="0"/>
      <w:marTop w:val="0"/>
      <w:marBottom w:val="0"/>
      <w:divBdr>
        <w:top w:val="none" w:sz="0" w:space="0" w:color="auto"/>
        <w:left w:val="none" w:sz="0" w:space="0" w:color="auto"/>
        <w:bottom w:val="none" w:sz="0" w:space="0" w:color="auto"/>
        <w:right w:val="none" w:sz="0" w:space="0" w:color="auto"/>
      </w:divBdr>
    </w:div>
    <w:div w:id="1291790439">
      <w:bodyDiv w:val="1"/>
      <w:marLeft w:val="0"/>
      <w:marRight w:val="0"/>
      <w:marTop w:val="0"/>
      <w:marBottom w:val="0"/>
      <w:divBdr>
        <w:top w:val="none" w:sz="0" w:space="0" w:color="auto"/>
        <w:left w:val="none" w:sz="0" w:space="0" w:color="auto"/>
        <w:bottom w:val="none" w:sz="0" w:space="0" w:color="auto"/>
        <w:right w:val="none" w:sz="0" w:space="0" w:color="auto"/>
      </w:divBdr>
    </w:div>
    <w:div w:id="1403066935">
      <w:bodyDiv w:val="1"/>
      <w:marLeft w:val="0"/>
      <w:marRight w:val="0"/>
      <w:marTop w:val="0"/>
      <w:marBottom w:val="0"/>
      <w:divBdr>
        <w:top w:val="none" w:sz="0" w:space="0" w:color="auto"/>
        <w:left w:val="none" w:sz="0" w:space="0" w:color="auto"/>
        <w:bottom w:val="none" w:sz="0" w:space="0" w:color="auto"/>
        <w:right w:val="none" w:sz="0" w:space="0" w:color="auto"/>
      </w:divBdr>
    </w:div>
    <w:div w:id="1437865062">
      <w:bodyDiv w:val="1"/>
      <w:marLeft w:val="0"/>
      <w:marRight w:val="0"/>
      <w:marTop w:val="0"/>
      <w:marBottom w:val="0"/>
      <w:divBdr>
        <w:top w:val="none" w:sz="0" w:space="0" w:color="auto"/>
        <w:left w:val="none" w:sz="0" w:space="0" w:color="auto"/>
        <w:bottom w:val="none" w:sz="0" w:space="0" w:color="auto"/>
        <w:right w:val="none" w:sz="0" w:space="0" w:color="auto"/>
      </w:divBdr>
    </w:div>
    <w:div w:id="1439715788">
      <w:bodyDiv w:val="1"/>
      <w:marLeft w:val="0"/>
      <w:marRight w:val="0"/>
      <w:marTop w:val="0"/>
      <w:marBottom w:val="0"/>
      <w:divBdr>
        <w:top w:val="none" w:sz="0" w:space="0" w:color="auto"/>
        <w:left w:val="none" w:sz="0" w:space="0" w:color="auto"/>
        <w:bottom w:val="none" w:sz="0" w:space="0" w:color="auto"/>
        <w:right w:val="none" w:sz="0" w:space="0" w:color="auto"/>
      </w:divBdr>
    </w:div>
    <w:div w:id="1480150035">
      <w:bodyDiv w:val="1"/>
      <w:marLeft w:val="0"/>
      <w:marRight w:val="0"/>
      <w:marTop w:val="0"/>
      <w:marBottom w:val="0"/>
      <w:divBdr>
        <w:top w:val="none" w:sz="0" w:space="0" w:color="auto"/>
        <w:left w:val="none" w:sz="0" w:space="0" w:color="auto"/>
        <w:bottom w:val="none" w:sz="0" w:space="0" w:color="auto"/>
        <w:right w:val="none" w:sz="0" w:space="0" w:color="auto"/>
      </w:divBdr>
    </w:div>
    <w:div w:id="1670795028">
      <w:bodyDiv w:val="1"/>
      <w:marLeft w:val="0"/>
      <w:marRight w:val="0"/>
      <w:marTop w:val="0"/>
      <w:marBottom w:val="0"/>
      <w:divBdr>
        <w:top w:val="none" w:sz="0" w:space="0" w:color="auto"/>
        <w:left w:val="none" w:sz="0" w:space="0" w:color="auto"/>
        <w:bottom w:val="none" w:sz="0" w:space="0" w:color="auto"/>
        <w:right w:val="none" w:sz="0" w:space="0" w:color="auto"/>
      </w:divBdr>
    </w:div>
    <w:div w:id="1959024305">
      <w:bodyDiv w:val="1"/>
      <w:marLeft w:val="0"/>
      <w:marRight w:val="0"/>
      <w:marTop w:val="0"/>
      <w:marBottom w:val="0"/>
      <w:divBdr>
        <w:top w:val="none" w:sz="0" w:space="0" w:color="auto"/>
        <w:left w:val="none" w:sz="0" w:space="0" w:color="auto"/>
        <w:bottom w:val="none" w:sz="0" w:space="0" w:color="auto"/>
        <w:right w:val="none" w:sz="0" w:space="0" w:color="auto"/>
      </w:divBdr>
    </w:div>
    <w:div w:id="2079471352">
      <w:bodyDiv w:val="1"/>
      <w:marLeft w:val="0"/>
      <w:marRight w:val="0"/>
      <w:marTop w:val="0"/>
      <w:marBottom w:val="0"/>
      <w:divBdr>
        <w:top w:val="none" w:sz="0" w:space="0" w:color="auto"/>
        <w:left w:val="none" w:sz="0" w:space="0" w:color="auto"/>
        <w:bottom w:val="none" w:sz="0" w:space="0" w:color="auto"/>
        <w:right w:val="none" w:sz="0" w:space="0" w:color="auto"/>
      </w:divBdr>
    </w:div>
    <w:div w:id="211166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www.sdfwac.org"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F7282-0B35-46D8-8641-0D8E4226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2867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AGENDA</vt:lpstr>
    </vt:vector>
  </TitlesOfParts>
  <Company>County of San Diego</Company>
  <LinksUpToDate>false</LinksUpToDate>
  <CharactersWithSpaces>3404</CharactersWithSpaces>
  <SharedDoc>false</SharedDoc>
  <HLinks>
    <vt:vector size="6" baseType="variant">
      <vt:variant>
        <vt:i4>589864</vt:i4>
      </vt:variant>
      <vt:variant>
        <vt:i4>0</vt:i4>
      </vt:variant>
      <vt:variant>
        <vt:i4>0</vt:i4>
      </vt:variant>
      <vt:variant>
        <vt:i4>5</vt:i4>
      </vt:variant>
      <vt:variant>
        <vt:lpwstr>mailto:colleen.carr@sdcounty.ca.gov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ccarr</dc:creator>
  <cp:lastModifiedBy>Davis, Cynthia  [AWM]</cp:lastModifiedBy>
  <cp:revision>2</cp:revision>
  <cp:lastPrinted>2020-08-15T01:53:00Z</cp:lastPrinted>
  <dcterms:created xsi:type="dcterms:W3CDTF">2021-03-11T17:37:00Z</dcterms:created>
  <dcterms:modified xsi:type="dcterms:W3CDTF">2021-03-11T17:37:00Z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