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4A8" w:rsidRPr="008554A8" w:rsidRDefault="008554A8" w:rsidP="00156178">
      <w:pPr>
        <w:pStyle w:val="NoSpacing"/>
        <w:rPr>
          <w:caps w:val="0"/>
          <w:color w:val="auto"/>
        </w:rPr>
      </w:pPr>
      <w:r>
        <w:rPr>
          <w:caps w:val="0"/>
          <w:color w:val="auto"/>
        </w:rPr>
        <w:t>STATEMENT OF PROCEEDINGS</w:t>
      </w:r>
    </w:p>
    <w:sdt>
      <w:sdtPr>
        <w:rPr>
          <w:caps w:val="0"/>
          <w:color w:val="auto"/>
          <w:sz w:val="22"/>
          <w:szCs w:val="22"/>
        </w:rPr>
        <w:alias w:val="COB_AGENDA"/>
        <w:tag w:val="COB_AGENDA"/>
        <w:id w:val="-1543818060"/>
        <w:docPartList>
          <w:docPartGallery w:val="Quick Parts"/>
          <w:docPartCategory w:val="General"/>
        </w:docPartList>
      </w:sdtPr>
      <w:sdtEndPr/>
      <w:sdtContent>
        <w:sdt>
          <w:sdtPr>
            <w:rPr>
              <w:caps w:val="0"/>
              <w:color w:val="auto"/>
              <w:sz w:val="22"/>
            </w:rPr>
            <w:alias w:val="DOCUMENT_HEADER"/>
            <w:tag w:val="DOCUMENT_HEADER"/>
            <w:id w:val="-1410689490"/>
            <w:lock w:val="sdtLocked"/>
            <w:docPartList>
              <w:docPartGallery w:val="Quick Parts"/>
              <w:docPartCategory w:val="General"/>
            </w:docPartList>
          </w:sdtPr>
          <w:sdtEndPr>
            <w:rPr>
              <w:caps/>
              <w:color w:val="808080"/>
            </w:rPr>
          </w:sdtEndPr>
          <w:sdtContent>
            <w:sdt>
              <w:sdtPr>
                <w:rPr>
                  <w:sz w:val="22"/>
                </w:rPr>
                <w:alias w:val="MTG_MAIN_TITLE"/>
                <w:tag w:val="MTG_MAIN_TITLE"/>
                <w:id w:val="-1071035461"/>
                <w:lock w:val="sdtContentLocked"/>
              </w:sdtPr>
              <w:sdtEndPr/>
              <w:sdtContent>
                <w:p w:rsidR="002A6364" w:rsidRPr="00201B85" w:rsidRDefault="001950BE" w:rsidP="00156178">
                  <w:pPr>
                    <w:pStyle w:val="NoSpacing"/>
                    <w:rPr>
                      <w:sz w:val="22"/>
                    </w:rPr>
                  </w:pPr>
                  <w:r>
                    <w:rPr>
                      <w:color w:val="000000"/>
                    </w:rPr>
                    <w:t>San Diego County In-Home Supportive Services Public Authority</w:t>
                  </w:r>
                </w:p>
              </w:sdtContent>
            </w:sdt>
            <w:p w:rsidR="003A1CF7" w:rsidRPr="00B31C2D" w:rsidRDefault="00957F42" w:rsidP="00156178">
              <w:pPr>
                <w:pStyle w:val="NoSpacing"/>
              </w:pPr>
              <w:sdt>
                <w:sdtPr>
                  <w:rPr>
                    <w:color w:val="auto"/>
                  </w:rPr>
                  <w:alias w:val="MTG_SUB_TITLE"/>
                  <w:tag w:val="MTG_SUB_TITLE"/>
                  <w:id w:val="-673800951"/>
                  <w:lock w:val="sdtContentLocked"/>
                  <w:text/>
                </w:sdtPr>
                <w:sdtEndPr>
                  <w:rPr>
                    <w:color w:val="808080"/>
                  </w:rPr>
                </w:sdtEndPr>
                <w:sdtContent>
                  <w:r w:rsidR="006C1BFB" w:rsidRPr="00001349">
                    <w:rPr>
                      <w:color w:val="auto"/>
                    </w:rPr>
                    <w:t>REGULAR MEETING</w:t>
                  </w:r>
                </w:sdtContent>
              </w:sdt>
            </w:p>
            <w:p w:rsidR="001F6F6C" w:rsidRPr="00A67B9B" w:rsidRDefault="00957F42" w:rsidP="00156178">
              <w:pPr>
                <w:pStyle w:val="NoSpacing"/>
              </w:pPr>
              <w:sdt>
                <w:sdtPr>
                  <w:alias w:val="DOCUMENT_TYPE"/>
                  <w:tag w:val="DOCUMENT_TYPE"/>
                  <w:id w:val="-1118605969"/>
                  <w:lock w:val="sdtContentLocked"/>
                </w:sdtPr>
                <w:sdtEndPr/>
                <w:sdtContent>
                  <w:r w:rsidR="00201B85" w:rsidRPr="00A67B9B">
                    <w:rPr>
                      <w:color w:val="auto"/>
                    </w:rPr>
                    <w:t>Meeting agenda</w:t>
                  </w:r>
                </w:sdtContent>
              </w:sdt>
            </w:p>
            <w:bookmarkStart w:id="0" w:name="MeetingDate"/>
            <w:bookmarkEnd w:id="0"/>
            <w:p w:rsidR="001F6F6C" w:rsidRPr="00A67B9B" w:rsidRDefault="00957F42" w:rsidP="00156178">
              <w:pPr>
                <w:pStyle w:val="NoSpacing"/>
              </w:pPr>
              <w:sdt>
                <w:sdtPr>
                  <w:alias w:val="MTG_DATE_TIME"/>
                  <w:tag w:val="MTG_DATE_TIME"/>
                  <w:id w:val="-541284132"/>
                </w:sdtPr>
                <w:sdtEndPr/>
                <w:sdtContent>
                  <w:r w:rsidR="009509B0" w:rsidRPr="00A67B9B">
                    <w:rPr>
                      <w:b/>
                      <w:color w:val="auto"/>
                    </w:rPr>
                    <w:t>TUESDAY, JUNE 18, 2013, 09:00 A.M</w:t>
                  </w:r>
                </w:sdtContent>
              </w:sdt>
            </w:p>
            <w:p w:rsidR="00052011" w:rsidRPr="00201B85" w:rsidRDefault="00957F42" w:rsidP="00156178">
              <w:pPr>
                <w:pStyle w:val="NoSpacing"/>
              </w:pPr>
              <w:sdt>
                <w:sdtPr>
                  <w:alias w:val="MTG_LOCATION"/>
                  <w:tag w:val="MTG_LOCATION"/>
                  <w:id w:val="1825160509"/>
                </w:sdtPr>
                <w:sdtEndPr/>
                <w:sdtContent>
                  <w:r w:rsidR="009509B0" w:rsidRPr="00001349">
                    <w:rPr>
                      <w:color w:val="auto"/>
                    </w:rPr>
                    <w:t>Board of Supervisors North Chamber</w:t>
                  </w:r>
                </w:sdtContent>
              </w:sdt>
            </w:p>
            <w:sdt>
              <w:sdtPr>
                <w:rPr>
                  <w:sz w:val="22"/>
                </w:rPr>
                <w:alias w:val="MTG_ADDRESS"/>
                <w:tag w:val="MTG_ADDRESS"/>
                <w:id w:val="-1995249629"/>
                <w:docPartList>
                  <w:docPartGallery w:val="Quick Parts"/>
                </w:docPartList>
              </w:sdtPr>
              <w:sdtEndPr/>
              <w:sdtContent>
                <w:p w:rsidR="00507292" w:rsidRPr="00507292" w:rsidRDefault="00A91E29" w:rsidP="00156178">
                  <w:pPr>
                    <w:pStyle w:val="NoSpacing"/>
                    <w:rPr>
                      <w:sz w:val="22"/>
                    </w:rPr>
                  </w:pPr>
                  <w:r>
                    <w:rPr>
                      <w:color w:val="000000"/>
                    </w:rPr>
                    <w:t>1600 Pacific Highway, Room 310, San Diego, California</w:t>
                  </w:r>
                </w:p>
              </w:sdtContent>
            </w:sdt>
          </w:sdtContent>
        </w:sdt>
        <w:sdt>
          <w:sdtPr>
            <w:alias w:val="DOCUMENT_TOP"/>
            <w:tag w:val="DOCUMENT_TOP"/>
            <w:id w:val="-192309043"/>
            <w:lock w:val="sdtLocked"/>
            <w:docPartList>
              <w:docPartGallery w:val="Quick Parts"/>
              <w:docPartCategory w:val="General"/>
            </w:docPartList>
          </w:sdtPr>
          <w:sdtEndPr/>
          <w:sdtContent>
            <w:sdt>
              <w:sdtPr>
                <w:alias w:val="AGENDA_TOPICS_LIST"/>
                <w:tag w:val="AGENDA_TOPICS_LIST"/>
                <w:id w:val="-866681875"/>
                <w:docPartList>
                  <w:docPartGallery w:val="Quick Parts"/>
                  <w:docPartCategory w:val="General"/>
                </w:docPartList>
              </w:sdtPr>
              <w:sdtEndPr>
                <w:rPr>
                  <w:sz w:val="24"/>
                  <w:szCs w:val="24"/>
                </w:rPr>
              </w:sdtEndPr>
              <w:sdtContent>
                <w:p w:rsidR="000B2724" w:rsidRPr="00A86219" w:rsidRDefault="000B2724" w:rsidP="002267C4">
                  <w:pPr>
                    <w:jc w:val="left"/>
                  </w:pPr>
                </w:p>
                <w:p w:rsidR="008C4D23" w:rsidRDefault="008C4D23" w:rsidP="008C4D23">
                  <w:pPr>
                    <w:jc w:val="left"/>
                    <w:rPr>
                      <w:sz w:val="24"/>
                      <w:szCs w:val="24"/>
                    </w:rPr>
                  </w:pPr>
                </w:p>
                <w:p w:rsidR="008C4D23" w:rsidRDefault="008C4D23" w:rsidP="008C4D23">
                  <w:pPr>
                    <w:jc w:val="left"/>
                    <w:rPr>
                      <w:sz w:val="24"/>
                      <w:szCs w:val="24"/>
                    </w:rPr>
                  </w:pPr>
                  <w:r>
                    <w:rPr>
                      <w:sz w:val="24"/>
                      <w:szCs w:val="24"/>
                    </w:rPr>
                    <w:t xml:space="preserve">MORNING SESSION: </w:t>
                  </w:r>
                  <w:r w:rsidRPr="00910F0E">
                    <w:rPr>
                      <w:sz w:val="24"/>
                      <w:szCs w:val="24"/>
                    </w:rPr>
                    <w:t>Meeting was called to order at</w:t>
                  </w:r>
                  <w:r w:rsidR="00CB5D86">
                    <w:rPr>
                      <w:sz w:val="24"/>
                      <w:szCs w:val="24"/>
                    </w:rPr>
                    <w:t xml:space="preserve"> 9:03</w:t>
                  </w:r>
                  <w:r w:rsidRPr="00910F0E">
                    <w:rPr>
                      <w:sz w:val="24"/>
                      <w:szCs w:val="24"/>
                    </w:rPr>
                    <w:t xml:space="preserve"> a.m.</w:t>
                  </w:r>
                </w:p>
                <w:p w:rsidR="008C4D23" w:rsidRPr="00910F0E" w:rsidRDefault="008C4D23" w:rsidP="008C4D23">
                  <w:pPr>
                    <w:jc w:val="left"/>
                    <w:rPr>
                      <w:sz w:val="24"/>
                      <w:szCs w:val="24"/>
                    </w:rPr>
                  </w:pPr>
                </w:p>
                <w:p w:rsidR="008C4D23" w:rsidRDefault="008C4D23" w:rsidP="008C4D23">
                  <w:pPr>
                    <w:jc w:val="left"/>
                    <w:rPr>
                      <w:sz w:val="24"/>
                      <w:szCs w:val="24"/>
                    </w:rPr>
                  </w:pPr>
                  <w:r w:rsidRPr="00910F0E">
                    <w:rPr>
                      <w:sz w:val="24"/>
                      <w:szCs w:val="24"/>
                    </w:rPr>
                    <w:t>PRESENT:  Supervisors Greg Cox, Chairman; Dianne Jacob, Vice Chairwoman; Dave</w:t>
                  </w:r>
                  <w:r>
                    <w:rPr>
                      <w:sz w:val="24"/>
                      <w:szCs w:val="24"/>
                    </w:rPr>
                    <w:t xml:space="preserve"> Roberts; Ron Roberts;</w:t>
                  </w:r>
                  <w:r w:rsidRPr="00C13F9F">
                    <w:rPr>
                      <w:sz w:val="24"/>
                      <w:szCs w:val="24"/>
                    </w:rPr>
                    <w:t xml:space="preserve"> </w:t>
                  </w:r>
                  <w:r>
                    <w:rPr>
                      <w:sz w:val="24"/>
                      <w:szCs w:val="24"/>
                    </w:rPr>
                    <w:t>Bill Horn</w:t>
                  </w:r>
                  <w:r w:rsidRPr="00910F0E">
                    <w:rPr>
                      <w:sz w:val="24"/>
                      <w:szCs w:val="24"/>
                    </w:rPr>
                    <w:t>; also Thomas J. Pastuszka, Clerk.</w:t>
                  </w:r>
                </w:p>
                <w:p w:rsidR="008C4D23" w:rsidRPr="00910F0E" w:rsidRDefault="00957F42" w:rsidP="008C4D23">
                  <w:pPr>
                    <w:jc w:val="left"/>
                    <w:rPr>
                      <w:sz w:val="24"/>
                      <w:szCs w:val="24"/>
                    </w:rPr>
                  </w:pPr>
                  <w:sdt>
                    <w:sdtPr>
                      <w:rPr>
                        <w:sz w:val="24"/>
                        <w:szCs w:val="24"/>
                      </w:rPr>
                      <w:alias w:val="PREV_MTG_DATE_TEXT"/>
                      <w:tag w:val="PREV_MTG_DATE_TEXT"/>
                      <w:id w:val="-217281242"/>
                      <w:showingPlcHdr/>
                      <w:docPartList>
                        <w:docPartGallery w:val="Custom 1"/>
                      </w:docPartList>
                    </w:sdtPr>
                    <w:sdtEndPr/>
                    <w:sdtContent>
                      <w:r w:rsidR="008C4D23" w:rsidRPr="00910F0E">
                        <w:rPr>
                          <w:sz w:val="24"/>
                          <w:szCs w:val="24"/>
                        </w:rPr>
                        <w:t xml:space="preserve">     </w:t>
                      </w:r>
                    </w:sdtContent>
                  </w:sdt>
                </w:p>
                <w:p w:rsidR="008C4D23" w:rsidRPr="008C4D23" w:rsidRDefault="008C4D23" w:rsidP="008C4D23">
                  <w:pPr>
                    <w:rPr>
                      <w:sz w:val="24"/>
                      <w:szCs w:val="20"/>
                    </w:rPr>
                  </w:pPr>
                  <w:proofErr w:type="gramStart"/>
                  <w:r w:rsidRPr="008C4D23">
                    <w:rPr>
                      <w:sz w:val="24"/>
                      <w:szCs w:val="20"/>
                    </w:rPr>
                    <w:t>Approval of Statement of Proceedings/Minutes for the meetings of</w:t>
                  </w:r>
                  <w:bookmarkStart w:id="1" w:name="PrevMeetingDate"/>
                  <w:bookmarkEnd w:id="1"/>
                  <w:r w:rsidRPr="008C4D23">
                    <w:rPr>
                      <w:sz w:val="24"/>
                      <w:szCs w:val="20"/>
                    </w:rPr>
                    <w:t xml:space="preserve"> </w:t>
                  </w:r>
                  <w:sdt>
                    <w:sdtPr>
                      <w:rPr>
                        <w:sz w:val="24"/>
                        <w:szCs w:val="20"/>
                      </w:rPr>
                      <w:alias w:val="PREV_MTG_DATE"/>
                      <w:tag w:val="PREV_MTG_DATE"/>
                      <w:id w:val="-1756049461"/>
                    </w:sdtPr>
                    <w:sdtEndPr/>
                    <w:sdtContent>
                      <w:r w:rsidR="008E50B3">
                        <w:rPr>
                          <w:sz w:val="24"/>
                          <w:szCs w:val="20"/>
                        </w:rPr>
                        <w:t>May 7, 2013, May 8, 2013,</w:t>
                      </w:r>
                      <w:r w:rsidRPr="008C4D23">
                        <w:rPr>
                          <w:sz w:val="24"/>
                          <w:szCs w:val="20"/>
                        </w:rPr>
                        <w:t xml:space="preserve"> and May 15, 2013</w:t>
                      </w:r>
                    </w:sdtContent>
                  </w:sdt>
                  <w:r w:rsidRPr="008C4D23">
                    <w:rPr>
                      <w:sz w:val="24"/>
                      <w:szCs w:val="20"/>
                    </w:rPr>
                    <w:t>.</w:t>
                  </w:r>
                  <w:proofErr w:type="gramEnd"/>
                </w:p>
                <w:p w:rsidR="008C4D23" w:rsidRDefault="008C4D23" w:rsidP="008C4D23">
                  <w:pPr>
                    <w:rPr>
                      <w:b/>
                      <w:sz w:val="24"/>
                      <w:szCs w:val="20"/>
                    </w:rPr>
                  </w:pPr>
                  <w:r w:rsidRPr="008C4D23">
                    <w:rPr>
                      <w:b/>
                      <w:sz w:val="24"/>
                      <w:szCs w:val="20"/>
                    </w:rPr>
                    <w:t xml:space="preserve"> </w:t>
                  </w:r>
                </w:p>
                <w:p w:rsidR="008C4D23" w:rsidRPr="00433296" w:rsidRDefault="008C4D23" w:rsidP="008C4D23">
                  <w:pPr>
                    <w:rPr>
                      <w:b/>
                      <w:sz w:val="24"/>
                      <w:szCs w:val="20"/>
                    </w:rPr>
                  </w:pPr>
                  <w:r w:rsidRPr="00433296">
                    <w:rPr>
                      <w:b/>
                      <w:sz w:val="24"/>
                      <w:szCs w:val="20"/>
                    </w:rPr>
                    <w:t>ACTION:</w:t>
                  </w:r>
                </w:p>
                <w:p w:rsidR="008C4D23" w:rsidRPr="00433296" w:rsidRDefault="008C4D23" w:rsidP="008C4D23">
                  <w:pPr>
                    <w:spacing w:after="240"/>
                    <w:rPr>
                      <w:sz w:val="24"/>
                      <w:szCs w:val="20"/>
                    </w:rPr>
                  </w:pPr>
                  <w:r w:rsidRPr="00433296">
                    <w:rPr>
                      <w:sz w:val="24"/>
                      <w:szCs w:val="20"/>
                    </w:rPr>
                    <w:t xml:space="preserve">ON MOTION of </w:t>
                  </w:r>
                  <w:r w:rsidRPr="009C7190">
                    <w:rPr>
                      <w:sz w:val="24"/>
                      <w:szCs w:val="24"/>
                    </w:rPr>
                    <w:t>Supervisor</w:t>
                  </w:r>
                  <w:r>
                    <w:rPr>
                      <w:sz w:val="24"/>
                      <w:szCs w:val="24"/>
                    </w:rPr>
                    <w:t xml:space="preserve"> </w:t>
                  </w:r>
                  <w:r w:rsidR="00CB5D86">
                    <w:rPr>
                      <w:sz w:val="24"/>
                      <w:szCs w:val="24"/>
                    </w:rPr>
                    <w:t>R. Roberts</w:t>
                  </w:r>
                  <w:r w:rsidRPr="009C7190">
                    <w:rPr>
                      <w:sz w:val="24"/>
                      <w:szCs w:val="24"/>
                    </w:rPr>
                    <w:t>, seconded by Supervisor</w:t>
                  </w:r>
                  <w:r>
                    <w:rPr>
                      <w:sz w:val="24"/>
                      <w:szCs w:val="24"/>
                    </w:rPr>
                    <w:t xml:space="preserve"> </w:t>
                  </w:r>
                  <w:r w:rsidR="00CB5D86">
                    <w:rPr>
                      <w:sz w:val="24"/>
                      <w:szCs w:val="24"/>
                    </w:rPr>
                    <w:t>D. Roberts</w:t>
                  </w:r>
                  <w:r>
                    <w:rPr>
                      <w:sz w:val="24"/>
                      <w:szCs w:val="24"/>
                    </w:rPr>
                    <w:t>,</w:t>
                  </w:r>
                  <w:r w:rsidRPr="009C7190">
                    <w:rPr>
                      <w:sz w:val="24"/>
                      <w:szCs w:val="24"/>
                    </w:rPr>
                    <w:t xml:space="preserve"> </w:t>
                  </w:r>
                  <w:r w:rsidRPr="00433296">
                    <w:rPr>
                      <w:sz w:val="24"/>
                      <w:szCs w:val="20"/>
                    </w:rPr>
                    <w:t xml:space="preserve">the </w:t>
                  </w:r>
                  <w:r w:rsidRPr="00A54CBB">
                    <w:rPr>
                      <w:sz w:val="24"/>
                      <w:szCs w:val="20"/>
                    </w:rPr>
                    <w:t>Board of Supervisors</w:t>
                  </w:r>
                  <w:r w:rsidRPr="00433296">
                    <w:rPr>
                      <w:sz w:val="24"/>
                      <w:szCs w:val="20"/>
                    </w:rPr>
                    <w:t xml:space="preserve"> of the San Diego County In-Home Supportive Services Public Authority approved the Statement of Proceedings/</w:t>
                  </w:r>
                  <w:r>
                    <w:rPr>
                      <w:sz w:val="24"/>
                      <w:szCs w:val="20"/>
                    </w:rPr>
                    <w:t>Minutes for the m</w:t>
                  </w:r>
                  <w:r w:rsidRPr="00433296">
                    <w:rPr>
                      <w:sz w:val="24"/>
                      <w:szCs w:val="20"/>
                    </w:rPr>
                    <w:t>eeting</w:t>
                  </w:r>
                  <w:r>
                    <w:rPr>
                      <w:sz w:val="24"/>
                      <w:szCs w:val="20"/>
                    </w:rPr>
                    <w:t xml:space="preserve">s of </w:t>
                  </w:r>
                  <w:sdt>
                    <w:sdtPr>
                      <w:rPr>
                        <w:sz w:val="24"/>
                        <w:szCs w:val="24"/>
                      </w:rPr>
                      <w:alias w:val="PREV_MTG_DATE"/>
                      <w:tag w:val="PREV_MTG_DATE"/>
                      <w:id w:val="-803459851"/>
                    </w:sdtPr>
                    <w:sdtEndPr/>
                    <w:sdtContent>
                      <w:sdt>
                        <w:sdtPr>
                          <w:rPr>
                            <w:sz w:val="24"/>
                            <w:szCs w:val="24"/>
                          </w:rPr>
                          <w:alias w:val="PREV_MTG_DATE"/>
                          <w:tag w:val="PREV_MTG_DATE"/>
                          <w:id w:val="547578211"/>
                        </w:sdtPr>
                        <w:sdtEndPr/>
                        <w:sdtContent>
                          <w:r w:rsidRPr="008C4D23">
                            <w:rPr>
                              <w:sz w:val="24"/>
                              <w:szCs w:val="24"/>
                            </w:rPr>
                            <w:t>May 7, 2013</w:t>
                          </w:r>
                          <w:r w:rsidR="008E50B3">
                            <w:rPr>
                              <w:sz w:val="24"/>
                              <w:szCs w:val="24"/>
                            </w:rPr>
                            <w:t>, May 8, 2013,</w:t>
                          </w:r>
                          <w:r>
                            <w:rPr>
                              <w:sz w:val="24"/>
                              <w:szCs w:val="24"/>
                            </w:rPr>
                            <w:t xml:space="preserve"> and </w:t>
                          </w:r>
                          <w:r w:rsidR="00CB5D86">
                            <w:rPr>
                              <w:sz w:val="24"/>
                              <w:szCs w:val="24"/>
                            </w:rPr>
                            <w:t xml:space="preserve">         </w:t>
                          </w:r>
                          <w:r>
                            <w:rPr>
                              <w:sz w:val="24"/>
                              <w:szCs w:val="24"/>
                            </w:rPr>
                            <w:t>May 15, 2013</w:t>
                          </w:r>
                        </w:sdtContent>
                      </w:sdt>
                    </w:sdtContent>
                  </w:sdt>
                  <w:r w:rsidRPr="00433296">
                    <w:rPr>
                      <w:sz w:val="24"/>
                      <w:szCs w:val="20"/>
                    </w:rPr>
                    <w:t>, on Consent.</w:t>
                  </w:r>
                </w:p>
                <w:p w:rsidR="008C4D23" w:rsidRDefault="008C4D23" w:rsidP="008C4D23">
                  <w:pPr>
                    <w:rPr>
                      <w:sz w:val="24"/>
                      <w:szCs w:val="20"/>
                    </w:rPr>
                  </w:pPr>
                  <w:r w:rsidRPr="00433296">
                    <w:rPr>
                      <w:sz w:val="24"/>
                      <w:szCs w:val="20"/>
                    </w:rPr>
                    <w:t>AYES:</w:t>
                  </w:r>
                  <w:r>
                    <w:rPr>
                      <w:sz w:val="24"/>
                      <w:szCs w:val="20"/>
                    </w:rPr>
                    <w:t xml:space="preserve">  Cox, Jacob, D. Roberts</w:t>
                  </w:r>
                  <w:r w:rsidRPr="00433296">
                    <w:rPr>
                      <w:sz w:val="24"/>
                      <w:szCs w:val="20"/>
                    </w:rPr>
                    <w:t xml:space="preserve">, </w:t>
                  </w:r>
                  <w:r>
                    <w:rPr>
                      <w:sz w:val="24"/>
                      <w:szCs w:val="20"/>
                    </w:rPr>
                    <w:t xml:space="preserve">R. </w:t>
                  </w:r>
                  <w:r w:rsidRPr="00433296">
                    <w:rPr>
                      <w:sz w:val="24"/>
                      <w:szCs w:val="20"/>
                    </w:rPr>
                    <w:t>Rob</w:t>
                  </w:r>
                  <w:r>
                    <w:rPr>
                      <w:sz w:val="24"/>
                      <w:szCs w:val="20"/>
                    </w:rPr>
                    <w:t>erts, Horn</w:t>
                  </w:r>
                </w:p>
                <w:p w:rsidR="008C4D23" w:rsidRPr="00433296" w:rsidRDefault="008C4D23" w:rsidP="008C4D23">
                  <w:pPr>
                    <w:rPr>
                      <w:sz w:val="24"/>
                      <w:szCs w:val="20"/>
                    </w:rPr>
                  </w:pPr>
                </w:p>
                <w:p w:rsidR="008C4D23" w:rsidRPr="00433296" w:rsidRDefault="008C4D23" w:rsidP="008C4D23">
                  <w:pPr>
                    <w:tabs>
                      <w:tab w:val="left" w:pos="-450"/>
                      <w:tab w:val="left" w:pos="144"/>
                      <w:tab w:val="left" w:pos="864"/>
                      <w:tab w:val="left" w:pos="1008"/>
                      <w:tab w:val="left" w:pos="1584"/>
                      <w:tab w:val="left" w:pos="2160"/>
                      <w:tab w:val="left" w:pos="2448"/>
                      <w:tab w:val="left" w:pos="2736"/>
                      <w:tab w:val="left" w:pos="3024"/>
                      <w:tab w:val="left" w:pos="3312"/>
                      <w:tab w:val="left" w:pos="3600"/>
                      <w:tab w:val="left" w:pos="8064"/>
                      <w:tab w:val="left" w:pos="9504"/>
                      <w:tab w:val="left" w:pos="10080"/>
                    </w:tabs>
                    <w:outlineLvl w:val="0"/>
                    <w:rPr>
                      <w:sz w:val="24"/>
                      <w:szCs w:val="20"/>
                    </w:rPr>
                  </w:pPr>
                  <w:r w:rsidRPr="00433296">
                    <w:rPr>
                      <w:sz w:val="24"/>
                      <w:szCs w:val="20"/>
                    </w:rPr>
                    <w:t>Public Communication:  [No Speakers]</w:t>
                  </w:r>
                </w:p>
                <w:sdt>
                  <w:sdtPr>
                    <w:alias w:val="PREV_MTG_DATE_TEXT"/>
                    <w:tag w:val="PREV_MTG_DATE_TEXT"/>
                    <w:id w:val="-2132538482"/>
                    <w:showingPlcHdr/>
                    <w:docPartList>
                      <w:docPartGallery w:val="Custom 1"/>
                    </w:docPartList>
                  </w:sdtPr>
                  <w:sdtEndPr/>
                  <w:sdtContent>
                    <w:p w:rsidR="00013CA4" w:rsidRPr="008C4D23" w:rsidRDefault="008C4D23" w:rsidP="008C4D23">
                      <w:pPr>
                        <w:tabs>
                          <w:tab w:val="left" w:pos="720"/>
                        </w:tabs>
                        <w:ind w:left="720" w:hanging="720"/>
                        <w:jc w:val="left"/>
                      </w:pPr>
                      <w:r>
                        <w:t xml:space="preserve">     </w:t>
                      </w:r>
                    </w:p>
                  </w:sdtContent>
                </w:sdt>
              </w:sdtContent>
            </w:sdt>
            <w:p w:rsidR="002267C4" w:rsidRDefault="002267C4" w:rsidP="002267C4">
              <w:pPr>
                <w:tabs>
                  <w:tab w:val="left" w:pos="720"/>
                </w:tabs>
                <w:jc w:val="left"/>
              </w:pPr>
            </w:p>
            <w:sdt>
              <w:sdtPr>
                <w:alias w:val="DISCLAIMER"/>
                <w:tag w:val="DISCLAIMER"/>
                <w:id w:val="1670913450"/>
                <w:lock w:val="sdtContentLocked"/>
                <w:docPartList>
                  <w:docPartGallery w:val="Quick Parts"/>
                  <w:docPartCategory w:val="General"/>
                </w:docPartList>
              </w:sdtPr>
              <w:sdtEndPr/>
              <w:sdtContent>
                <w:p w:rsidR="00B91A96" w:rsidRDefault="00584511" w:rsidP="00EA6E68">
                  <w:pPr>
                    <w:pStyle w:val="NoSpacing"/>
                    <w:jc w:val="both"/>
                  </w:pPr>
                  <w:r w:rsidRPr="00EA6E68">
                    <w:rPr>
                      <w:b/>
                      <w:color w:val="auto"/>
                      <w:sz w:val="20"/>
                      <w:szCs w:val="20"/>
                    </w:rPr>
                    <w:t>NOTICE:</w:t>
                  </w:r>
                  <w:r w:rsidRPr="00EA6E68">
                    <w:rPr>
                      <w:color w:val="auto"/>
                      <w:sz w:val="20"/>
                      <w:szCs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w:t>
                  </w:r>
                  <w:r w:rsidR="00EA6E68" w:rsidRPr="00EA6E68">
                    <w:rPr>
                      <w:color w:val="auto"/>
                      <w:sz w:val="20"/>
                      <w:szCs w:val="20"/>
                    </w:rPr>
                    <w:t xml:space="preserve"> </w:t>
                  </w:r>
                  <w:r w:rsidRPr="00EA6E68">
                    <w:rPr>
                      <w:color w:val="auto"/>
                      <w:sz w:val="20"/>
                      <w:szCs w:val="20"/>
                    </w:rPr>
                    <w:t>MATTER.</w:t>
                  </w:r>
                </w:p>
              </w:sdtContent>
            </w:sdt>
            <w:p w:rsidR="00584511" w:rsidRPr="00A86219" w:rsidRDefault="00957F42" w:rsidP="002267C4">
              <w:pPr>
                <w:jc w:val="left"/>
              </w:pPr>
            </w:p>
          </w:sdtContent>
        </w:sdt>
        <w:sdt>
          <w:sdtPr>
            <w:alias w:val="DOCUMENT_BODY"/>
            <w:tag w:val="DOCUMENT_BODY"/>
            <w:id w:val="-1402364346"/>
            <w:docPartList>
              <w:docPartGallery w:val="Quick Parts"/>
              <w:docPartCategory w:val="General"/>
            </w:docPartList>
          </w:sdtPr>
          <w:sdtEndPr/>
          <w:sdtContent>
            <w:p w:rsidR="00FD6262" w:rsidRDefault="00FD6262" w:rsidP="00FF7889">
              <w:pPr>
                <w:jc w:val="center"/>
              </w:pPr>
            </w:p>
            <w:sdt>
              <w:sdtPr>
                <w:alias w:val="MTG_TYPE_LIST_TITLE"/>
                <w:tag w:val="MTG_TYPE_LIST_TITLE"/>
                <w:id w:val="17926731"/>
                <w:lock w:val="sdtLocked"/>
              </w:sdtPr>
              <w:sdtEndPr/>
              <w:sdtContent>
                <w:p w:rsidR="002267C4" w:rsidRDefault="00FF7889" w:rsidP="00FF7889">
                  <w:pPr>
                    <w:jc w:val="center"/>
                  </w:pPr>
                  <w:r>
                    <w:rPr>
                      <w:b/>
                      <w:color w:val="000000"/>
                    </w:rPr>
                    <w:t>In-Home Supportive Services Public Authority Agenda Items</w:t>
                  </w:r>
                </w:p>
              </w:sdtContent>
            </w:sdt>
            <w:p w:rsidR="00694F02" w:rsidRDefault="00694F02" w:rsidP="00FF7889">
              <w:pPr>
                <w:jc w:val="cente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8"/>
                <w:gridCol w:w="8440"/>
              </w:tblGrid>
              <w:tr w:rsidR="002F2771" w:rsidRPr="00144F7A" w:rsidTr="00DA6A4B">
                <w:trPr>
                  <w:trHeight w:val="413"/>
                </w:trPr>
                <w:tc>
                  <w:tcPr>
                    <w:tcW w:w="870" w:type="dxa"/>
                    <w:vAlign w:val="center"/>
                  </w:tcPr>
                  <w:p w:rsidR="002F2771" w:rsidRPr="00144F7A" w:rsidRDefault="002F2771" w:rsidP="004B3048">
                    <w:pPr>
                      <w:jc w:val="left"/>
                      <w:rPr>
                        <w:b/>
                      </w:rPr>
                    </w:pPr>
                    <w:r w:rsidRPr="00144F7A">
                      <w:rPr>
                        <w:b/>
                      </w:rPr>
                      <w:t>Agenda #</w:t>
                    </w:r>
                  </w:p>
                </w:tc>
                <w:tc>
                  <w:tcPr>
                    <w:tcW w:w="6570" w:type="dxa"/>
                    <w:vAlign w:val="center"/>
                  </w:tcPr>
                  <w:p w:rsidR="002F2771" w:rsidRPr="00144F7A" w:rsidRDefault="002F2771" w:rsidP="002F2771">
                    <w:pPr>
                      <w:jc w:val="left"/>
                      <w:rPr>
                        <w:b/>
                      </w:rPr>
                    </w:pPr>
                    <w:r w:rsidRPr="00144F7A">
                      <w:rPr>
                        <w:b/>
                      </w:rPr>
                      <w:t>Subject</w:t>
                    </w:r>
                  </w:p>
                </w:tc>
              </w:tr>
            </w:tbl>
            <w:sdt>
              <w:sdtPr>
                <w:alias w:val="OUTLINE_ROW"/>
                <w:tag w:val="OUTLINE_ROW"/>
                <w:id w:val="-1851098628"/>
                <w:lock w:val="sdtLocked"/>
              </w:sdtPr>
              <w:sdtEndPr>
                <w:rPr>
                  <w:sz w:val="24"/>
                  <w:szCs w:val="24"/>
                </w:rPr>
              </w:sdtEndPr>
              <w:sdtContent>
                <w:sdt>
                  <w:sdtPr>
                    <w:alias w:val="ONE_OUTLINE"/>
                    <w:tag w:val="ONE_OUTLINE"/>
                    <w:id w:val="1144935929"/>
                    <w:lock w:val="sdtLocked"/>
                  </w:sdtPr>
                  <w:sdtEndPr>
                    <w:rPr>
                      <w:sz w:val="24"/>
                      <w:szCs w:val="24"/>
                    </w:rPr>
                  </w:sdtEndPr>
                  <w:sdtContent>
                    <w:p w:rsidR="00685A67" w:rsidRDefault="00685A67" w:rsidP="002267C4">
                      <w:pPr>
                        <w:jc w:val="left"/>
                      </w:pPr>
                    </w:p>
                    <w:tbl>
                      <w:tblPr>
                        <w:tblStyle w:val="GridTable1LightAccent1"/>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8457"/>
                      </w:tblGrid>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sz w:val="24"/>
                                <w:szCs w:val="24"/>
                              </w:rPr>
                            </w:pPr>
                          </w:p>
                        </w:tc>
                        <w:sdt>
                          <w:sdtPr>
                            <w:rPr>
                              <w:color w:val="808080"/>
                              <w:sz w:val="24"/>
                              <w:szCs w:val="24"/>
                            </w:rPr>
                            <w:alias w:val="OUTLINE_SUBJECT_TEXT"/>
                            <w:tag w:val="OUTLINE_SUBJECT_TEXT"/>
                            <w:id w:val="-1783254145"/>
                          </w:sdtPr>
                          <w:sdtEndPr/>
                          <w:sdtContent>
                            <w:tc>
                              <w:tcPr>
                                <w:tcW w:w="8800" w:type="dxa"/>
                                <w:tcBorders>
                                  <w:bottom w:val="none" w:sz="0" w:space="0" w:color="auto"/>
                                </w:tcBorders>
                              </w:tcPr>
                              <w:p w:rsidR="00A57E55" w:rsidRDefault="001B22E9">
                                <w:pPr>
                                  <w:cnfStyle w:val="100000000000" w:firstRow="1" w:lastRow="0" w:firstColumn="0" w:lastColumn="0" w:oddVBand="0" w:evenVBand="0" w:oddHBand="0" w:evenHBand="0" w:firstRowFirstColumn="0" w:firstRowLastColumn="0" w:lastRowFirstColumn="0" w:lastRowLastColumn="0"/>
                                </w:pPr>
                                <w:r>
                                  <w:rPr>
                                    <w:b w:val="0"/>
                                    <w:caps/>
                                    <w:sz w:val="24"/>
                                  </w:rPr>
                                  <w:t>MEMORANDUM OF UNDERSTANDING BETWEEN THE COUNTY OF SAN DIEGO IN-HOME SUPPORTIVE SERVICES PUBLIC AUTHORITY AND THE CAL MEDICONNECT HEALTH PLANS</w:t>
                                </w:r>
                              </w:p>
                            </w:tc>
                          </w:sdtContent>
                        </w:sdt>
                      </w:tr>
                    </w:tbl>
                    <w:p w:rsidR="00851EAA" w:rsidRPr="00804C78" w:rsidRDefault="00957F42">
                      <w:pPr>
                        <w:jc w:val="left"/>
                        <w:rPr>
                          <w:sz w:val="24"/>
                          <w:szCs w:val="24"/>
                        </w:rPr>
                      </w:pPr>
                    </w:p>
                  </w:sdtContent>
                </w:sdt>
              </w:sdtContent>
            </w:sdt>
            <w:p w:rsidR="007A7065" w:rsidRPr="00804C78" w:rsidRDefault="007A7065">
              <w:pPr>
                <w:jc w:val="left"/>
                <w:rPr>
                  <w:sz w:val="24"/>
                  <w:szCs w:val="24"/>
                </w:rPr>
              </w:pPr>
            </w:p>
            <w:p w:rsidR="00A57E55" w:rsidRDefault="001B22E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694F02" w:rsidRPr="00CF0F70" w:rsidTr="00E71A74">
                <w:tc>
                  <w:tcPr>
                    <w:tcW w:w="1188" w:type="dxa"/>
                  </w:tcPr>
                  <w:p w:rsidR="00A57E55" w:rsidRDefault="001B22E9">
                    <w:r>
                      <w:rPr>
                        <w:b/>
                        <w:caps/>
                        <w:color w:val="000000"/>
                        <w:sz w:val="24"/>
                      </w:rPr>
                      <w:lastRenderedPageBreak/>
                      <w:t>IA1.</w:t>
                    </w:r>
                  </w:p>
                </w:tc>
                <w:tc>
                  <w:tcPr>
                    <w:tcW w:w="8388" w:type="dxa"/>
                  </w:tcPr>
                  <w:sdt>
                    <w:sdtPr>
                      <w:rPr>
                        <w:rStyle w:val="COBCAPSBOLDChar"/>
                      </w:rPr>
                      <w:alias w:val="ONE_DETAIL"/>
                      <w:tag w:val="ONE_DETAIL"/>
                      <w:id w:val="-87318144"/>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957F42" w:rsidP="00800BC1">
                              <w:pPr>
                                <w:pStyle w:val="NoSpacing"/>
                                <w:jc w:val="left"/>
                                <w:rPr>
                                  <w:rStyle w:val="COBCAPSBOLDChar"/>
                                </w:rPr>
                              </w:pPr>
                              <w:sdt>
                                <w:sdtPr>
                                  <w:rPr>
                                    <w:rStyle w:val="COBCAPSBOLDChar"/>
                                  </w:rPr>
                                  <w:alias w:val="DTLS_SUBJECT_HD"/>
                                  <w:tag w:val="DTLS_SUBJECT_HD"/>
                                  <w:id w:val="2044795435"/>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
                                <w:tag w:val="DTLS_SUBJECT_TEXT"/>
                                <w:id w:val="1126591190"/>
                              </w:sdtPr>
                              <w:sdtEndPr/>
                              <w:sdtContent>
                                <w:p w:rsidR="00FD0A94" w:rsidRDefault="001B22E9">
                                  <w:pPr>
                                    <w:rPr>
                                      <w:b/>
                                      <w:caps/>
                                      <w:color w:val="000000"/>
                                      <w:sz w:val="24"/>
                                    </w:rPr>
                                  </w:pPr>
                                  <w:r>
                                    <w:rPr>
                                      <w:b/>
                                      <w:caps/>
                                      <w:color w:val="000000"/>
                                      <w:sz w:val="24"/>
                                    </w:rPr>
                                    <w:t>MEMORANDUM OF UNDERSTANDING BETWEEN THE COUNTY OF SAN DIEGO IN-HOME SUPPORTIVE SERVICES PUBLIC AUTHORITY AND THE CAL MEDICONNECT HEALTH PLANS (DISTRICTS: ALL)</w:t>
                                  </w:r>
                                </w:p>
                                <w:p w:rsidR="00A57E55" w:rsidRDefault="00957F42"/>
                              </w:sdtContent>
                            </w:sdt>
                          </w:tc>
                        </w:tr>
                        <w:tr w:rsidR="005A0AAD" w:rsidTr="00DE4558">
                          <w:trPr>
                            <w:trHeight w:val="627"/>
                          </w:trPr>
                          <w:tc>
                            <w:tcPr>
                              <w:tcW w:w="8231" w:type="dxa"/>
                              <w:gridSpan w:val="2"/>
                            </w:tcPr>
                            <w:p w:rsidR="005A0AAD" w:rsidRPr="006D0499" w:rsidRDefault="00957F42" w:rsidP="005A0AAD">
                              <w:pPr>
                                <w:pStyle w:val="NoSpacing"/>
                                <w:jc w:val="left"/>
                              </w:pPr>
                              <w:sdt>
                                <w:sdtPr>
                                  <w:rPr>
                                    <w:rStyle w:val="COBCAPSBOLDChar"/>
                                  </w:rPr>
                                  <w:alias w:val="BODY_OVERVIEW_HEADER"/>
                                  <w:tag w:val="BODY_OVERVIEW_HEADER"/>
                                  <w:id w:val="-1681036488"/>
                                  <w:lock w:val="contentLocked"/>
                                </w:sdtPr>
                                <w:sdtEndPr>
                                  <w:rPr>
                                    <w:rStyle w:val="DefaultParagraphFont"/>
                                    <w:b w:val="0"/>
                                    <w:caps/>
                                  </w:rPr>
                                </w:sdtEndPr>
                                <w:sdtContent>
                                  <w:r w:rsidR="005A0AAD" w:rsidRPr="0099238E">
                                    <w:rPr>
                                      <w:b/>
                                      <w:color w:val="auto"/>
                                    </w:rPr>
                                    <w:t>OVERVIEW:</w:t>
                                  </w:r>
                                </w:sdtContent>
                              </w:sdt>
                            </w:p>
                            <w:sdt>
                              <w:sdtPr>
                                <w:alias w:val="BODY_OVERVIEW_TEXT"/>
                                <w:tag w:val="BODY_OVERVIEW_TEXT"/>
                                <w:id w:val="-1595086020"/>
                                <w:lock w:val="sdtLocked"/>
                              </w:sdtPr>
                              <w:sdtEndPr/>
                              <w:sdtContent>
                                <w:p w:rsidR="006939F7" w:rsidRDefault="001B22E9" w:rsidP="006939F7">
                                  <w:pPr>
                                    <w:pStyle w:val="BLTemplate"/>
                                    <w:spacing w:line="223" w:lineRule="auto"/>
                                  </w:pPr>
                                  <w:r>
                                    <w:t xml:space="preserve">On March 24, 2009 (8), at the recommendation of </w:t>
                                  </w:r>
                                  <w:r w:rsidR="002B7E41">
                                    <w:t>then-</w:t>
                                  </w:r>
                                  <w:r>
                                    <w:t xml:space="preserve">Chairwoman Jacob and </w:t>
                                  </w:r>
                                  <w:r w:rsidR="002B7E41">
                                    <w:t xml:space="preserve">former </w:t>
                                  </w:r>
                                  <w:r>
                                    <w:t xml:space="preserve">Vice-Chairwoman Slater-Price, the Board directed staff to identify reform proposals for the In-Home Supportive Services (IHSS) Program.  On </w:t>
                                  </w:r>
                                  <w:r w:rsidR="002D3B7F">
                                    <w:t xml:space="preserve">        </w:t>
                                  </w:r>
                                  <w:r>
                                    <w:t>November 3, 2009 (10), staff returned with recommendations to reform the program.  One of the approved recommendations directed staff to initiate discussions with the State and advocate for San Diego County’s inclusion as a potential site for long-term care integration.</w:t>
                                  </w:r>
                                </w:p>
                                <w:p w:rsidR="006939F7" w:rsidRDefault="00957F42" w:rsidP="006939F7">
                                  <w:pPr>
                                    <w:pStyle w:val="BLTemplate"/>
                                    <w:spacing w:line="223" w:lineRule="auto"/>
                                  </w:pPr>
                                </w:p>
                                <w:p w:rsidR="006939F7" w:rsidRDefault="001B22E9" w:rsidP="006939F7">
                                  <w:pPr>
                                    <w:pStyle w:val="BLTemplate"/>
                                    <w:spacing w:line="223" w:lineRule="auto"/>
                                  </w:pPr>
                                  <w:r>
                                    <w:t xml:space="preserve">During the past four years, </w:t>
                                  </w:r>
                                  <w:proofErr w:type="gramStart"/>
                                  <w:r>
                                    <w:t>staff have</w:t>
                                  </w:r>
                                  <w:proofErr w:type="gramEnd"/>
                                  <w:r>
                                    <w:t xml:space="preserve"> worked with State representatives to provide input into the development and design of an integrated acute and long-term care services delivery system for seniors and persons with disabilities.  The State applied for federal funding to become one of 15 states to implement an integrated system of health and social services through a capitated, managed care demonstration program for those individuals who are dually eligible for Medicare and Medicaid.  On April 14, 2012, San Diego County was selected as one of eight counties in California to implement this new program as part of the State’s new Coordinated Care Initiative.  The Memorandum of Understanding (MOU) between the federal government and the State was approved on March 27, 2013.  The dual eligible demonstration project, now known as “Cal </w:t>
                                  </w:r>
                                  <w:proofErr w:type="spellStart"/>
                                  <w:r>
                                    <w:t>MediConnect</w:t>
                                  </w:r>
                                  <w:proofErr w:type="spellEnd"/>
                                  <w:r>
                                    <w:t>,” is slated to begin no sooner than January 1, 2014 and will end December 31, 2016, unless extended.</w:t>
                                  </w:r>
                                </w:p>
                                <w:p w:rsidR="006939F7" w:rsidRDefault="00957F42" w:rsidP="006939F7">
                                  <w:pPr>
                                    <w:pStyle w:val="BLTemplate"/>
                                    <w:spacing w:line="223" w:lineRule="auto"/>
                                  </w:pPr>
                                </w:p>
                                <w:p w:rsidR="00851018" w:rsidRDefault="001B22E9" w:rsidP="00192ABE">
                                  <w:pPr>
                                    <w:pStyle w:val="BLTemplate"/>
                                  </w:pPr>
                                  <w:r>
                                    <w:t>Four health plans have been selected by the State to implement this new demonstration project in San Diego.  One of the requirements for implementation is for the health plans to execute an MOU with the County of San Diego IHSS Public Authority.  A companion item requesting approval for MOUs between the health plans and the IHSS Program and Behavioral Health is on today’s Board of Supervisors’ agenda.</w:t>
                                  </w:r>
                                </w:p>
                              </w:sdtContent>
                            </w:sdt>
                            <w:p w:rsidR="005A0AAD" w:rsidRDefault="005A0AAD" w:rsidP="00C26139">
                              <w:pPr>
                                <w:pStyle w:val="COBCAPSBOLD"/>
                                <w:jc w:val="left"/>
                                <w:rPr>
                                  <w:b w:val="0"/>
                                  <w:caps w:val="0"/>
                                  <w:sz w:val="24"/>
                                  <w:szCs w:val="20"/>
                                </w:rPr>
                              </w:pPr>
                            </w:p>
                          </w:tc>
                        </w:tr>
                        <w:tr w:rsidR="005A0AAD" w:rsidTr="0085075C">
                          <w:trPr>
                            <w:trHeight w:val="627"/>
                          </w:trPr>
                          <w:tc>
                            <w:tcPr>
                              <w:tcW w:w="8231" w:type="dxa"/>
                              <w:gridSpan w:val="2"/>
                            </w:tcPr>
                            <w:p w:rsidR="005A0AAD" w:rsidRPr="006D0499" w:rsidRDefault="00957F42" w:rsidP="005A0AAD">
                              <w:pPr>
                                <w:pStyle w:val="NoSpacing"/>
                                <w:jc w:val="left"/>
                              </w:pPr>
                              <w:sdt>
                                <w:sdtPr>
                                  <w:rPr>
                                    <w:rStyle w:val="COBCAPSBOLDChar"/>
                                  </w:rPr>
                                  <w:alias w:val="BODY_FISCAL_IMPACT_HEADER"/>
                                  <w:tag w:val="BODY_FISCAL_IMPACT_HEADER"/>
                                  <w:id w:val="-1255896157"/>
                                  <w:lock w:val="contentLocked"/>
                                </w:sdtPr>
                                <w:sdtEndPr>
                                  <w:rPr>
                                    <w:rStyle w:val="DefaultParagraphFont"/>
                                    <w:b w:val="0"/>
                                    <w:caps/>
                                  </w:rPr>
                                </w:sdtEndPr>
                                <w:sdtContent>
                                  <w:r w:rsidR="005A0AAD" w:rsidRPr="0099238E">
                                    <w:rPr>
                                      <w:b/>
                                      <w:color w:val="auto"/>
                                    </w:rPr>
                                    <w:t>Fiscal impact:</w:t>
                                  </w:r>
                                </w:sdtContent>
                              </w:sdt>
                            </w:p>
                            <w:sdt>
                              <w:sdtPr>
                                <w:alias w:val="BODY_FISCAL_IMPACT_TEXT"/>
                                <w:tag w:val="BODY_FISCAL_IMPACT_TEXT"/>
                                <w:id w:val="1080942343"/>
                                <w:lock w:val="sdtLocked"/>
                              </w:sdtPr>
                              <w:sdtEndPr/>
                              <w:sdtContent>
                                <w:sdt>
                                  <w:sdtPr>
                                    <w:alias w:val="TEXT_FISCAL_IMPACT"/>
                                    <w:tag w:val="TEXT_FISCAL_IMPACT"/>
                                    <w:id w:val="89073830"/>
                                  </w:sdtPr>
                                  <w:sdtEndPr/>
                                  <w:sdtContent>
                                    <w:p w:rsidR="007054DA" w:rsidRDefault="001B22E9" w:rsidP="007054DA">
                                      <w:r>
                                        <w:rPr>
                                          <w:sz w:val="24"/>
                                        </w:rPr>
                                        <w:t xml:space="preserve">There is no fiscal impact associated with these recommendations.  </w:t>
                                      </w:r>
                                      <w:r w:rsidRPr="008D7A13">
                                        <w:rPr>
                                          <w:sz w:val="24"/>
                                        </w:rPr>
                                        <w:t>There will be no change in net General Fund cost</w:t>
                                      </w:r>
                                      <w:r>
                                        <w:rPr>
                                          <w:sz w:val="24"/>
                                        </w:rPr>
                                        <w:t xml:space="preserve"> and no additional staff years.</w:t>
                                      </w:r>
                                    </w:p>
                                  </w:sdtContent>
                                </w:sdt>
                              </w:sdtContent>
                            </w:sdt>
                            <w:p w:rsidR="005A0AAD" w:rsidRDefault="005A0AAD" w:rsidP="00C26139">
                              <w:pPr>
                                <w:pStyle w:val="COBCAPSBOLD"/>
                                <w:jc w:val="left"/>
                                <w:rPr>
                                  <w:b w:val="0"/>
                                  <w:caps w:val="0"/>
                                  <w:sz w:val="24"/>
                                  <w:szCs w:val="20"/>
                                </w:rPr>
                              </w:pPr>
                            </w:p>
                          </w:tc>
                        </w:tr>
                        <w:tr w:rsidR="005A0AAD" w:rsidTr="00B175CC">
                          <w:trPr>
                            <w:trHeight w:val="627"/>
                          </w:trPr>
                          <w:tc>
                            <w:tcPr>
                              <w:tcW w:w="8231" w:type="dxa"/>
                              <w:gridSpan w:val="2"/>
                            </w:tcPr>
                            <w:p w:rsidR="005A0AAD" w:rsidRPr="006D0499" w:rsidRDefault="00957F42" w:rsidP="005A0AAD">
                              <w:pPr>
                                <w:pStyle w:val="NoSpacing"/>
                                <w:jc w:val="left"/>
                              </w:pPr>
                              <w:sdt>
                                <w:sdtPr>
                                  <w:rPr>
                                    <w:rStyle w:val="COBCAPSBOLDChar"/>
                                  </w:rPr>
                                  <w:alias w:val="BODY_BUSINESS_IMPACT_HEADER"/>
                                  <w:tag w:val="BODY_BUSINESS_IMPACT_HEADER"/>
                                  <w:id w:val="506789501"/>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
                                <w:tag w:val="BODY_BUSINESS_IMPACT_TEXT"/>
                                <w:id w:val="1644611478"/>
                                <w:lock w:val="sdtLocked"/>
                              </w:sdtPr>
                              <w:sdtEndPr/>
                              <w:sdtContent>
                                <w:p w:rsidR="00986D6E" w:rsidRDefault="001B22E9" w:rsidP="006939F7">
                                  <w:r>
                                    <w:rPr>
                                      <w:sz w:val="24"/>
                                    </w:rPr>
                                    <w:t>N/A</w:t>
                                  </w:r>
                                </w:p>
                              </w:sdtContent>
                            </w:sdt>
                            <w:p w:rsidR="005A0AAD" w:rsidRDefault="005A0AAD" w:rsidP="00C26139">
                              <w:pPr>
                                <w:pStyle w:val="COBCAPSBOLD"/>
                                <w:jc w:val="left"/>
                                <w:rPr>
                                  <w:b w:val="0"/>
                                  <w:caps w:val="0"/>
                                  <w:sz w:val="24"/>
                                  <w:szCs w:val="20"/>
                                </w:rPr>
                              </w:pPr>
                            </w:p>
                          </w:tc>
                        </w:tr>
                        <w:tr w:rsidR="005A0AAD" w:rsidTr="009337BF">
                          <w:trPr>
                            <w:trHeight w:val="627"/>
                          </w:trPr>
                          <w:tc>
                            <w:tcPr>
                              <w:tcW w:w="8231" w:type="dxa"/>
                              <w:gridSpan w:val="2"/>
                            </w:tcPr>
                            <w:sdt>
                              <w:sdtPr>
                                <w:rPr>
                                  <w:rStyle w:val="COBCAPSBOLDChar"/>
                                  <w:b w:val="0"/>
                                  <w:caps/>
                                  <w:color w:val="auto"/>
                                  <w:szCs w:val="22"/>
                                </w:rPr>
                                <w:alias w:val="BODY_RECOMMENDATION"/>
                                <w:tag w:val="BODY_RECOMMENDATION"/>
                                <w:id w:val="-253588455"/>
                                <w:docPartList>
                                  <w:docPartGallery w:val="Quick Parts"/>
                                  <w:docPartCategory w:val="General"/>
                                </w:docPartList>
                              </w:sdtPr>
                              <w:sdtEndPr>
                                <w:rPr>
                                  <w:rStyle w:val="DefaultParagraphFont"/>
                                  <w:caps w:val="0"/>
                                  <w:szCs w:val="24"/>
                                </w:rPr>
                              </w:sdtEndPr>
                              <w:sdtContent>
                                <w:p w:rsidR="005A0AAD" w:rsidRPr="006D0499" w:rsidRDefault="00957F42" w:rsidP="005A0AAD">
                                  <w:pPr>
                                    <w:pStyle w:val="NoSpacing"/>
                                    <w:jc w:val="left"/>
                                  </w:pPr>
                                  <w:sdt>
                                    <w:sdtPr>
                                      <w:rPr>
                                        <w:rStyle w:val="COBCAPSBOLDChar"/>
                                      </w:rPr>
                                      <w:alias w:val="BODY_RECOMMENDATION_HEADER"/>
                                      <w:tag w:val="BODY_RECOMMENDATION_HEADER"/>
                                      <w:id w:val="-8610777"/>
                                      <w:lock w:val="contentLocked"/>
                                    </w:sdtPr>
                                    <w:sdtEndPr>
                                      <w:rPr>
                                        <w:rStyle w:val="DefaultParagraphFont"/>
                                        <w:b w:val="0"/>
                                        <w:caps/>
                                      </w:rPr>
                                    </w:sdtEndPr>
                                    <w:sdtContent>
                                      <w:r w:rsidR="005A0AAD" w:rsidRPr="0099238E">
                                        <w:rPr>
                                          <w:b/>
                                          <w:color w:val="auto"/>
                                        </w:rPr>
                                        <w:t>recommendation:</w:t>
                                      </w:r>
                                    </w:sdtContent>
                                  </w:sdt>
                                </w:p>
                                <w:sdt>
                                  <w:sdtPr>
                                    <w:alias w:val="BODY_RECOMMENDATION_TEXT"/>
                                    <w:tag w:val="BODY_RECOMMENDATION_TEXT"/>
                                    <w:id w:val="-569191327"/>
                                    <w:lock w:val="sdtLocked"/>
                                  </w:sdtPr>
                                  <w:sdtEndPr/>
                                  <w:sdtContent>
                                    <w:p w:rsidR="00327090" w:rsidRDefault="001B22E9" w:rsidP="00327090">
                                      <w:pPr>
                                        <w:pStyle w:val="BLTemplate"/>
                                        <w:jc w:val="left"/>
                                      </w:pPr>
                                      <w:r>
                                        <w:rPr>
                                          <w:rStyle w:val="BoldCOB"/>
                                        </w:rPr>
                                        <w:t>EXECUTIVE DIRECTOR</w:t>
                                      </w:r>
                                    </w:p>
                                    <w:sdt>
                                      <w:sdtPr>
                                        <w:alias w:val="TEXT_RECOMMENDATIONS"/>
                                        <w:tag w:val="TEXT_RECOMMENDATIONS"/>
                                        <w:id w:val="11776336"/>
                                        <w:lock w:val="sdtLocked"/>
                                      </w:sdtPr>
                                      <w:sdtEndPr/>
                                      <w:sdtContent>
                                        <w:p w:rsidR="005A0AAD" w:rsidRPr="00FD0A94" w:rsidRDefault="001B22E9" w:rsidP="00FD0A94">
                                          <w:pPr>
                                            <w:pStyle w:val="BLTemplate"/>
                                          </w:pPr>
                                          <w:r w:rsidRPr="00CA541B">
                                            <w:rPr>
                                              <w:szCs w:val="22"/>
                                            </w:rPr>
                                            <w:t xml:space="preserve">Authorize </w:t>
                                          </w:r>
                                          <w:r>
                                            <w:t xml:space="preserve">the Director of the County of San Diego IHSS Public Authority to sign the initial Memorandum of Understanding (MOU) with selected health plans to support the activities for the Public Authority as a managed care benefit under the Cal </w:t>
                                          </w:r>
                                          <w:proofErr w:type="spellStart"/>
                                          <w:r>
                                            <w:t>MediConnect</w:t>
                                          </w:r>
                                          <w:proofErr w:type="spellEnd"/>
                                          <w:r>
                                            <w:t xml:space="preserve"> demonstration project, part of the State of California Coordinated Care Initiative, and to execute any subsequent amendments to the MOU.</w:t>
                                          </w:r>
                                        </w:p>
                                      </w:sdtContent>
                                    </w:sdt>
                                  </w:sdtContent>
                                </w:sdt>
                              </w:sdtContent>
                            </w:sdt>
                          </w:tc>
                        </w:tr>
                      </w:tbl>
                      <w:tbl>
                        <w:tblPr>
                          <w:tblW w:w="8262" w:type="dxa"/>
                          <w:tblLayout w:type="fixed"/>
                          <w:tblLook w:val="0000" w:firstRow="0" w:lastRow="0" w:firstColumn="0" w:lastColumn="0" w:noHBand="0" w:noVBand="0"/>
                        </w:tblPr>
                        <w:tblGrid>
                          <w:gridCol w:w="8262"/>
                        </w:tblGrid>
                        <w:tr w:rsidR="005C0D73" w:rsidRPr="005C0D73" w:rsidTr="005C0D73">
                          <w:tc>
                            <w:tcPr>
                              <w:tcW w:w="8262" w:type="dxa"/>
                            </w:tcPr>
                            <w:p w:rsidR="005C0D73" w:rsidRPr="005C0D73" w:rsidRDefault="005C0D73" w:rsidP="00957F42">
                              <w:pPr>
                                <w:keepNext/>
                                <w:spacing w:before="240"/>
                                <w:jc w:val="left"/>
                                <w:outlineLvl w:val="1"/>
                                <w:rPr>
                                  <w:bCs/>
                                  <w:sz w:val="24"/>
                                  <w:szCs w:val="20"/>
                                </w:rPr>
                              </w:pPr>
                              <w:bookmarkStart w:id="2" w:name="_GoBack"/>
                              <w:bookmarkEnd w:id="2"/>
                              <w:r w:rsidRPr="005C0D73">
                                <w:rPr>
                                  <w:b/>
                                  <w:bCs/>
                                  <w:sz w:val="24"/>
                                  <w:szCs w:val="20"/>
                                </w:rPr>
                                <w:lastRenderedPageBreak/>
                                <w:t>ACTION</w:t>
                              </w:r>
                              <w:r w:rsidRPr="005C0D73">
                                <w:rPr>
                                  <w:bCs/>
                                  <w:sz w:val="24"/>
                                  <w:szCs w:val="20"/>
                                </w:rPr>
                                <w:t>:</w:t>
                              </w:r>
                            </w:p>
                          </w:tc>
                        </w:tr>
                        <w:tr w:rsidR="005C0D73" w:rsidRPr="005C0D73" w:rsidTr="005C0D73">
                          <w:tc>
                            <w:tcPr>
                              <w:tcW w:w="8262" w:type="dxa"/>
                            </w:tcPr>
                            <w:p w:rsidR="005C0D73" w:rsidRPr="005C0D73" w:rsidRDefault="00CB5D86" w:rsidP="005C0D73">
                              <w:pPr>
                                <w:keepNext/>
                                <w:rPr>
                                  <w:bCs/>
                                  <w:sz w:val="24"/>
                                  <w:szCs w:val="20"/>
                                </w:rPr>
                              </w:pPr>
                              <w:r>
                                <w:rPr>
                                  <w:bCs/>
                                  <w:sz w:val="24"/>
                                  <w:szCs w:val="20"/>
                                </w:rPr>
                                <w:t>ON MOTION of Supervisor R. Roberts</w:t>
                              </w:r>
                              <w:r w:rsidR="005C0D73" w:rsidRPr="005C0D73">
                                <w:rPr>
                                  <w:bCs/>
                                  <w:sz w:val="24"/>
                                  <w:szCs w:val="20"/>
                                </w:rPr>
                                <w:t xml:space="preserve">, seconded by Supervisor </w:t>
                              </w:r>
                              <w:r>
                                <w:rPr>
                                  <w:bCs/>
                                  <w:sz w:val="24"/>
                                  <w:szCs w:val="20"/>
                                </w:rPr>
                                <w:t xml:space="preserve">D. </w:t>
                              </w:r>
                              <w:r w:rsidR="005C0D73" w:rsidRPr="005C0D73">
                                <w:rPr>
                                  <w:bCs/>
                                  <w:sz w:val="24"/>
                                  <w:szCs w:val="20"/>
                                </w:rPr>
                                <w:t>Roberts, the In-Home Supportive Services Public Authority took action as recommended, on Consent.</w:t>
                              </w:r>
                            </w:p>
                            <w:p w:rsidR="005C0D73" w:rsidRPr="005C0D73" w:rsidRDefault="005C0D73" w:rsidP="005C0D73">
                              <w:pPr>
                                <w:keepNext/>
                                <w:rPr>
                                  <w:bCs/>
                                  <w:sz w:val="24"/>
                                  <w:szCs w:val="20"/>
                                </w:rPr>
                              </w:pPr>
                            </w:p>
                            <w:p w:rsidR="005C0D73" w:rsidRPr="005C0D73" w:rsidRDefault="005C0D73" w:rsidP="00CB5D86">
                              <w:pPr>
                                <w:rPr>
                                  <w:sz w:val="24"/>
                                  <w:szCs w:val="20"/>
                                </w:rPr>
                              </w:pPr>
                              <w:r w:rsidRPr="005C0D73">
                                <w:rPr>
                                  <w:sz w:val="24"/>
                                  <w:szCs w:val="20"/>
                                </w:rPr>
                                <w:t>AYES:  Cox, Jacob, D. Roberts, R. Roberts, Horn</w:t>
                              </w:r>
                            </w:p>
                          </w:tc>
                        </w:tr>
                      </w:tbl>
                      <w:p w:rsidR="004A3FA9" w:rsidRPr="00FD0A94" w:rsidRDefault="00957F42" w:rsidP="00EE5FEE">
                        <w:pPr>
                          <w:pStyle w:val="NoSpacing"/>
                          <w:jc w:val="left"/>
                          <w:rPr>
                            <w:b/>
                            <w:caps w:val="0"/>
                          </w:rPr>
                        </w:pPr>
                      </w:p>
                    </w:sdtContent>
                  </w:sdt>
                </w:tc>
              </w:tr>
            </w:tbl>
            <w:p w:rsidR="001F6F6C" w:rsidRDefault="00957F42" w:rsidP="002267C4">
              <w:pPr>
                <w:jc w:val="left"/>
              </w:pPr>
            </w:p>
            <w:bookmarkStart w:id="3" w:name="Catalog" w:displacedByCustomXml="next"/>
            <w:bookmarkEnd w:id="3" w:displacedByCustomXml="next"/>
          </w:sdtContent>
        </w:sdt>
      </w:sdtContent>
    </w:sdt>
    <w:p w:rsidR="001A19B1" w:rsidRDefault="001A19B1" w:rsidP="001A19B1">
      <w:pPr>
        <w:rPr>
          <w:sz w:val="24"/>
          <w:szCs w:val="20"/>
        </w:rPr>
      </w:pPr>
      <w:r w:rsidRPr="00433296">
        <w:rPr>
          <w:sz w:val="24"/>
          <w:szCs w:val="20"/>
        </w:rPr>
        <w:t xml:space="preserve">There being no further business, the Board adjourned at </w:t>
      </w:r>
      <w:r w:rsidR="00CB5D86">
        <w:rPr>
          <w:sz w:val="24"/>
          <w:szCs w:val="24"/>
        </w:rPr>
        <w:t>11:50</w:t>
      </w:r>
      <w:r w:rsidRPr="00433296">
        <w:rPr>
          <w:sz w:val="24"/>
          <w:szCs w:val="24"/>
        </w:rPr>
        <w:t xml:space="preserve"> </w:t>
      </w:r>
      <w:r>
        <w:rPr>
          <w:sz w:val="24"/>
          <w:szCs w:val="24"/>
        </w:rPr>
        <w:t>a</w:t>
      </w:r>
      <w:r w:rsidRPr="00433296">
        <w:rPr>
          <w:sz w:val="24"/>
          <w:szCs w:val="24"/>
        </w:rPr>
        <w:t>.m.</w:t>
      </w:r>
    </w:p>
    <w:p w:rsidR="001A19B1" w:rsidRPr="00433296" w:rsidRDefault="001A19B1" w:rsidP="001A19B1">
      <w:pPr>
        <w:rPr>
          <w:sz w:val="24"/>
          <w:szCs w:val="20"/>
        </w:rPr>
      </w:pPr>
    </w:p>
    <w:p w:rsidR="001A19B1" w:rsidRPr="00433296" w:rsidRDefault="001A19B1" w:rsidP="001A19B1">
      <w:pPr>
        <w:spacing w:before="120"/>
        <w:ind w:left="806" w:right="576"/>
        <w:rPr>
          <w:sz w:val="24"/>
          <w:szCs w:val="20"/>
        </w:rPr>
      </w:pPr>
    </w:p>
    <w:p w:rsidR="001A19B1" w:rsidRPr="00433296" w:rsidRDefault="001A19B1" w:rsidP="001A19B1">
      <w:pPr>
        <w:snapToGrid w:val="0"/>
        <w:ind w:left="720"/>
        <w:jc w:val="center"/>
        <w:outlineLvl w:val="0"/>
        <w:rPr>
          <w:sz w:val="24"/>
          <w:szCs w:val="20"/>
        </w:rPr>
      </w:pPr>
      <w:r w:rsidRPr="00433296">
        <w:rPr>
          <w:sz w:val="24"/>
          <w:szCs w:val="20"/>
        </w:rPr>
        <w:t>THOMAS J. PASTUSZKA</w:t>
      </w:r>
    </w:p>
    <w:p w:rsidR="001A19B1" w:rsidRPr="00433296" w:rsidRDefault="001A19B1" w:rsidP="001A19B1">
      <w:pPr>
        <w:snapToGrid w:val="0"/>
        <w:ind w:left="720"/>
        <w:jc w:val="center"/>
        <w:outlineLvl w:val="0"/>
        <w:rPr>
          <w:sz w:val="24"/>
          <w:szCs w:val="20"/>
        </w:rPr>
      </w:pPr>
      <w:r>
        <w:rPr>
          <w:sz w:val="24"/>
          <w:szCs w:val="20"/>
        </w:rPr>
        <w:t xml:space="preserve">In </w:t>
      </w:r>
      <w:r w:rsidRPr="00433296">
        <w:rPr>
          <w:sz w:val="24"/>
          <w:szCs w:val="20"/>
        </w:rPr>
        <w:t>Home Supportive Services Public Authority</w:t>
      </w:r>
    </w:p>
    <w:p w:rsidR="001A19B1" w:rsidRPr="00433296" w:rsidRDefault="001A19B1" w:rsidP="001A19B1">
      <w:pPr>
        <w:snapToGrid w:val="0"/>
        <w:ind w:left="720"/>
        <w:jc w:val="center"/>
        <w:outlineLvl w:val="0"/>
        <w:rPr>
          <w:sz w:val="24"/>
          <w:szCs w:val="20"/>
        </w:rPr>
      </w:pPr>
      <w:smartTag w:uri="urn:schemas-microsoft-com:office:smarttags" w:element="PlaceType">
        <w:r w:rsidRPr="00433296">
          <w:rPr>
            <w:sz w:val="24"/>
            <w:szCs w:val="20"/>
          </w:rPr>
          <w:t>County</w:t>
        </w:r>
      </w:smartTag>
      <w:r w:rsidRPr="00433296">
        <w:rPr>
          <w:sz w:val="24"/>
          <w:szCs w:val="20"/>
        </w:rPr>
        <w:t xml:space="preserve"> of </w:t>
      </w:r>
      <w:smartTag w:uri="urn:schemas-microsoft-com:office:smarttags" w:element="PlaceName">
        <w:r w:rsidRPr="00433296">
          <w:rPr>
            <w:sz w:val="24"/>
            <w:szCs w:val="20"/>
          </w:rPr>
          <w:t>San Diego</w:t>
        </w:r>
      </w:smartTag>
      <w:r w:rsidRPr="00433296">
        <w:rPr>
          <w:sz w:val="24"/>
          <w:szCs w:val="20"/>
        </w:rPr>
        <w:t xml:space="preserve">, State of </w:t>
      </w:r>
      <w:smartTag w:uri="urn:schemas-microsoft-com:office:smarttags" w:element="place">
        <w:smartTag w:uri="urn:schemas-microsoft-com:office:smarttags" w:element="State">
          <w:r w:rsidRPr="00433296">
            <w:rPr>
              <w:sz w:val="24"/>
              <w:szCs w:val="20"/>
            </w:rPr>
            <w:t>California</w:t>
          </w:r>
        </w:smartTag>
      </w:smartTag>
    </w:p>
    <w:p w:rsidR="001A19B1" w:rsidRDefault="001A19B1" w:rsidP="001A19B1">
      <w:pPr>
        <w:snapToGrid w:val="0"/>
        <w:ind w:left="720"/>
        <w:outlineLvl w:val="0"/>
        <w:rPr>
          <w:sz w:val="24"/>
          <w:szCs w:val="20"/>
        </w:rPr>
      </w:pPr>
    </w:p>
    <w:p w:rsidR="001A19B1" w:rsidRPr="00433296" w:rsidRDefault="001A19B1" w:rsidP="001A19B1">
      <w:pPr>
        <w:snapToGrid w:val="0"/>
        <w:ind w:left="720"/>
        <w:outlineLvl w:val="0"/>
        <w:rPr>
          <w:sz w:val="24"/>
          <w:szCs w:val="20"/>
        </w:rPr>
      </w:pPr>
    </w:p>
    <w:p w:rsidR="001A19B1" w:rsidRPr="00433296" w:rsidRDefault="001A19B1" w:rsidP="001A19B1">
      <w:pPr>
        <w:snapToGrid w:val="0"/>
        <w:outlineLvl w:val="0"/>
        <w:rPr>
          <w:sz w:val="24"/>
          <w:szCs w:val="20"/>
        </w:rPr>
      </w:pPr>
      <w:r w:rsidRPr="00433296">
        <w:rPr>
          <w:sz w:val="24"/>
          <w:szCs w:val="20"/>
        </w:rPr>
        <w:t xml:space="preserve">Notes by: </w:t>
      </w:r>
      <w:r>
        <w:rPr>
          <w:sz w:val="24"/>
          <w:szCs w:val="20"/>
        </w:rPr>
        <w:t>Vizcarra</w:t>
      </w:r>
    </w:p>
    <w:p w:rsidR="001A19B1" w:rsidRPr="00433296" w:rsidRDefault="001A19B1" w:rsidP="001A19B1">
      <w:pPr>
        <w:snapToGrid w:val="0"/>
        <w:outlineLvl w:val="0"/>
        <w:rPr>
          <w:sz w:val="24"/>
          <w:szCs w:val="20"/>
        </w:rPr>
      </w:pPr>
    </w:p>
    <w:p w:rsidR="001A19B1" w:rsidRPr="00433296" w:rsidRDefault="001A19B1" w:rsidP="001A19B1">
      <w:pPr>
        <w:widowControl w:val="0"/>
        <w:snapToGrid w:val="0"/>
        <w:ind w:right="486"/>
        <w:outlineLvl w:val="0"/>
        <w:rPr>
          <w:snapToGrid w:val="0"/>
          <w:sz w:val="24"/>
          <w:szCs w:val="20"/>
        </w:rPr>
      </w:pPr>
      <w:r w:rsidRPr="00433296">
        <w:rPr>
          <w:snapToGrid w:val="0"/>
          <w:sz w:val="24"/>
          <w:szCs w:val="20"/>
        </w:rPr>
        <w:t>NOTE: This Statement of Proceedings sets forth all actions taken by the In-Home Supportive Services Public Authority on the matters stated, but not necessarily the chronological sequence in which the matters were taken up.</w:t>
      </w:r>
    </w:p>
    <w:p w:rsidR="001A19B1" w:rsidRPr="00804C78" w:rsidRDefault="001A19B1" w:rsidP="002267C4">
      <w:pPr>
        <w:jc w:val="left"/>
        <w:rPr>
          <w:sz w:val="24"/>
          <w:szCs w:val="24"/>
        </w:rPr>
      </w:pPr>
    </w:p>
    <w:sectPr w:rsidR="001A19B1" w:rsidRPr="00804C78" w:rsidSect="00921AA4">
      <w:footerReference w:type="even" r:id="rId10"/>
      <w:footerReference w:type="default" r:id="rId11"/>
      <w:endnotePr>
        <w:numFmt w:val="decimal"/>
      </w:endnotePr>
      <w:pgSz w:w="12240" w:h="15840" w:code="1"/>
      <w:pgMar w:top="720" w:right="1440" w:bottom="720" w:left="1440" w:header="144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D0E" w:rsidRDefault="00E20D0E">
      <w:r>
        <w:separator/>
      </w:r>
    </w:p>
  </w:endnote>
  <w:endnote w:type="continuationSeparator" w:id="0">
    <w:p w:rsidR="00E20D0E" w:rsidRDefault="00E20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F6C" w:rsidRDefault="00F12E32">
    <w:pPr>
      <w:pStyle w:val="Footer"/>
      <w:framePr w:wrap="around" w:vAnchor="text" w:hAnchor="margin" w:xAlign="right" w:y="1"/>
      <w:rPr>
        <w:rStyle w:val="PageNumber"/>
      </w:rPr>
    </w:pPr>
    <w:r>
      <w:rPr>
        <w:rStyle w:val="PageNumber"/>
      </w:rPr>
      <w:fldChar w:fldCharType="begin"/>
    </w:r>
    <w:r w:rsidR="006C1BFB">
      <w:rPr>
        <w:rStyle w:val="PageNumber"/>
      </w:rPr>
      <w:instrText xml:space="preserve">PAGE  </w:instrText>
    </w:r>
    <w:r>
      <w:rPr>
        <w:rStyle w:val="PageNumber"/>
      </w:rPr>
      <w:fldChar w:fldCharType="end"/>
    </w:r>
  </w:p>
  <w:p w:rsidR="001F6F6C" w:rsidRDefault="001F6F6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8C6" w:rsidRDefault="00B078C6" w:rsidP="007276A8">
    <w:pPr>
      <w:pStyle w:val="Footer"/>
      <w:rPr>
        <w:sz w:val="20"/>
        <w:szCs w:val="20"/>
      </w:rPr>
    </w:pPr>
  </w:p>
  <w:p w:rsidR="00B078C6" w:rsidRDefault="00B078C6" w:rsidP="007276A8">
    <w:pPr>
      <w:pStyle w:val="Footer"/>
      <w:rPr>
        <w:sz w:val="20"/>
        <w:szCs w:val="20"/>
      </w:rPr>
    </w:pPr>
  </w:p>
  <w:p w:rsidR="001F6F6C" w:rsidRPr="007276A8" w:rsidRDefault="00957F42" w:rsidP="007276A8">
    <w:pPr>
      <w:pStyle w:val="Footer"/>
    </w:pPr>
    <w:sdt>
      <w:sdtPr>
        <w:rPr>
          <w:sz w:val="20"/>
          <w:szCs w:val="20"/>
        </w:rPr>
        <w:alias w:val="MTG_DATE_TIME"/>
        <w:tag w:val="MTG_DATE_TIME"/>
        <w:id w:val="-477379549"/>
        <w:lock w:val="sdtContentLocked"/>
      </w:sdtPr>
      <w:sdtEndPr/>
      <w:sdtContent>
        <w:r w:rsidR="00E20D0E">
          <w:t>TUESDAY, JUNE 18, 2013</w:t>
        </w:r>
      </w:sdtContent>
    </w:sdt>
    <w:r w:rsidR="00B078C6">
      <w:rPr>
        <w:sz w:val="20"/>
        <w:szCs w:val="20"/>
      </w:rPr>
      <w:tab/>
    </w:r>
    <w:r w:rsidR="00765CB4">
      <w:rPr>
        <w:sz w:val="20"/>
        <w:szCs w:val="20"/>
      </w:rPr>
      <w:tab/>
    </w:r>
    <w:r w:rsidR="00780A51">
      <w:rPr>
        <w:sz w:val="20"/>
        <w:szCs w:val="20"/>
      </w:rPr>
      <w:ptab w:relativeTo="margin" w:alignment="right" w:leader="none"/>
    </w:r>
    <w:r w:rsidR="00F12E32" w:rsidRPr="00B078C6">
      <w:rPr>
        <w:sz w:val="20"/>
        <w:szCs w:val="20"/>
      </w:rPr>
      <w:fldChar w:fldCharType="begin"/>
    </w:r>
    <w:r w:rsidR="00B078C6" w:rsidRPr="00B078C6">
      <w:rPr>
        <w:sz w:val="20"/>
        <w:szCs w:val="20"/>
      </w:rPr>
      <w:instrText xml:space="preserve"> PAGE   \* MERGEFORMAT </w:instrText>
    </w:r>
    <w:r w:rsidR="00F12E32" w:rsidRPr="00B078C6">
      <w:rPr>
        <w:sz w:val="20"/>
        <w:szCs w:val="20"/>
      </w:rPr>
      <w:fldChar w:fldCharType="separate"/>
    </w:r>
    <w:r>
      <w:rPr>
        <w:noProof/>
        <w:sz w:val="20"/>
        <w:szCs w:val="20"/>
      </w:rPr>
      <w:t>2</w:t>
    </w:r>
    <w:r w:rsidR="00F12E32" w:rsidRPr="00B078C6">
      <w:rPr>
        <w:noProof/>
        <w:sz w:val="20"/>
        <w:szCs w:val="20"/>
      </w:rPr>
      <w:fldChar w:fldCharType="end"/>
    </w:r>
    <w:r w:rsidR="007276A8">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D0E" w:rsidRDefault="00E20D0E">
      <w:r>
        <w:separator/>
      </w:r>
    </w:p>
  </w:footnote>
  <w:footnote w:type="continuationSeparator" w:id="0">
    <w:p w:rsidR="00E20D0E" w:rsidRDefault="00E20D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306CCAC"/>
    <w:lvl w:ilvl="0">
      <w:start w:val="1"/>
      <w:numFmt w:val="decimal"/>
      <w:lvlText w:val="%1."/>
      <w:lvlJc w:val="left"/>
      <w:pPr>
        <w:tabs>
          <w:tab w:val="num" w:pos="360"/>
        </w:tabs>
        <w:ind w:left="360" w:hanging="360"/>
      </w:pPr>
    </w:lvl>
  </w:abstractNum>
  <w:abstractNum w:abstractNumId="1">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142595"/>
    <w:multiLevelType w:val="hybridMultilevel"/>
    <w:tmpl w:val="053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126C9"/>
    <w:multiLevelType w:val="hybridMultilevel"/>
    <w:tmpl w:val="B652047C"/>
    <w:lvl w:ilvl="0" w:tplc="4F388DF6">
      <w:start w:val="1"/>
      <w:numFmt w:val="decimal"/>
      <w:lvlText w:val="%1"/>
      <w:lvlJc w:val="left"/>
      <w:pPr>
        <w:ind w:left="720" w:hanging="360"/>
      </w:pPr>
      <w:rPr>
        <w:rFonts w:hint="default"/>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C87AA3"/>
    <w:multiLevelType w:val="hybridMultilevel"/>
    <w:tmpl w:val="02887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063577"/>
    <w:multiLevelType w:val="hybridMultilevel"/>
    <w:tmpl w:val="C632E3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6">
    <w:nsid w:val="3BC66ACD"/>
    <w:multiLevelType w:val="hybridMultilevel"/>
    <w:tmpl w:val="21F28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F73F64"/>
    <w:multiLevelType w:val="multilevel"/>
    <w:tmpl w:val="5A92F0CC"/>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8">
    <w:nsid w:val="4BE71BD8"/>
    <w:multiLevelType w:val="hybridMultilevel"/>
    <w:tmpl w:val="F55E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D0520C"/>
    <w:multiLevelType w:val="hybridMultilevel"/>
    <w:tmpl w:val="421A722E"/>
    <w:lvl w:ilvl="0" w:tplc="A9640D74">
      <w:start w:val="1"/>
      <w:numFmt w:val="decimal"/>
      <w:lvlText w:val="%1."/>
      <w:lvlJc w:val="left"/>
      <w:pPr>
        <w:ind w:left="360" w:hanging="360"/>
      </w:pPr>
      <w:rPr>
        <w:rFonts w:hint="default"/>
        <w:b w:val="0"/>
        <w:spacing w:val="0"/>
        <w:w w:val="100"/>
        <w:kern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C0903EF"/>
    <w:multiLevelType w:val="multilevel"/>
    <w:tmpl w:val="1220C0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6D633B15"/>
    <w:multiLevelType w:val="hybridMultilevel"/>
    <w:tmpl w:val="BF221128"/>
    <w:lvl w:ilvl="0" w:tplc="9C6C8BE6">
      <w:start w:val="1"/>
      <w:numFmt w:val="decimal"/>
      <w:lvlText w:val="%1"/>
      <w:lvlJc w:val="left"/>
      <w:pPr>
        <w:ind w:left="720" w:hanging="360"/>
      </w:pPr>
      <w:rPr>
        <w:rFonts w:hint="default"/>
        <w:b/>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040763"/>
    <w:multiLevelType w:val="hybridMultilevel"/>
    <w:tmpl w:val="FC80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EB2B21"/>
    <w:multiLevelType w:val="hybridMultilevel"/>
    <w:tmpl w:val="8C60DDCE"/>
    <w:lvl w:ilvl="0" w:tplc="C98EC58E">
      <w:start w:val="1"/>
      <w:numFmt w:val="upperLetter"/>
      <w:lvlText w:val="%1."/>
      <w:lvlJc w:val="left"/>
      <w:pPr>
        <w:tabs>
          <w:tab w:val="num" w:pos="1590"/>
        </w:tabs>
        <w:ind w:left="1590" w:hanging="7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num w:numId="1">
    <w:abstractNumId w:val="5"/>
  </w:num>
  <w:num w:numId="2">
    <w:abstractNumId w:val="14"/>
  </w:num>
  <w:num w:numId="3">
    <w:abstractNumId w:val="7"/>
  </w:num>
  <w:num w:numId="4">
    <w:abstractNumId w:val="10"/>
  </w:num>
  <w:num w:numId="5">
    <w:abstractNumId w:val="7"/>
  </w:num>
  <w:num w:numId="6">
    <w:abstractNumId w:val="1"/>
  </w:num>
  <w:num w:numId="7">
    <w:abstractNumId w:val="13"/>
  </w:num>
  <w:num w:numId="8">
    <w:abstractNumId w:val="4"/>
  </w:num>
  <w:num w:numId="9">
    <w:abstractNumId w:val="0"/>
  </w:num>
  <w:num w:numId="10">
    <w:abstractNumId w:val="6"/>
  </w:num>
  <w:num w:numId="11">
    <w:abstractNumId w:val="8"/>
  </w:num>
  <w:num w:numId="12">
    <w:abstractNumId w:val="3"/>
  </w:num>
  <w:num w:numId="13">
    <w:abstractNumId w:val="12"/>
  </w:num>
  <w:num w:numId="14">
    <w:abstractNumId w:val="2"/>
  </w:num>
  <w:num w:numId="15">
    <w:abstractNumId w:val="9"/>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F6C"/>
    <w:rsid w:val="00001349"/>
    <w:rsid w:val="00007298"/>
    <w:rsid w:val="0001178D"/>
    <w:rsid w:val="00013CA4"/>
    <w:rsid w:val="000400D5"/>
    <w:rsid w:val="00045066"/>
    <w:rsid w:val="000508B4"/>
    <w:rsid w:val="00052011"/>
    <w:rsid w:val="00063267"/>
    <w:rsid w:val="00074DE1"/>
    <w:rsid w:val="000A6463"/>
    <w:rsid w:val="000B1A37"/>
    <w:rsid w:val="000B2724"/>
    <w:rsid w:val="000B6F5B"/>
    <w:rsid w:val="000D16F8"/>
    <w:rsid w:val="000E1790"/>
    <w:rsid w:val="000E4C2D"/>
    <w:rsid w:val="000F073D"/>
    <w:rsid w:val="000F3560"/>
    <w:rsid w:val="00105510"/>
    <w:rsid w:val="00110C20"/>
    <w:rsid w:val="001121A5"/>
    <w:rsid w:val="0011287D"/>
    <w:rsid w:val="00123EDE"/>
    <w:rsid w:val="00134743"/>
    <w:rsid w:val="001355FB"/>
    <w:rsid w:val="00144C0D"/>
    <w:rsid w:val="00144F7A"/>
    <w:rsid w:val="00151E71"/>
    <w:rsid w:val="00153AB9"/>
    <w:rsid w:val="00156178"/>
    <w:rsid w:val="001662E3"/>
    <w:rsid w:val="001668A0"/>
    <w:rsid w:val="001728F3"/>
    <w:rsid w:val="00184923"/>
    <w:rsid w:val="00184F68"/>
    <w:rsid w:val="001859B6"/>
    <w:rsid w:val="00187F7B"/>
    <w:rsid w:val="00190AFA"/>
    <w:rsid w:val="00194756"/>
    <w:rsid w:val="001950BE"/>
    <w:rsid w:val="001A19B1"/>
    <w:rsid w:val="001B22E9"/>
    <w:rsid w:val="001B74B0"/>
    <w:rsid w:val="001D5FBA"/>
    <w:rsid w:val="001F6F6C"/>
    <w:rsid w:val="00201B85"/>
    <w:rsid w:val="00206716"/>
    <w:rsid w:val="002267C4"/>
    <w:rsid w:val="00233D03"/>
    <w:rsid w:val="00242CBD"/>
    <w:rsid w:val="002535A4"/>
    <w:rsid w:val="002706BF"/>
    <w:rsid w:val="00272B4C"/>
    <w:rsid w:val="002876AE"/>
    <w:rsid w:val="002A5938"/>
    <w:rsid w:val="002A6364"/>
    <w:rsid w:val="002B0D10"/>
    <w:rsid w:val="002B156E"/>
    <w:rsid w:val="002B7E41"/>
    <w:rsid w:val="002D1C06"/>
    <w:rsid w:val="002D3B7F"/>
    <w:rsid w:val="002F2771"/>
    <w:rsid w:val="003018A2"/>
    <w:rsid w:val="0030276D"/>
    <w:rsid w:val="00312D20"/>
    <w:rsid w:val="00321FCE"/>
    <w:rsid w:val="003440B6"/>
    <w:rsid w:val="00357A90"/>
    <w:rsid w:val="00360F8B"/>
    <w:rsid w:val="0036176F"/>
    <w:rsid w:val="0036451A"/>
    <w:rsid w:val="003923AC"/>
    <w:rsid w:val="00394DD4"/>
    <w:rsid w:val="003A1CF7"/>
    <w:rsid w:val="003B6C5A"/>
    <w:rsid w:val="003D1080"/>
    <w:rsid w:val="003D332D"/>
    <w:rsid w:val="003E2562"/>
    <w:rsid w:val="003F6440"/>
    <w:rsid w:val="0041575D"/>
    <w:rsid w:val="0043155C"/>
    <w:rsid w:val="00461E39"/>
    <w:rsid w:val="00466EA7"/>
    <w:rsid w:val="00471EC5"/>
    <w:rsid w:val="00493942"/>
    <w:rsid w:val="004A0164"/>
    <w:rsid w:val="004A3FA9"/>
    <w:rsid w:val="004B3048"/>
    <w:rsid w:val="004B7036"/>
    <w:rsid w:val="004B734B"/>
    <w:rsid w:val="004D4973"/>
    <w:rsid w:val="004D4D5C"/>
    <w:rsid w:val="004E53D7"/>
    <w:rsid w:val="004E546A"/>
    <w:rsid w:val="004F0DE6"/>
    <w:rsid w:val="004F7491"/>
    <w:rsid w:val="005004A2"/>
    <w:rsid w:val="005045A9"/>
    <w:rsid w:val="00507292"/>
    <w:rsid w:val="00517AF8"/>
    <w:rsid w:val="0052417E"/>
    <w:rsid w:val="00524613"/>
    <w:rsid w:val="005276A2"/>
    <w:rsid w:val="00547418"/>
    <w:rsid w:val="00547B7E"/>
    <w:rsid w:val="00550A76"/>
    <w:rsid w:val="00570442"/>
    <w:rsid w:val="00584511"/>
    <w:rsid w:val="005A0AAD"/>
    <w:rsid w:val="005A703A"/>
    <w:rsid w:val="005B6BDA"/>
    <w:rsid w:val="005C09D6"/>
    <w:rsid w:val="005C0D73"/>
    <w:rsid w:val="005C4C1B"/>
    <w:rsid w:val="005D6DE3"/>
    <w:rsid w:val="005E77E0"/>
    <w:rsid w:val="005F5942"/>
    <w:rsid w:val="00603EBA"/>
    <w:rsid w:val="0060769E"/>
    <w:rsid w:val="00622D08"/>
    <w:rsid w:val="00625F4E"/>
    <w:rsid w:val="006308ED"/>
    <w:rsid w:val="006334EE"/>
    <w:rsid w:val="006466F4"/>
    <w:rsid w:val="00655859"/>
    <w:rsid w:val="00656291"/>
    <w:rsid w:val="00685A67"/>
    <w:rsid w:val="00690B48"/>
    <w:rsid w:val="00694F02"/>
    <w:rsid w:val="006A184D"/>
    <w:rsid w:val="006A4989"/>
    <w:rsid w:val="006A5DD5"/>
    <w:rsid w:val="006A6B8F"/>
    <w:rsid w:val="006C1BFB"/>
    <w:rsid w:val="006C4FCF"/>
    <w:rsid w:val="006C5F8C"/>
    <w:rsid w:val="006D001E"/>
    <w:rsid w:val="006D03B6"/>
    <w:rsid w:val="006D48F0"/>
    <w:rsid w:val="006D578F"/>
    <w:rsid w:val="006D7888"/>
    <w:rsid w:val="006D7AC1"/>
    <w:rsid w:val="006E06E7"/>
    <w:rsid w:val="00702683"/>
    <w:rsid w:val="00707C73"/>
    <w:rsid w:val="00725F6B"/>
    <w:rsid w:val="007276A8"/>
    <w:rsid w:val="00737232"/>
    <w:rsid w:val="007420D2"/>
    <w:rsid w:val="00752A5D"/>
    <w:rsid w:val="00757893"/>
    <w:rsid w:val="00761309"/>
    <w:rsid w:val="00765CB4"/>
    <w:rsid w:val="00780A51"/>
    <w:rsid w:val="00784CB0"/>
    <w:rsid w:val="00796B18"/>
    <w:rsid w:val="007A7065"/>
    <w:rsid w:val="00800BC1"/>
    <w:rsid w:val="00804C78"/>
    <w:rsid w:val="0080673F"/>
    <w:rsid w:val="00811F28"/>
    <w:rsid w:val="0081396D"/>
    <w:rsid w:val="0082071D"/>
    <w:rsid w:val="0082768F"/>
    <w:rsid w:val="00842D98"/>
    <w:rsid w:val="00851EAA"/>
    <w:rsid w:val="008554A8"/>
    <w:rsid w:val="00863D57"/>
    <w:rsid w:val="00863F73"/>
    <w:rsid w:val="008766AD"/>
    <w:rsid w:val="00876DEB"/>
    <w:rsid w:val="00882E23"/>
    <w:rsid w:val="008910A5"/>
    <w:rsid w:val="008937E3"/>
    <w:rsid w:val="00893E0F"/>
    <w:rsid w:val="008A162A"/>
    <w:rsid w:val="008A18A0"/>
    <w:rsid w:val="008B6E69"/>
    <w:rsid w:val="008C1DAB"/>
    <w:rsid w:val="008C3833"/>
    <w:rsid w:val="008C3FEE"/>
    <w:rsid w:val="008C45E6"/>
    <w:rsid w:val="008C4D23"/>
    <w:rsid w:val="008C60B1"/>
    <w:rsid w:val="008C61DD"/>
    <w:rsid w:val="008D0247"/>
    <w:rsid w:val="008D69B7"/>
    <w:rsid w:val="008D6C35"/>
    <w:rsid w:val="008E2B48"/>
    <w:rsid w:val="008E46BD"/>
    <w:rsid w:val="008E50B3"/>
    <w:rsid w:val="008E6401"/>
    <w:rsid w:val="00901433"/>
    <w:rsid w:val="00921AA4"/>
    <w:rsid w:val="00932A22"/>
    <w:rsid w:val="009509B0"/>
    <w:rsid w:val="00952710"/>
    <w:rsid w:val="00957F42"/>
    <w:rsid w:val="00957F90"/>
    <w:rsid w:val="0097488E"/>
    <w:rsid w:val="009775AD"/>
    <w:rsid w:val="00980F6E"/>
    <w:rsid w:val="00991691"/>
    <w:rsid w:val="0099238E"/>
    <w:rsid w:val="0099506E"/>
    <w:rsid w:val="009A084C"/>
    <w:rsid w:val="009B3DF5"/>
    <w:rsid w:val="009D2496"/>
    <w:rsid w:val="009F7B96"/>
    <w:rsid w:val="00A03399"/>
    <w:rsid w:val="00A07399"/>
    <w:rsid w:val="00A22577"/>
    <w:rsid w:val="00A3141A"/>
    <w:rsid w:val="00A324FC"/>
    <w:rsid w:val="00A4591B"/>
    <w:rsid w:val="00A47F15"/>
    <w:rsid w:val="00A53165"/>
    <w:rsid w:val="00A56727"/>
    <w:rsid w:val="00A57E55"/>
    <w:rsid w:val="00A64760"/>
    <w:rsid w:val="00A66DE3"/>
    <w:rsid w:val="00A67B9B"/>
    <w:rsid w:val="00A86219"/>
    <w:rsid w:val="00A90A0C"/>
    <w:rsid w:val="00A91E29"/>
    <w:rsid w:val="00A93A16"/>
    <w:rsid w:val="00A9455B"/>
    <w:rsid w:val="00A95AA1"/>
    <w:rsid w:val="00AA132A"/>
    <w:rsid w:val="00AA4953"/>
    <w:rsid w:val="00AC61F8"/>
    <w:rsid w:val="00AD43F0"/>
    <w:rsid w:val="00AD64C8"/>
    <w:rsid w:val="00AE0A89"/>
    <w:rsid w:val="00AE2718"/>
    <w:rsid w:val="00AE2E11"/>
    <w:rsid w:val="00AF2427"/>
    <w:rsid w:val="00B0585A"/>
    <w:rsid w:val="00B078C6"/>
    <w:rsid w:val="00B13B6F"/>
    <w:rsid w:val="00B31451"/>
    <w:rsid w:val="00B31C2D"/>
    <w:rsid w:val="00B62B42"/>
    <w:rsid w:val="00B67068"/>
    <w:rsid w:val="00B74EC7"/>
    <w:rsid w:val="00B81205"/>
    <w:rsid w:val="00B91A96"/>
    <w:rsid w:val="00BA4268"/>
    <w:rsid w:val="00C26139"/>
    <w:rsid w:val="00C37BB1"/>
    <w:rsid w:val="00C43C94"/>
    <w:rsid w:val="00C47ADD"/>
    <w:rsid w:val="00C5784A"/>
    <w:rsid w:val="00C62953"/>
    <w:rsid w:val="00C66C75"/>
    <w:rsid w:val="00C76E9C"/>
    <w:rsid w:val="00CA5039"/>
    <w:rsid w:val="00CB2895"/>
    <w:rsid w:val="00CB3281"/>
    <w:rsid w:val="00CB418A"/>
    <w:rsid w:val="00CB5D86"/>
    <w:rsid w:val="00CB79ED"/>
    <w:rsid w:val="00CD3FFC"/>
    <w:rsid w:val="00CD576D"/>
    <w:rsid w:val="00CE2B1E"/>
    <w:rsid w:val="00CE7659"/>
    <w:rsid w:val="00CE79DB"/>
    <w:rsid w:val="00CF0ADE"/>
    <w:rsid w:val="00CF0F70"/>
    <w:rsid w:val="00CF2971"/>
    <w:rsid w:val="00D01412"/>
    <w:rsid w:val="00D11092"/>
    <w:rsid w:val="00D1593D"/>
    <w:rsid w:val="00D251A9"/>
    <w:rsid w:val="00D42229"/>
    <w:rsid w:val="00D665ED"/>
    <w:rsid w:val="00D72F19"/>
    <w:rsid w:val="00D77F34"/>
    <w:rsid w:val="00D8587A"/>
    <w:rsid w:val="00DA6A4B"/>
    <w:rsid w:val="00DC0F1C"/>
    <w:rsid w:val="00DD115D"/>
    <w:rsid w:val="00DE1233"/>
    <w:rsid w:val="00DE6094"/>
    <w:rsid w:val="00E01BC8"/>
    <w:rsid w:val="00E12DDF"/>
    <w:rsid w:val="00E20D0E"/>
    <w:rsid w:val="00E27C29"/>
    <w:rsid w:val="00E321B9"/>
    <w:rsid w:val="00E33D97"/>
    <w:rsid w:val="00E4147B"/>
    <w:rsid w:val="00E70EE8"/>
    <w:rsid w:val="00E84A81"/>
    <w:rsid w:val="00E862F3"/>
    <w:rsid w:val="00E90471"/>
    <w:rsid w:val="00EA57CE"/>
    <w:rsid w:val="00EA6E68"/>
    <w:rsid w:val="00EB5FD9"/>
    <w:rsid w:val="00ED49D6"/>
    <w:rsid w:val="00EE1A0F"/>
    <w:rsid w:val="00EE5FEE"/>
    <w:rsid w:val="00EF4771"/>
    <w:rsid w:val="00F12E32"/>
    <w:rsid w:val="00F16B86"/>
    <w:rsid w:val="00F16D82"/>
    <w:rsid w:val="00F20871"/>
    <w:rsid w:val="00F31D63"/>
    <w:rsid w:val="00F4328C"/>
    <w:rsid w:val="00F559AE"/>
    <w:rsid w:val="00F634E2"/>
    <w:rsid w:val="00F951E9"/>
    <w:rsid w:val="00FA08D8"/>
    <w:rsid w:val="00FB2D7D"/>
    <w:rsid w:val="00FD0A94"/>
    <w:rsid w:val="00FD6262"/>
    <w:rsid w:val="00FD7CA2"/>
    <w:rsid w:val="00FF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5E0D6-8A2F-4789-ACED-A2BBC6E4B84F}">
  <ds:schemaRefs>
    <ds:schemaRef ds:uri="http://schemas.microsoft.com/office/2006/customDocumentInformationPanel"/>
  </ds:schemaRefs>
</ds:datastoreItem>
</file>

<file path=customXml/itemProps2.xml><?xml version="1.0" encoding="utf-8"?>
<ds:datastoreItem xmlns:ds="http://schemas.openxmlformats.org/officeDocument/2006/customXml" ds:itemID="{63D88E8E-238D-429F-91EF-A62BCED13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738</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4941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creator>nvizcarr</dc:creator>
  <cp:lastModifiedBy>Spanfil</cp:lastModifiedBy>
  <cp:revision>10</cp:revision>
  <cp:lastPrinted>2013-06-18T22:48:00Z</cp:lastPrinted>
  <dcterms:created xsi:type="dcterms:W3CDTF">2013-06-17T16:41:00Z</dcterms:created>
  <dcterms:modified xsi:type="dcterms:W3CDTF">2013-06-20T21:12:00Z</dcterms:modified>
</cp:coreProperties>
</file>