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193A3C" w:rsidRDefault="00193A3C">
            <w:pPr>
              <w:tabs>
                <w:tab w:val="left" w:pos="245"/>
                <w:tab w:val="left" w:pos="2549"/>
                <w:tab w:val="left" w:pos="2693"/>
                <w:tab w:val="left" w:pos="4565"/>
                <w:tab w:val="left" w:pos="4853"/>
                <w:tab w:val="left" w:pos="8309"/>
              </w:tabs>
              <w:jc w:val="center"/>
            </w:pPr>
            <w:r>
              <w:t>STATEMENT OF PROCEEDINGS</w:t>
            </w:r>
          </w:p>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293F60">
              <w:pPr>
                <w:tabs>
                  <w:tab w:val="left" w:pos="245"/>
                  <w:tab w:val="left" w:pos="2549"/>
                  <w:tab w:val="left" w:pos="2693"/>
                  <w:tab w:val="left" w:pos="4565"/>
                  <w:tab w:val="left" w:pos="4853"/>
                  <w:tab w:val="left" w:pos="8309"/>
                </w:tabs>
                <w:jc w:val="center"/>
              </w:pPr>
              <w:r>
                <w:rPr>
                  <w:b/>
                </w:rPr>
                <w:t>WEDNESDAY, JUNE 20, 2012</w:t>
              </w:r>
            </w:p>
          </w:customXml>
          <w:customXml w:uri="regular-agenda-item" w:element="LOCATION">
            <w:p w:rsidR="00690459" w:rsidRDefault="00293F60">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193A3C" w:rsidRDefault="00193A3C" w:rsidP="00193A3C">
            <w:pPr>
              <w:tabs>
                <w:tab w:val="left" w:pos="0"/>
                <w:tab w:val="left" w:pos="90"/>
              </w:tabs>
              <w:spacing w:after="240"/>
            </w:pPr>
            <w:r w:rsidRPr="00686B95">
              <w:t>REGULAR SESSION – Regular Mee</w:t>
            </w:r>
            <w:r>
              <w:t xml:space="preserve">ting was called to order at </w:t>
            </w:r>
            <w:r w:rsidR="00B81975">
              <w:t>9:</w:t>
            </w:r>
            <w:r w:rsidR="001B6B63">
              <w:t>07</w:t>
            </w:r>
            <w:r w:rsidRPr="00686B95">
              <w:t xml:space="preserve"> a.m.</w:t>
            </w:r>
          </w:p>
          <w:p w:rsidR="00193A3C" w:rsidRDefault="00193A3C" w:rsidP="00193A3C">
            <w:pPr>
              <w:tabs>
                <w:tab w:val="left" w:pos="0"/>
              </w:tabs>
              <w:spacing w:after="240"/>
            </w:pPr>
            <w:r w:rsidRPr="00686B95">
              <w:t>Present: Supervisors</w:t>
            </w:r>
            <w:r>
              <w:t xml:space="preserve"> Ron Roberts, Chair</w:t>
            </w:r>
            <w:r w:rsidRPr="00686B95">
              <w:t>man;</w:t>
            </w:r>
            <w:r>
              <w:t xml:space="preserve"> Greg Cox, Vice Chairman; </w:t>
            </w:r>
            <w:r w:rsidRPr="00686B95">
              <w:t xml:space="preserve">Dianne Jacob; </w:t>
            </w:r>
            <w:r>
              <w:t xml:space="preserve">             </w:t>
            </w:r>
            <w:r w:rsidRPr="00686B95">
              <w:t>Pam Slater-Price</w:t>
            </w:r>
            <w:r>
              <w:t xml:space="preserve">; Bill Horn; </w:t>
            </w:r>
            <w:r w:rsidRPr="005E2DD3">
              <w:t xml:space="preserve">also </w:t>
            </w:r>
            <w:r>
              <w:t>David C. Hall, Assistant Clerk of the Board.</w:t>
            </w:r>
          </w:p>
          <w:customXml w:uri="regular-agenda-item" w:element="PREV_MTG_DATE_TEXT">
            <w:p w:rsidR="00193A3C" w:rsidRDefault="00C75169" w:rsidP="00193A3C">
              <w:pPr>
                <w:spacing w:after="240"/>
              </w:pPr>
              <w:proofErr w:type="gramStart"/>
              <w:r>
                <w:t>Approval of Statement of Board of Supervisor’s Proceedings/Minutes for the Meeting</w:t>
              </w:r>
              <w:bookmarkStart w:id="1" w:name="PrevMeetingDate"/>
              <w:bookmarkEnd w:id="1"/>
              <w:r w:rsidR="00923B59">
                <w:t xml:space="preserve">s of </w:t>
              </w:r>
              <w:customXml w:uri="regular-agenda-item" w:element="PREV_MTG_DATE">
                <w:r>
                  <w:t xml:space="preserve"> </w:t>
                </w:r>
                <w:r w:rsidR="00193A3C">
                  <w:t xml:space="preserve">      </w:t>
                </w:r>
                <w:r>
                  <w:t>May 2, 2012 and May 9, 2012.</w:t>
                </w:r>
                <w:proofErr w:type="gramEnd"/>
              </w:customXml>
            </w:p>
            <w:p w:rsidR="00193A3C" w:rsidRPr="00686B95" w:rsidRDefault="00193A3C" w:rsidP="00193A3C">
              <w:pPr>
                <w:rPr>
                  <w:b/>
                  <w:bCs/>
                </w:rPr>
              </w:pPr>
              <w:r w:rsidRPr="00686B95">
                <w:rPr>
                  <w:b/>
                </w:rPr>
                <w:t>ACTION:</w:t>
              </w:r>
            </w:p>
            <w:p w:rsidR="00193A3C" w:rsidRDefault="00193A3C" w:rsidP="00193A3C">
              <w:pPr>
                <w:spacing w:after="240"/>
              </w:pPr>
              <w:r>
                <w:t>ON MOTION of Supervisor</w:t>
              </w:r>
              <w:r w:rsidR="00530002">
                <w:t xml:space="preserve"> </w:t>
              </w:r>
              <w:r w:rsidR="002334AC">
                <w:t>Cox</w:t>
              </w:r>
              <w:r>
                <w:t>, seconded by Supervisor</w:t>
              </w:r>
              <w:r w:rsidR="00530002">
                <w:t xml:space="preserve"> </w:t>
              </w:r>
              <w:r w:rsidR="002334AC">
                <w:t>Horn</w:t>
              </w:r>
              <w:r>
                <w:t xml:space="preserve">, the Board of Supervisors </w:t>
              </w:r>
              <w:r w:rsidRPr="00686B95">
                <w:t xml:space="preserve">approved the Statement of Proceedings/Minutes for </w:t>
              </w:r>
              <w:r>
                <w:t>the Meeting</w:t>
              </w:r>
              <w:r w:rsidR="00530002">
                <w:t xml:space="preserve">s of May 2, 2012 and </w:t>
              </w:r>
              <w:r w:rsidR="006D30A7">
                <w:t xml:space="preserve">            </w:t>
              </w:r>
              <w:r>
                <w:t>May 9, 2012.</w:t>
              </w:r>
            </w:p>
            <w:p w:rsidR="00193A3C" w:rsidRDefault="00193A3C" w:rsidP="00193A3C">
              <w:pPr>
                <w:tabs>
                  <w:tab w:val="left" w:pos="0"/>
                  <w:tab w:val="left" w:pos="90"/>
                </w:tabs>
                <w:ind w:left="86" w:hanging="86"/>
              </w:pPr>
              <w:r>
                <w:t>AYES:  Cox, Jacob, Slater-Price, Roberts</w:t>
              </w:r>
            </w:p>
            <w:p w:rsidR="00690459" w:rsidRDefault="001317A1" w:rsidP="001B6B63">
              <w:pPr>
                <w:tabs>
                  <w:tab w:val="left" w:pos="0"/>
                  <w:tab w:val="left" w:pos="90"/>
                </w:tabs>
                <w:ind w:left="86" w:hanging="86"/>
              </w:pPr>
            </w:p>
          </w:customXml>
        </w:customXml>
        <w:p w:rsidR="00690459" w:rsidRDefault="00690459"/>
        <w:p w:rsidR="00225A64" w:rsidRDefault="00225A64" w:rsidP="00225A64">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25A64" w:rsidRDefault="00225A64" w:rsidP="00225A64">
          <w:pPr>
            <w:rPr>
              <w:sz w:val="20"/>
            </w:rPr>
          </w:pPr>
        </w:p>
        <w:p w:rsidR="00690459" w:rsidRDefault="00690459"/>
        <w:p w:rsidR="00690459" w:rsidRDefault="00C75169">
          <w:pPr>
            <w:tabs>
              <w:tab w:val="center" w:pos="5450"/>
              <w:tab w:val="left" w:pos="8640"/>
            </w:tabs>
            <w:jc w:val="center"/>
            <w:rPr>
              <w:b/>
            </w:rPr>
          </w:pPr>
          <w:r>
            <w:rPr>
              <w:b/>
            </w:rPr>
            <w:t>Board of Supervisors’ Agenda Items</w:t>
          </w:r>
        </w:p>
        <w:p w:rsidR="00690459" w:rsidRDefault="00690459">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customXml w:uri="regular-agenda-item" w:element="AGENDA_INDEX">
                <w:tc>
                  <w:tcPr>
                    <w:tcW w:w="864" w:type="dxa"/>
                  </w:tcPr>
                  <w:p w:rsidR="00690459" w:rsidRDefault="00690459">
                    <w:pPr>
                      <w:pStyle w:val="BLTemplate"/>
                      <w:jc w:val="center"/>
                    </w:pPr>
                    <w:r>
                      <w:t>1.</w:t>
                    </w:r>
                  </w:p>
                </w:tc>
              </w:customXml>
              <w:customXml w:uri="regular-agenda-item" w:element="SUBJECT">
                <w:tc>
                  <w:tcPr>
                    <w:tcW w:w="8496" w:type="dxa"/>
                  </w:tcPr>
                  <w:p w:rsidR="00B43F53" w:rsidRDefault="001317A1" w:rsidP="00F7119B">
                    <w:pPr>
                      <w:pStyle w:val="JustifiedCOB"/>
                      <w:jc w:val="left"/>
                    </w:pPr>
                    <w:r>
                      <w:fldChar w:fldCharType="begin"/>
                    </w:r>
                    <w:r w:rsidR="000A490C">
                      <w:instrText xml:space="preserve">  MACROBUTTON NoMacro </w:instrText>
                    </w:r>
                    <w:r>
                      <w:fldChar w:fldCharType="end"/>
                    </w:r>
                    <w:r w:rsidR="000A490C">
                      <w:t xml:space="preserve">A NEW DIRECTION: REFORMING UNINCORPORATED AREA SIGNAGE REGULATIONS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2.</w:t>
                    </w:r>
                  </w:p>
                </w:tc>
              </w:customXml>
              <w:customXml w:uri="regular-agenda-item" w:element="SUBJECT">
                <w:tc>
                  <w:tcPr>
                    <w:tcW w:w="8496" w:type="dxa"/>
                  </w:tcPr>
                  <w:p w:rsidR="007B5BFA" w:rsidRDefault="001317A1" w:rsidP="007B5BFA">
                    <w:pPr>
                      <w:pStyle w:val="JustifiedCOB"/>
                      <w:spacing w:after="0"/>
                      <w:jc w:val="left"/>
                    </w:pPr>
                    <w:r>
                      <w:fldChar w:fldCharType="begin"/>
                    </w:r>
                    <w:r w:rsidR="000A490C">
                      <w:instrText xml:space="preserve"> MacroButton NoMacro </w:instrText>
                    </w:r>
                    <w:r>
                      <w:fldChar w:fldCharType="end"/>
                    </w:r>
                    <w:r w:rsidR="000A490C">
                      <w:t xml:space="preserve">GILLESPIE FIELD 70-ACRE REDEVELOPMENT PROJECT: CERTIFY PROGRAM ENVIRONMENTAL IMPACT REPORT AND AUTHORIZE APPLICATION FOR  AND ACCEPTANCE OF GRANT FUNDS FOR CONSTRUCTION </w:t>
                    </w:r>
                  </w:p>
                  <w:p w:rsidR="00B43F53" w:rsidRDefault="007B5BFA" w:rsidP="007B5BFA">
                    <w:pPr>
                      <w:pStyle w:val="JustifiedCOB"/>
                      <w:jc w:val="left"/>
                    </w:pPr>
                    <w:r>
                      <w:t xml:space="preserve">[FUNDING SOURCE(S):  </w:t>
                    </w:r>
                    <w:r w:rsidRPr="007B5BFA">
                      <w:rPr>
                        <w:caps/>
                      </w:rPr>
                      <w:t>Federal Aviation Administration grant and available fund balance in the Airport Enterprise Fund</w:t>
                    </w:r>
                    <w:r>
                      <w:t>]</w:t>
                    </w:r>
                  </w:p>
                </w:tc>
              </w:customXml>
            </w:tr>
          </w:customXml>
          <w:customXml w:uri="regular-agenda-item" w:element="AGENDA_LIST">
            <w:tr w:rsidR="00690459" w:rsidTr="00193A3C">
              <w:customXml w:uri="regular-agenda-item" w:element="AGENDA_INDEX">
                <w:tc>
                  <w:tcPr>
                    <w:tcW w:w="864" w:type="dxa"/>
                    <w:tcBorders>
                      <w:bottom w:val="nil"/>
                    </w:tcBorders>
                  </w:tcPr>
                  <w:p w:rsidR="00690459" w:rsidRDefault="00690459">
                    <w:pPr>
                      <w:pStyle w:val="BLTemplate"/>
                      <w:jc w:val="center"/>
                    </w:pPr>
                    <w:r>
                      <w:t>3.</w:t>
                    </w:r>
                  </w:p>
                </w:tc>
              </w:customXml>
              <w:customXml w:uri="regular-agenda-item" w:element="SUBJECT">
                <w:tc>
                  <w:tcPr>
                    <w:tcW w:w="8496" w:type="dxa"/>
                    <w:tcBorders>
                      <w:bottom w:val="nil"/>
                    </w:tcBorders>
                  </w:tcPr>
                  <w:p w:rsidR="007B5BFA" w:rsidRDefault="001317A1" w:rsidP="007B5BFA">
                    <w:pPr>
                      <w:pStyle w:val="JustifiedCOB"/>
                      <w:spacing w:after="0"/>
                      <w:jc w:val="left"/>
                    </w:pPr>
                    <w:r>
                      <w:fldChar w:fldCharType="begin"/>
                    </w:r>
                    <w:r w:rsidR="000A490C">
                      <w:instrText xml:space="preserve"> MacroButton NoMacro </w:instrText>
                    </w:r>
                    <w:r>
                      <w:fldChar w:fldCharType="end"/>
                    </w:r>
                    <w:r w:rsidR="000A490C">
                      <w:t xml:space="preserve">GENERAL PLAN AMENDMENT WORKPLAN OPTIONS FOR PROPERTY SPECIFIC REQUESTS </w:t>
                    </w:r>
                  </w:p>
                  <w:p w:rsidR="00B43F53" w:rsidRDefault="00253B09" w:rsidP="00F7119B">
                    <w:pPr>
                      <w:pStyle w:val="JustifiedCOB"/>
                      <w:jc w:val="left"/>
                    </w:pPr>
                    <w:r>
                      <w:t xml:space="preserve"> </w:t>
                    </w:r>
                    <w:r w:rsidR="007B5BFA">
                      <w:t>(4 VOTES)</w:t>
                    </w:r>
                  </w:p>
                </w:tc>
              </w:customXml>
            </w:tr>
          </w:customXml>
          <w:customXml w:uri="regular-agenda-item" w:element="AGENDA_LIST">
            <w:tr w:rsidR="00690459" w:rsidTr="00193A3C">
              <w:customXml w:uri="regular-agenda-item" w:element="AGENDA_INDEX">
                <w:tc>
                  <w:tcPr>
                    <w:tcW w:w="864" w:type="dxa"/>
                    <w:tcBorders>
                      <w:top w:val="nil"/>
                      <w:bottom w:val="nil"/>
                    </w:tcBorders>
                  </w:tcPr>
                  <w:p w:rsidR="00690459" w:rsidRDefault="00690459">
                    <w:pPr>
                      <w:pStyle w:val="BLTemplate"/>
                      <w:jc w:val="center"/>
                    </w:pPr>
                    <w:r>
                      <w:t>4.</w:t>
                    </w:r>
                  </w:p>
                </w:tc>
              </w:customXml>
              <w:customXml w:uri="regular-agenda-item" w:element="SUBJECT">
                <w:tc>
                  <w:tcPr>
                    <w:tcW w:w="8496" w:type="dxa"/>
                    <w:tcBorders>
                      <w:top w:val="nil"/>
                      <w:bottom w:val="nil"/>
                    </w:tcBorders>
                  </w:tcPr>
                  <w:p w:rsidR="00B43F53" w:rsidRDefault="001317A1" w:rsidP="00F7119B">
                    <w:pPr>
                      <w:pStyle w:val="JustifiedCOB"/>
                      <w:jc w:val="left"/>
                    </w:pPr>
                    <w:r>
                      <w:fldChar w:fldCharType="begin"/>
                    </w:r>
                    <w:r w:rsidR="000A490C">
                      <w:instrText xml:space="preserve"> MacroButton NoMacro </w:instrText>
                    </w:r>
                    <w:r>
                      <w:fldChar w:fldCharType="end"/>
                    </w:r>
                    <w:r w:rsidR="000A490C">
                      <w:t xml:space="preserve">COUNTY OF SAN DIEGO CLIMATE ACTION PLAN </w:t>
                    </w:r>
                  </w:p>
                </w:tc>
              </w:customXml>
            </w:tr>
          </w:customXml>
          <w:customXml w:uri="regular-agenda-item" w:element="AGENDA_LIST">
            <w:tr w:rsidR="00690459" w:rsidTr="003E15D5">
              <w:customXml w:uri="regular-agenda-item" w:element="AGENDA_INDEX">
                <w:tc>
                  <w:tcPr>
                    <w:tcW w:w="864" w:type="dxa"/>
                    <w:tcBorders>
                      <w:top w:val="nil"/>
                      <w:bottom w:val="nil"/>
                    </w:tcBorders>
                  </w:tcPr>
                  <w:p w:rsidR="00690459" w:rsidRDefault="00690459" w:rsidP="003E15D5">
                    <w:pPr>
                      <w:pStyle w:val="BLTemplate"/>
                      <w:keepNext/>
                      <w:jc w:val="center"/>
                    </w:pPr>
                    <w:r>
                      <w:t>5.</w:t>
                    </w:r>
                  </w:p>
                </w:tc>
              </w:customXml>
              <w:customXml w:uri="regular-agenda-item" w:element="SUBJECT">
                <w:tc>
                  <w:tcPr>
                    <w:tcW w:w="8496" w:type="dxa"/>
                    <w:tcBorders>
                      <w:top w:val="nil"/>
                      <w:bottom w:val="nil"/>
                    </w:tcBorders>
                  </w:tcPr>
                  <w:p w:rsidR="00F7119B" w:rsidRDefault="001317A1" w:rsidP="003E15D5">
                    <w:pPr>
                      <w:pStyle w:val="JustifiedCOB"/>
                      <w:keepNext/>
                      <w:spacing w:after="0"/>
                      <w:jc w:val="left"/>
                    </w:pPr>
                    <w:r>
                      <w:fldChar w:fldCharType="begin"/>
                    </w:r>
                    <w:r w:rsidR="000A490C">
                      <w:instrText xml:space="preserve"> MacroButton NoMacro </w:instrText>
                    </w:r>
                    <w:r>
                      <w:fldChar w:fldCharType="end"/>
                    </w:r>
                    <w:r w:rsidR="00F7119B">
                      <w:t>SET HEARING FOR 8/8/12:</w:t>
                    </w:r>
                  </w:p>
                  <w:p w:rsidR="00B43F53" w:rsidRDefault="000A490C" w:rsidP="003E15D5">
                    <w:pPr>
                      <w:pStyle w:val="JustifiedCOB"/>
                      <w:keepNext/>
                      <w:jc w:val="left"/>
                    </w:pPr>
                    <w:r>
                      <w:t xml:space="preserve">HEARING TO CONFIRM FISCAL YEAR 2012-13 ASSESSMENTS IN THE SAN DIEGO COUNTY STREET LIGHTING DISTRICT AND LANDSCAPE MAINTENANCE DISTRICT ZONES NO. 1 AND NO. 2 – (6/20/12 - </w:t>
                    </w:r>
                    <w:r w:rsidRPr="00375F19">
                      <w:rPr>
                        <w:caps/>
                      </w:rPr>
                      <w:t>Set Hearing</w:t>
                    </w:r>
                    <w:r>
                      <w:t xml:space="preserve">; 8/8/12 - </w:t>
                    </w:r>
                    <w:r w:rsidRPr="00375F19">
                      <w:rPr>
                        <w:caps/>
                      </w:rPr>
                      <w:t>Hearing</w:t>
                    </w:r>
                    <w:r>
                      <w:t xml:space="preserve">) </w:t>
                    </w:r>
                  </w:p>
                </w:tc>
              </w:customXml>
            </w:tr>
          </w:customXml>
          <w:customXml w:uri="regular-agenda-item" w:element="AGENDA_LIST">
            <w:tr w:rsidR="00690459" w:rsidTr="00A64703">
              <w:customXml w:uri="regular-agenda-item" w:element="AGENDA_INDEX">
                <w:tc>
                  <w:tcPr>
                    <w:tcW w:w="864" w:type="dxa"/>
                    <w:tcBorders>
                      <w:top w:val="nil"/>
                      <w:bottom w:val="nil"/>
                    </w:tcBorders>
                  </w:tcPr>
                  <w:p w:rsidR="00690459" w:rsidRDefault="00690459">
                    <w:pPr>
                      <w:pStyle w:val="BLTemplate"/>
                      <w:jc w:val="center"/>
                    </w:pPr>
                    <w:r>
                      <w:t>6.</w:t>
                    </w:r>
                  </w:p>
                </w:tc>
              </w:customXml>
              <w:customXml w:uri="regular-agenda-item" w:element="SUBJECT">
                <w:tc>
                  <w:tcPr>
                    <w:tcW w:w="8496" w:type="dxa"/>
                    <w:tcBorders>
                      <w:top w:val="nil"/>
                      <w:bottom w:val="nil"/>
                    </w:tcBorders>
                  </w:tcPr>
                  <w:p w:rsidR="00A64703" w:rsidRDefault="001317A1" w:rsidP="00C005BA">
                    <w:pPr>
                      <w:pStyle w:val="JustifiedCOB"/>
                      <w:spacing w:after="0"/>
                      <w:jc w:val="left"/>
                    </w:pPr>
                    <w:r>
                      <w:fldChar w:fldCharType="begin"/>
                    </w:r>
                    <w:r w:rsidR="000A490C">
                      <w:instrText xml:space="preserve"> MacroButton NoMacro </w:instrText>
                    </w:r>
                    <w:r>
                      <w:fldChar w:fldCharType="end"/>
                    </w:r>
                    <w:r w:rsidR="000A490C">
                      <w:t xml:space="preserve">FALLBROOK COMMUNITY AIRPARK – AMENDMENTS TO THREE AVIATION LEASES </w:t>
                    </w:r>
                  </w:p>
                  <w:p w:rsidR="00C005BA" w:rsidRDefault="00C005BA" w:rsidP="00C005BA">
                    <w:pPr>
                      <w:pStyle w:val="JustifiedCOB"/>
                      <w:spacing w:after="0"/>
                      <w:jc w:val="left"/>
                    </w:pPr>
                    <w:r>
                      <w:t xml:space="preserve">[FUNDING SOURCE(S):  </w:t>
                    </w:r>
                    <w:r w:rsidR="00A64703" w:rsidRPr="00C005BA">
                      <w:rPr>
                        <w:caps/>
                      </w:rPr>
                      <w:t>adjusted base monthly rent received under the terms of the amended leases</w:t>
                    </w:r>
                    <w:r w:rsidR="00A64703">
                      <w:t>]</w:t>
                    </w:r>
                  </w:p>
                  <w:p w:rsidR="00B43F53" w:rsidRDefault="00C005BA" w:rsidP="00F7119B">
                    <w:pPr>
                      <w:pStyle w:val="JustifiedCOB"/>
                      <w:jc w:val="left"/>
                    </w:pPr>
                    <w:r>
                      <w:t>(4 VOTES)</w:t>
                    </w:r>
                  </w:p>
                </w:tc>
              </w:customXml>
            </w:tr>
          </w:customXml>
          <w:customXml w:uri="regular-agenda-item" w:element="AGENDA_LIST">
            <w:tr w:rsidR="00690459" w:rsidTr="00F7119B">
              <w:customXml w:uri="regular-agenda-item" w:element="AGENDA_INDEX">
                <w:tc>
                  <w:tcPr>
                    <w:tcW w:w="864" w:type="dxa"/>
                    <w:tcBorders>
                      <w:top w:val="nil"/>
                    </w:tcBorders>
                  </w:tcPr>
                  <w:p w:rsidR="00690459" w:rsidRDefault="00690459">
                    <w:pPr>
                      <w:pStyle w:val="BLTemplate"/>
                      <w:jc w:val="center"/>
                    </w:pPr>
                    <w:r>
                      <w:t>7.</w:t>
                    </w:r>
                  </w:p>
                </w:tc>
              </w:customXml>
              <w:customXml w:uri="regular-agenda-item" w:element="SUBJECT">
                <w:tc>
                  <w:tcPr>
                    <w:tcW w:w="8496" w:type="dxa"/>
                    <w:tcBorders>
                      <w:top w:val="nil"/>
                    </w:tcBorders>
                  </w:tcPr>
                  <w:p w:rsidR="003E15D5" w:rsidRDefault="001317A1" w:rsidP="003E15D5">
                    <w:pPr>
                      <w:pStyle w:val="JustifiedCOB"/>
                      <w:spacing w:after="0"/>
                      <w:jc w:val="left"/>
                    </w:pPr>
                    <w:r>
                      <w:fldChar w:fldCharType="begin"/>
                    </w:r>
                    <w:r w:rsidR="000A490C">
                      <w:instrText xml:space="preserve"> MacroButton NoMacro </w:instrText>
                    </w:r>
                    <w:r>
                      <w:fldChar w:fldCharType="end"/>
                    </w:r>
                    <w:r w:rsidR="000A490C">
                      <w:t xml:space="preserve">COUNTY AIRPORTS – APPLY FOR AND ACCEPT FEDERAL AND STATE GRANT FUNDS </w:t>
                    </w:r>
                  </w:p>
                  <w:p w:rsidR="00B43F53" w:rsidRDefault="003E15D5" w:rsidP="00F7119B">
                    <w:pPr>
                      <w:pStyle w:val="JustifiedCOB"/>
                      <w:jc w:val="left"/>
                    </w:pPr>
                    <w:r>
                      <w:t xml:space="preserve">[FUNDING SOURCE(S):  </w:t>
                    </w:r>
                    <w:r w:rsidRPr="003E15D5">
                      <w:rPr>
                        <w:caps/>
                      </w:rPr>
                      <w:t>Federal Aviation Administration</w:t>
                    </w:r>
                    <w:r>
                      <w:t>]</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8.</w:t>
                    </w:r>
                  </w:p>
                </w:tc>
              </w:customXml>
              <w:customXml w:uri="regular-agenda-item" w:element="SUBJECT">
                <w:tc>
                  <w:tcPr>
                    <w:tcW w:w="8496" w:type="dxa"/>
                  </w:tcPr>
                  <w:p w:rsidR="00793555" w:rsidRDefault="001317A1" w:rsidP="00793555">
                    <w:pPr>
                      <w:pStyle w:val="JustifiedCOB"/>
                      <w:spacing w:after="0"/>
                      <w:jc w:val="left"/>
                    </w:pPr>
                    <w:r>
                      <w:fldChar w:fldCharType="begin"/>
                    </w:r>
                    <w:r w:rsidR="000A490C">
                      <w:instrText xml:space="preserve"> MacroButton NoMacro </w:instrText>
                    </w:r>
                    <w:r>
                      <w:fldChar w:fldCharType="end"/>
                    </w:r>
                    <w:r w:rsidR="000A490C">
                      <w:t xml:space="preserve">APPROVE FISCAL YEAR 2012-13 REVENUE AGREEMENT WITH THE STATE WATER RESOURCES CONTROL BOARD FOR THE LEAKING UNDERGROUND STORAGE TANKS PROGRAM  </w:t>
                    </w:r>
                  </w:p>
                  <w:p w:rsidR="00B43F53" w:rsidRDefault="00793555" w:rsidP="00F7119B">
                    <w:pPr>
                      <w:pStyle w:val="JustifiedCOB"/>
                      <w:jc w:val="left"/>
                    </w:pPr>
                    <w:r>
                      <w:t xml:space="preserve">[FUNDING SOURCE(S):  </w:t>
                    </w:r>
                    <w:r w:rsidRPr="00793555">
                      <w:rPr>
                        <w:caps/>
                      </w:rPr>
                      <w:t>revenue agreement with State Water Resources Control Board</w:t>
                    </w:r>
                    <w:r>
                      <w:t>]</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9.</w:t>
                    </w:r>
                  </w:p>
                </w:tc>
              </w:customXml>
              <w:customXml w:uri="regular-agenda-item" w:element="SUBJECT">
                <w:tc>
                  <w:tcPr>
                    <w:tcW w:w="8496" w:type="dxa"/>
                  </w:tcPr>
                  <w:p w:rsidR="005D6D59" w:rsidRDefault="001317A1" w:rsidP="005D6D59">
                    <w:pPr>
                      <w:pStyle w:val="JustifiedCOB"/>
                      <w:spacing w:after="0"/>
                      <w:jc w:val="left"/>
                    </w:pPr>
                    <w:r>
                      <w:fldChar w:fldCharType="begin"/>
                    </w:r>
                    <w:r w:rsidR="000A490C">
                      <w:instrText xml:space="preserve"> MacroButton NoMacro </w:instrText>
                    </w:r>
                    <w:r>
                      <w:fldChar w:fldCharType="end"/>
                    </w:r>
                    <w:r w:rsidR="000A490C">
                      <w:t xml:space="preserve">ADVERTISE AND AWARD CONSTRUCTION CONTRACT AND AMEND THE AIRPORT ENTERPRISE FUND SPENDING PLAN TO CONSTRUCT BORREGO VALLEY AIRPORT LIGHTING AND SIGNAGE </w:t>
                    </w:r>
                  </w:p>
                  <w:p w:rsidR="005D6D59" w:rsidRDefault="005D6D59" w:rsidP="005D6D59">
                    <w:pPr>
                      <w:pStyle w:val="JustifiedCOB"/>
                      <w:spacing w:after="0"/>
                      <w:jc w:val="left"/>
                    </w:pPr>
                    <w:r>
                      <w:t xml:space="preserve">[FUNDING SOURCE(S):  </w:t>
                    </w:r>
                    <w:r w:rsidRPr="005D6D59">
                      <w:rPr>
                        <w:caps/>
                      </w:rPr>
                      <w:t>grant revenue from the Federal Aviation Administration and Airport Enterprise Fund</w:t>
                    </w:r>
                    <w:r>
                      <w:t>]</w:t>
                    </w:r>
                  </w:p>
                  <w:p w:rsidR="00B43F53" w:rsidRDefault="005D6D59" w:rsidP="005D6D59">
                    <w:pPr>
                      <w:pStyle w:val="JustifiedCOB"/>
                      <w:jc w:val="left"/>
                    </w:pPr>
                    <w:r>
                      <w:t>(4 VOTES)</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10.</w:t>
                    </w:r>
                  </w:p>
                </w:tc>
              </w:customXml>
              <w:customXml w:uri="regular-agenda-item" w:element="SUBJECT">
                <w:tc>
                  <w:tcPr>
                    <w:tcW w:w="8496" w:type="dxa"/>
                  </w:tcPr>
                  <w:p w:rsidR="00E83D86" w:rsidRDefault="001317A1" w:rsidP="00E83D86">
                    <w:pPr>
                      <w:pStyle w:val="JustifiedCOB"/>
                      <w:spacing w:after="0"/>
                      <w:jc w:val="left"/>
                    </w:pPr>
                    <w:r>
                      <w:fldChar w:fldCharType="begin"/>
                    </w:r>
                    <w:r w:rsidR="000A490C">
                      <w:instrText xml:space="preserve"> MacroButton NoMacro </w:instrText>
                    </w:r>
                    <w:r>
                      <w:fldChar w:fldCharType="end"/>
                    </w:r>
                    <w:r w:rsidR="000A490C">
                      <w:t xml:space="preserve">ADVERTISE AND AWARD A CONTRACT AND ESTABLISH APPROPRIATIONS FOR CONSTRUCTION OF BRIDGE PREVENTIVE MAINTENANCE: BRIDGES IN BONSALL, ALPINE, JAMUL-DULZURA AND VALLE DE ORO </w:t>
                    </w:r>
                  </w:p>
                  <w:p w:rsidR="00583149" w:rsidRDefault="00E83D86" w:rsidP="00583149">
                    <w:pPr>
                      <w:pStyle w:val="JustifiedCOB"/>
                      <w:spacing w:after="0"/>
                      <w:jc w:val="left"/>
                    </w:pPr>
                    <w:r>
                      <w:t xml:space="preserve">[FUNDING SOURCE(S):  </w:t>
                    </w:r>
                    <w:r w:rsidRPr="00E83D86">
                      <w:rPr>
                        <w:caps/>
                      </w:rPr>
                      <w:t>Federal Highway Administration Highway Bridge Program and Highway User Tax Account</w:t>
                    </w:r>
                    <w:r>
                      <w:t>]</w:t>
                    </w:r>
                  </w:p>
                  <w:p w:rsidR="00B43F53" w:rsidRDefault="00583149" w:rsidP="00E83D86">
                    <w:pPr>
                      <w:pStyle w:val="JustifiedCOB"/>
                      <w:jc w:val="left"/>
                    </w:pPr>
                    <w:r>
                      <w:t>(4 VOTES)</w:t>
                    </w:r>
                  </w:p>
                </w:tc>
              </w:customXml>
            </w:tr>
          </w:customXml>
          <w:customXml w:uri="regular-agenda-item" w:element="AGENDA_LIST">
            <w:tr w:rsidR="00690459" w:rsidTr="00193A3C">
              <w:customXml w:uri="regular-agenda-item" w:element="AGENDA_INDEX">
                <w:tc>
                  <w:tcPr>
                    <w:tcW w:w="864" w:type="dxa"/>
                    <w:tcBorders>
                      <w:bottom w:val="nil"/>
                    </w:tcBorders>
                  </w:tcPr>
                  <w:p w:rsidR="00690459" w:rsidRDefault="00690459">
                    <w:pPr>
                      <w:pStyle w:val="BLTemplate"/>
                      <w:jc w:val="center"/>
                    </w:pPr>
                    <w:r>
                      <w:t>11.</w:t>
                    </w:r>
                  </w:p>
                </w:tc>
              </w:customXml>
              <w:customXml w:uri="regular-agenda-item" w:element="SUBJECT">
                <w:tc>
                  <w:tcPr>
                    <w:tcW w:w="8496" w:type="dxa"/>
                    <w:tcBorders>
                      <w:bottom w:val="nil"/>
                    </w:tcBorders>
                  </w:tcPr>
                  <w:p w:rsidR="00D260DB" w:rsidRDefault="001317A1" w:rsidP="00D260DB">
                    <w:pPr>
                      <w:pStyle w:val="JustifiedCOB"/>
                      <w:spacing w:after="0"/>
                      <w:jc w:val="left"/>
                    </w:pPr>
                    <w:r>
                      <w:fldChar w:fldCharType="begin"/>
                    </w:r>
                    <w:r w:rsidR="000A490C">
                      <w:instrText xml:space="preserve"> MacroButton NoMacro </w:instrText>
                    </w:r>
                    <w:r>
                      <w:fldChar w:fldCharType="end"/>
                    </w:r>
                    <w:r w:rsidR="000A490C">
                      <w:t xml:space="preserve">ADVERTISE AND AWARD A CONTRACT AND ESTABLISH APPROPRIATIONS FOR CONSTRUCTION OF BRIDGE PREVENTIVE MAINTENANCE: BRIDGES IN CENTRAL MOUNTAIN, NORTH MOUNTAIN AND NORTH COUNTY METRO </w:t>
                    </w:r>
                  </w:p>
                  <w:p w:rsidR="00D260DB" w:rsidRDefault="00D260DB" w:rsidP="00D260DB">
                    <w:pPr>
                      <w:pStyle w:val="JustifiedCOB"/>
                      <w:spacing w:after="0"/>
                      <w:jc w:val="left"/>
                    </w:pPr>
                    <w:r>
                      <w:t xml:space="preserve">[FUNDING SOURCE(S):  </w:t>
                    </w:r>
                    <w:r w:rsidRPr="00D260DB">
                      <w:rPr>
                        <w:caps/>
                      </w:rPr>
                      <w:t>Federal Highway Administration Highway Bridge Program and Highway User Tax Account</w:t>
                    </w:r>
                    <w:r>
                      <w:t>]</w:t>
                    </w:r>
                  </w:p>
                  <w:p w:rsidR="00B43F53" w:rsidRDefault="00D260DB" w:rsidP="00D260DB">
                    <w:pPr>
                      <w:pStyle w:val="JustifiedCOB"/>
                      <w:jc w:val="left"/>
                    </w:pPr>
                    <w:r>
                      <w:t>(4 VOTES)</w:t>
                    </w:r>
                  </w:p>
                </w:tc>
              </w:customXml>
            </w:tr>
          </w:customXml>
          <w:customXml w:uri="regular-agenda-item" w:element="AGENDA_LIST">
            <w:tr w:rsidR="00690459" w:rsidTr="00193A3C">
              <w:customXml w:uri="regular-agenda-item" w:element="AGENDA_INDEX">
                <w:tc>
                  <w:tcPr>
                    <w:tcW w:w="864" w:type="dxa"/>
                    <w:tcBorders>
                      <w:top w:val="nil"/>
                      <w:bottom w:val="nil"/>
                    </w:tcBorders>
                  </w:tcPr>
                  <w:p w:rsidR="00690459" w:rsidRDefault="00690459" w:rsidP="00193A3C">
                    <w:pPr>
                      <w:pStyle w:val="BLTemplate"/>
                      <w:keepNext/>
                      <w:jc w:val="center"/>
                    </w:pPr>
                    <w:r>
                      <w:t>12.</w:t>
                    </w:r>
                  </w:p>
                </w:tc>
              </w:customXml>
              <w:customXml w:uri="regular-agenda-item" w:element="SUBJECT">
                <w:tc>
                  <w:tcPr>
                    <w:tcW w:w="8496" w:type="dxa"/>
                    <w:tcBorders>
                      <w:top w:val="nil"/>
                      <w:bottom w:val="nil"/>
                    </w:tcBorders>
                  </w:tcPr>
                  <w:p w:rsidR="00B43F53" w:rsidRDefault="001317A1" w:rsidP="00193A3C">
                    <w:pPr>
                      <w:pStyle w:val="JustifiedCOB"/>
                      <w:keepNext/>
                      <w:jc w:val="left"/>
                    </w:pPr>
                    <w:r>
                      <w:fldChar w:fldCharType="begin"/>
                    </w:r>
                    <w:r w:rsidR="000A490C">
                      <w:instrText xml:space="preserve"> MacroButton NoMacro </w:instrText>
                    </w:r>
                    <w:r>
                      <w:fldChar w:fldCharType="end"/>
                    </w:r>
                    <w:r w:rsidR="000A490C">
                      <w:t>AUTHORIZATION TO APPLY FOR AND ACCEPT STATE GRANTS TO MITIGATE BURN SITES AND LANDFILLS</w:t>
                    </w:r>
                  </w:p>
                </w:tc>
              </w:customXml>
            </w:tr>
          </w:customXml>
          <w:customXml w:uri="regular-agenda-item" w:element="AGENDA_LIST">
            <w:tr w:rsidR="00690459" w:rsidTr="00C86CBD">
              <w:customXml w:uri="regular-agenda-item" w:element="AGENDA_INDEX">
                <w:tc>
                  <w:tcPr>
                    <w:tcW w:w="864" w:type="dxa"/>
                    <w:tcBorders>
                      <w:top w:val="nil"/>
                    </w:tcBorders>
                  </w:tcPr>
                  <w:p w:rsidR="00690459" w:rsidRDefault="00690459" w:rsidP="00D260DB">
                    <w:pPr>
                      <w:pStyle w:val="BLTemplate"/>
                      <w:keepNext/>
                      <w:jc w:val="center"/>
                    </w:pPr>
                    <w:r>
                      <w:t>13.</w:t>
                    </w:r>
                  </w:p>
                </w:tc>
              </w:customXml>
              <w:customXml w:uri="regular-agenda-item" w:element="SUBJECT">
                <w:tc>
                  <w:tcPr>
                    <w:tcW w:w="8496" w:type="dxa"/>
                    <w:tcBorders>
                      <w:top w:val="nil"/>
                    </w:tcBorders>
                  </w:tcPr>
                  <w:p w:rsidR="00C86CBD" w:rsidRDefault="001317A1" w:rsidP="00C86CBD">
                    <w:pPr>
                      <w:pStyle w:val="JustifiedCOB"/>
                      <w:keepNext/>
                      <w:spacing w:after="0"/>
                      <w:jc w:val="left"/>
                    </w:pPr>
                    <w:r>
                      <w:fldChar w:fldCharType="begin"/>
                    </w:r>
                    <w:r w:rsidR="000A490C">
                      <w:instrText xml:space="preserve"> MacroButton NoMacro </w:instrText>
                    </w:r>
                    <w:r>
                      <w:fldChar w:fldCharType="end"/>
                    </w:r>
                    <w:r w:rsidR="000A490C">
                      <w:t xml:space="preserve">ADVERTISE AND AWARD CONSTRUCTION CONTRACT AND AMEND AIRPORT ENTERPRISE FUND SPENDING PLAN FOR RECONSTRUCTION OF AIRPORT TAXIWAYS  AT MCCLELLAN-PALOMAR AIRPORT </w:t>
                    </w:r>
                  </w:p>
                  <w:p w:rsidR="00C86CBD" w:rsidRDefault="00C86CBD" w:rsidP="00C86CBD">
                    <w:pPr>
                      <w:pStyle w:val="JustifiedCOB"/>
                      <w:keepNext/>
                      <w:spacing w:after="0"/>
                      <w:jc w:val="left"/>
                    </w:pPr>
                    <w:r>
                      <w:t xml:space="preserve">[FUNDING SOURCE(S):  </w:t>
                    </w:r>
                    <w:r w:rsidRPr="00C86CBD">
                      <w:rPr>
                        <w:caps/>
                      </w:rPr>
                      <w:t xml:space="preserve">Spending Plan amendment are grant revenue from the Federal Aviation Administration and Airport Enterprise Fund </w:t>
                    </w:r>
                    <w:proofErr w:type="spellStart"/>
                    <w:r w:rsidRPr="00C86CBD">
                      <w:rPr>
                        <w:caps/>
                      </w:rPr>
                      <w:t>fund</w:t>
                    </w:r>
                    <w:proofErr w:type="spellEnd"/>
                    <w:r w:rsidRPr="00C86CBD">
                      <w:rPr>
                        <w:caps/>
                      </w:rPr>
                      <w:t xml:space="preserve"> balance available</w:t>
                    </w:r>
                    <w:r>
                      <w:t>]</w:t>
                    </w:r>
                  </w:p>
                  <w:p w:rsidR="00B43F53" w:rsidRDefault="00C86CBD" w:rsidP="00C86CBD">
                    <w:pPr>
                      <w:pStyle w:val="JustifiedCOB"/>
                      <w:keepNext/>
                      <w:jc w:val="left"/>
                    </w:pPr>
                    <w:r>
                      <w:t>(4 VOTES)</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14.</w:t>
                    </w:r>
                  </w:p>
                </w:tc>
              </w:customXml>
              <w:customXml w:uri="regular-agenda-item" w:element="SUBJECT">
                <w:tc>
                  <w:tcPr>
                    <w:tcW w:w="8496" w:type="dxa"/>
                  </w:tcPr>
                  <w:p w:rsidR="00072EA5" w:rsidRDefault="001317A1" w:rsidP="00072EA5">
                    <w:pPr>
                      <w:pStyle w:val="JustifiedCOB"/>
                      <w:spacing w:after="0"/>
                      <w:jc w:val="left"/>
                    </w:pPr>
                    <w:r>
                      <w:fldChar w:fldCharType="begin"/>
                    </w:r>
                    <w:r w:rsidR="000A490C">
                      <w:instrText xml:space="preserve"> MacroButton NoMacro </w:instrText>
                    </w:r>
                    <w:r>
                      <w:fldChar w:fldCharType="end"/>
                    </w:r>
                    <w:r w:rsidR="000A490C">
                      <w:t xml:space="preserve">ADVERTISE AND AWARD CONTRACT AND ESTABLISH APPROPRIATIONS FOR CONSTRUCTION OF LAKEVIEW ROAD AND EAST LAKEVIEW ROAD SIDEWALK IMPROVEMENTS </w:t>
                    </w:r>
                  </w:p>
                  <w:p w:rsidR="00072EA5" w:rsidRDefault="00072EA5" w:rsidP="00072EA5">
                    <w:pPr>
                      <w:pStyle w:val="JustifiedCOB"/>
                      <w:spacing w:after="0"/>
                      <w:jc w:val="left"/>
                    </w:pPr>
                    <w:r>
                      <w:t xml:space="preserve">[FUNDING SOURCE(S):  </w:t>
                    </w:r>
                    <w:r w:rsidRPr="00072EA5">
                      <w:rPr>
                        <w:caps/>
                      </w:rPr>
                      <w:t xml:space="preserve">Safe Routes to School Grant funds and Road Fund </w:t>
                    </w:r>
                    <w:proofErr w:type="spellStart"/>
                    <w:r w:rsidRPr="00072EA5">
                      <w:rPr>
                        <w:caps/>
                      </w:rPr>
                      <w:t>fund</w:t>
                    </w:r>
                    <w:proofErr w:type="spellEnd"/>
                    <w:r w:rsidRPr="00072EA5">
                      <w:rPr>
                        <w:caps/>
                      </w:rPr>
                      <w:t xml:space="preserve"> balance available</w:t>
                    </w:r>
                    <w:r>
                      <w:t>]</w:t>
                    </w:r>
                  </w:p>
                  <w:p w:rsidR="00B43F53" w:rsidRDefault="00072EA5" w:rsidP="00072EA5">
                    <w:pPr>
                      <w:pStyle w:val="JustifiedCOB"/>
                      <w:jc w:val="left"/>
                    </w:pPr>
                    <w:r>
                      <w:t>(4 VOTES)</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15.</w:t>
                    </w:r>
                  </w:p>
                </w:tc>
              </w:customXml>
              <w:customXml w:uri="regular-agenda-item" w:element="SUBJECT">
                <w:tc>
                  <w:tcPr>
                    <w:tcW w:w="8496" w:type="dxa"/>
                  </w:tcPr>
                  <w:p w:rsidR="00291B66" w:rsidRDefault="001317A1" w:rsidP="00291B66">
                    <w:pPr>
                      <w:pStyle w:val="JustifiedCOB"/>
                      <w:spacing w:after="0"/>
                      <w:jc w:val="left"/>
                    </w:pPr>
                    <w:r>
                      <w:fldChar w:fldCharType="begin"/>
                    </w:r>
                    <w:r w:rsidR="000A490C">
                      <w:instrText xml:space="preserve"> MacroButton NoMacro </w:instrText>
                    </w:r>
                    <w:r>
                      <w:fldChar w:fldCharType="end"/>
                    </w:r>
                    <w:r w:rsidR="000A490C">
                      <w:t xml:space="preserve">ADVERTISE AND AWARD CONSTRUCTION CONTRACT AND AMEND AIRPORT ENTERPRISE FUND SPENDING PLAN TO BUILD A NEW ACCESS ROAD AT GILLESPIE FIELD </w:t>
                    </w:r>
                  </w:p>
                  <w:p w:rsidR="00583149" w:rsidRDefault="00291B66" w:rsidP="00583149">
                    <w:pPr>
                      <w:pStyle w:val="JustifiedCOB"/>
                      <w:spacing w:after="0"/>
                      <w:jc w:val="left"/>
                    </w:pPr>
                    <w:r>
                      <w:t xml:space="preserve">[FUNDING SOURCE(S):  </w:t>
                    </w:r>
                    <w:r w:rsidRPr="00291B66">
                      <w:rPr>
                        <w:caps/>
                      </w:rPr>
                      <w:t>grant revenue from the FAA and Airport Enterprise Fund</w:t>
                    </w:r>
                    <w:r>
                      <w:t>]</w:t>
                    </w:r>
                  </w:p>
                  <w:p w:rsidR="00B43F53" w:rsidRDefault="00583149" w:rsidP="00291B66">
                    <w:pPr>
                      <w:pStyle w:val="JustifiedCOB"/>
                      <w:jc w:val="left"/>
                    </w:pPr>
                    <w:r>
                      <w:t>(4 VOTES)</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16.</w:t>
                    </w:r>
                  </w:p>
                </w:tc>
              </w:customXml>
              <w:customXml w:uri="regular-agenda-item" w:element="SUBJECT">
                <w:tc>
                  <w:tcPr>
                    <w:tcW w:w="8496" w:type="dxa"/>
                  </w:tcPr>
                  <w:p w:rsidR="000F238D" w:rsidRDefault="001317A1" w:rsidP="000F238D">
                    <w:pPr>
                      <w:pStyle w:val="JustifiedCOB"/>
                      <w:spacing w:after="0"/>
                      <w:jc w:val="left"/>
                    </w:pPr>
                    <w:r>
                      <w:fldChar w:fldCharType="begin"/>
                    </w:r>
                    <w:r w:rsidR="000A490C">
                      <w:instrText xml:space="preserve"> MacroButton NoMacro </w:instrText>
                    </w:r>
                    <w:r>
                      <w:fldChar w:fldCharType="end"/>
                    </w:r>
                    <w:r w:rsidR="000F238D">
                      <w:t>NOTICED PUBLIC HEARING:</w:t>
                    </w:r>
                  </w:p>
                  <w:p w:rsidR="00316EE0" w:rsidRDefault="000A490C" w:rsidP="00316EE0">
                    <w:pPr>
                      <w:pStyle w:val="JustifiedCOB"/>
                      <w:spacing w:after="0"/>
                      <w:jc w:val="left"/>
                    </w:pPr>
                    <w:r>
                      <w:t xml:space="preserve">EL CAPITAN PRESERVE – ACQUISITION OF OPEN SPACE EASEMENT OVER 157.4 ACRES IN LAKESIDE (SAN DIEGO RIVER PARK FOUNDATION) (5/9/12 – </w:t>
                    </w:r>
                    <w:r w:rsidRPr="00375F19">
                      <w:rPr>
                        <w:caps/>
                      </w:rPr>
                      <w:t>Set Hearing</w:t>
                    </w:r>
                    <w:r>
                      <w:t xml:space="preserve">; 6/20/12 – </w:t>
                    </w:r>
                    <w:r w:rsidRPr="00375F19">
                      <w:rPr>
                        <w:caps/>
                      </w:rPr>
                      <w:t>Hold Hearing</w:t>
                    </w:r>
                    <w:r>
                      <w:t xml:space="preserve">) </w:t>
                    </w:r>
                  </w:p>
                  <w:p w:rsidR="00316EE0" w:rsidRDefault="00316EE0" w:rsidP="00316EE0">
                    <w:pPr>
                      <w:pStyle w:val="JustifiedCOB"/>
                      <w:spacing w:after="0"/>
                      <w:jc w:val="left"/>
                    </w:pPr>
                    <w:r>
                      <w:t xml:space="preserve">[FUNDING SOURCE(S):  </w:t>
                    </w:r>
                    <w:r w:rsidRPr="00316EE0">
                      <w:rPr>
                        <w:caps/>
                      </w:rPr>
                      <w:t>Land Stewardship-MSCP Mitigation Fund and the General Fund</w:t>
                    </w:r>
                    <w:r>
                      <w:t>]</w:t>
                    </w:r>
                  </w:p>
                  <w:p w:rsidR="00B43F53" w:rsidRDefault="00316EE0" w:rsidP="00316EE0">
                    <w:pPr>
                      <w:pStyle w:val="JustifiedCOB"/>
                      <w:jc w:val="left"/>
                    </w:pPr>
                    <w:r>
                      <w:t>(4 VOTES)</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17.</w:t>
                    </w:r>
                  </w:p>
                </w:tc>
              </w:customXml>
              <w:customXml w:uri="regular-agenda-item" w:element="SUBJECT">
                <w:tc>
                  <w:tcPr>
                    <w:tcW w:w="8496" w:type="dxa"/>
                  </w:tcPr>
                  <w:p w:rsidR="00B43F53" w:rsidRDefault="000A490C" w:rsidP="00F7119B">
                    <w:pPr>
                      <w:jc w:val="left"/>
                    </w:pPr>
                    <w:r>
                      <w:t>NOTICED PUBLIC HEARING:</w:t>
                    </w:r>
                  </w:p>
                  <w:p w:rsidR="00B43F53" w:rsidRDefault="001317A1" w:rsidP="00F7119B">
                    <w:pPr>
                      <w:pStyle w:val="JustifiedCOB"/>
                      <w:jc w:val="left"/>
                    </w:pPr>
                    <w:r>
                      <w:fldChar w:fldCharType="begin"/>
                    </w:r>
                    <w:r w:rsidR="000A490C">
                      <w:instrText xml:space="preserve"> MacroButton NoMacro </w:instrText>
                    </w:r>
                    <w:r>
                      <w:fldChar w:fldCharType="end"/>
                    </w:r>
                    <w:r w:rsidR="000A490C">
                      <w:t xml:space="preserve">PEDACE OPEN SPACE VACATION, VAC 11-002; NORTH COUNTY METRO COMMUNITY PLAN AREA (5/2/12 – SET HEARING; 6/20/12 – HOLD HEARING) </w:t>
                    </w:r>
                  </w:p>
                </w:tc>
              </w:customXml>
            </w:tr>
          </w:customXml>
          <w:tr w:rsidR="00193A3C" w:rsidTr="00DD7862">
            <w:tc>
              <w:tcPr>
                <w:tcW w:w="864" w:type="dxa"/>
              </w:tcPr>
              <w:p w:rsidR="00193A3C" w:rsidRPr="00475366" w:rsidRDefault="00193A3C" w:rsidP="00193A3C">
                <w:pPr>
                  <w:pStyle w:val="BLTemplate"/>
                  <w:jc w:val="center"/>
                  <w:rPr>
                    <w:szCs w:val="20"/>
                  </w:rPr>
                </w:pPr>
                <w:r>
                  <w:rPr>
                    <w:szCs w:val="20"/>
                  </w:rPr>
                  <w:t>18</w:t>
                </w:r>
                <w:r w:rsidRPr="00475366">
                  <w:rPr>
                    <w:szCs w:val="20"/>
                  </w:rPr>
                  <w:t>.</w:t>
                </w:r>
              </w:p>
            </w:tc>
            <w:tc>
              <w:tcPr>
                <w:tcW w:w="8496" w:type="dxa"/>
              </w:tcPr>
              <w:p w:rsidR="00193A3C" w:rsidRDefault="00193A3C" w:rsidP="00DD7862">
                <w:r>
                  <w:t xml:space="preserve">CLOSED SESSION (CARRYOVER FROM 6/19/12, AGENDA NO. </w:t>
                </w:r>
                <w:r w:rsidR="00ED7103">
                  <w:t>22</w:t>
                </w:r>
                <w:r>
                  <w:t>)</w:t>
                </w:r>
              </w:p>
              <w:p w:rsidR="00193A3C" w:rsidRDefault="00193A3C" w:rsidP="00DD7862"/>
            </w:tc>
          </w:tr>
          <w:tr w:rsidR="00193A3C" w:rsidTr="00DD7862">
            <w:tc>
              <w:tcPr>
                <w:tcW w:w="864" w:type="dxa"/>
              </w:tcPr>
              <w:p w:rsidR="00193A3C" w:rsidRPr="00475366" w:rsidRDefault="00193A3C" w:rsidP="00DD7862">
                <w:pPr>
                  <w:pStyle w:val="BLTemplate"/>
                  <w:jc w:val="center"/>
                  <w:rPr>
                    <w:szCs w:val="20"/>
                  </w:rPr>
                </w:pPr>
                <w:r>
                  <w:rPr>
                    <w:szCs w:val="20"/>
                  </w:rPr>
                  <w:t>19</w:t>
                </w:r>
                <w:r w:rsidRPr="00475366">
                  <w:rPr>
                    <w:szCs w:val="20"/>
                  </w:rPr>
                  <w:t>.</w:t>
                </w:r>
              </w:p>
            </w:tc>
            <w:tc>
              <w:tcPr>
                <w:tcW w:w="8496" w:type="dxa"/>
              </w:tcPr>
              <w:p w:rsidR="00193A3C" w:rsidRDefault="00193A3C" w:rsidP="00DD7862">
                <w:r>
                  <w:t>PUBLIC COMMUNICATION</w:t>
                </w:r>
              </w:p>
              <w:p w:rsidR="00193A3C" w:rsidRDefault="00193A3C" w:rsidP="00DD7862"/>
            </w:tc>
          </w:tr>
        </w:tbl>
        <w:p w:rsidR="00690459" w:rsidRDefault="00690459">
          <w:pPr>
            <w:tabs>
              <w:tab w:val="center" w:pos="5450"/>
              <w:tab w:val="left" w:pos="8640"/>
            </w:tabs>
            <w:rPr>
              <w:u w:val="single"/>
            </w:rPr>
            <w:sectPr w:rsidR="00690459">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pPr>
        </w:p>
        <w:bookmarkStart w:id="3" w:name="Catalog" w:displacedByCustomXml="next"/>
        <w:bookmarkEnd w:id="3" w:displacedByCustomXml="next"/>
        <w:customXml w:uri="regular-agenda-item" w:element="DETAILS">
          <w:p w:rsidR="00690459" w:rsidRDefault="00690459">
            <w:pPr>
              <w:tabs>
                <w:tab w:val="center" w:pos="5450"/>
                <w:tab w:val="left" w:pos="8640"/>
              </w:tabs>
              <w:rPr>
                <w:u w:val="single"/>
              </w:rPr>
            </w:pPr>
          </w:p>
          <w:tbl>
            <w:tblPr>
              <w:tblW w:w="9375" w:type="dxa"/>
              <w:tblInd w:w="198" w:type="dxa"/>
              <w:tblLayout w:type="fixed"/>
              <w:tblLook w:val="0000"/>
            </w:tblPr>
            <w:tblGrid>
              <w:gridCol w:w="900"/>
              <w:gridCol w:w="1407"/>
              <w:gridCol w:w="33"/>
              <w:gridCol w:w="25"/>
              <w:gridCol w:w="6995"/>
              <w:gridCol w:w="15"/>
            </w:tblGrid>
            <w:customXml w:uri="regular-agenda-item" w:element="DETAILS_ROW">
              <w:tr w:rsidR="00690459" w:rsidTr="002C4C9A">
                <w:trPr>
                  <w:gridAfter w:val="1"/>
                  <w:wAfter w:w="15" w:type="dxa"/>
                  <w:trHeight w:val="46"/>
                </w:trPr>
                <w:customXml w:uri="regular-agenda-item" w:element="AGENDA_INDEX">
                  <w:tc>
                    <w:tcPr>
                      <w:tcW w:w="900" w:type="dxa"/>
                    </w:tcPr>
                    <w:p w:rsidR="00690459" w:rsidRDefault="00690459">
                      <w:pPr>
                        <w:pStyle w:val="BLTemplate"/>
                        <w:jc w:val="center"/>
                        <w:rPr>
                          <w:b/>
                        </w:rPr>
                      </w:pPr>
                      <w:r>
                        <w:rPr>
                          <w:b/>
                        </w:rPr>
                        <w:t>1.</w:t>
                      </w:r>
                    </w:p>
                  </w:tc>
                </w:customXml>
                <w:customXml w:uri="regular-agenda-item" w:element="CATEGORY">
                  <w:tc>
                    <w:tcPr>
                      <w:tcW w:w="1407" w:type="dxa"/>
                    </w:tcPr>
                    <w:p w:rsidR="00690459" w:rsidRDefault="00690459">
                      <w:pPr>
                        <w:pStyle w:val="BLTemplate"/>
                        <w:jc w:val="left"/>
                        <w:rPr>
                          <w:b/>
                        </w:rPr>
                      </w:pPr>
                      <w:r>
                        <w:rPr>
                          <w:b/>
                        </w:rPr>
                        <w:t>SUBJECT:</w:t>
                      </w:r>
                    </w:p>
                  </w:tc>
                </w:customXml>
                <w:customXml w:uri="regular-agenda-item" w:element="SUBJECT">
                  <w:tc>
                    <w:tcPr>
                      <w:tcW w:w="7053" w:type="dxa"/>
                      <w:gridSpan w:val="3"/>
                    </w:tcPr>
                    <w:p w:rsidR="00B43F53" w:rsidRDefault="001317A1" w:rsidP="000F238D">
                      <w:pPr>
                        <w:pStyle w:val="JustifiedCOB"/>
                        <w:jc w:val="left"/>
                      </w:pPr>
                      <w:r>
                        <w:fldChar w:fldCharType="begin"/>
                      </w:r>
                      <w:r w:rsidR="000A490C">
                        <w:instrText xml:space="preserve">  MACROBUTTON NoMacro </w:instrText>
                      </w:r>
                      <w:r>
                        <w:fldChar w:fldCharType="end"/>
                      </w:r>
                      <w:r w:rsidR="000A490C">
                        <w:rPr>
                          <w:b/>
                        </w:rPr>
                        <w:t>A NEW DIRECTION: REFORMING UNINCORPORATED AREA SIGNAGE REGULATIONS (DISTRICT</w:t>
                      </w:r>
                      <w:r w:rsidR="000F238D">
                        <w:rPr>
                          <w:b/>
                        </w:rPr>
                        <w:t>S</w:t>
                      </w:r>
                      <w:r w:rsidR="000A490C">
                        <w:rPr>
                          <w:b/>
                        </w:rPr>
                        <w:t>: ALL)</w:t>
                      </w:r>
                    </w:p>
                  </w:tc>
                </w:customXml>
              </w:tr>
            </w:customXml>
            <w:customXml w:uri="regular-agenda-item" w:element="DETAILS_ROW">
              <w:tr w:rsidR="00690459" w:rsidTr="002C4C9A">
                <w:trPr>
                  <w:gridAfter w:val="1"/>
                  <w:wAfter w:w="15" w:type="dxa"/>
                  <w:trHeight w:val="46"/>
                </w:trPr>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OVERVIEW:</w:t>
                      </w:r>
                    </w:p>
                  </w:tc>
                </w:customXml>
              </w:tr>
            </w:customXml>
            <w:customXml w:uri="regular-agenda-item" w:element="DETAILS_ROW">
              <w:tr w:rsidR="00690459" w:rsidTr="002C4C9A">
                <w:trPr>
                  <w:gridAfter w:val="1"/>
                  <w:wAfter w:w="15" w:type="dxa"/>
                  <w:trHeight w:val="46"/>
                </w:trPr>
                <w:tc>
                  <w:tcPr>
                    <w:tcW w:w="900" w:type="dxa"/>
                  </w:tcPr>
                  <w:p w:rsidR="00690459" w:rsidRDefault="00690459">
                    <w:pPr>
                      <w:pStyle w:val="BLTemplate"/>
                      <w:jc w:val="center"/>
                      <w:rPr>
                        <w:b/>
                      </w:rPr>
                    </w:pPr>
                  </w:p>
                </w:tc>
                <w:customXml w:uri="regular-agenda-item" w:element="HEADER">
                  <w:tc>
                    <w:tcPr>
                      <w:tcW w:w="8460" w:type="dxa"/>
                      <w:gridSpan w:val="4"/>
                    </w:tcPr>
                    <w:p w:rsidR="00B43F53" w:rsidRDefault="001317A1">
                      <w:pPr>
                        <w:pStyle w:val="JustifiedCOB"/>
                      </w:pPr>
                      <w:r>
                        <w:fldChar w:fldCharType="begin"/>
                      </w:r>
                      <w:r w:rsidR="000A490C">
                        <w:instrText xml:space="preserve">  MACROBUTTON NoMacro </w:instrText>
                      </w:r>
                      <w:r>
                        <w:fldChar w:fldCharType="end"/>
                      </w:r>
                      <w:r w:rsidR="000A490C">
                        <w:t xml:space="preserve">San Diego County is one of the largest and most diverse counties in the State of California, and is home to 18 cities, 18 federally-recognized Indian reservations, and approximately 3,572 square miles of unincorporated area. This territory’s communities, towns, and villages are home to nearly 500,000 residents. These communities are unique in layout, geography, and character. </w:t>
                      </w:r>
                    </w:p>
                    <w:p w:rsidR="00B43F53" w:rsidRDefault="000A490C">
                      <w:pPr>
                        <w:pStyle w:val="JustifiedCOB"/>
                      </w:pPr>
                      <w:r>
                        <w:t>In recognition that signs welcome visitors and provide information about points of interest, historical places, and other attractions, many cities and counties across the State have policies and ordinances which allow certain types of signs to be placed in public right-of-way. Signs help tourists and out-of-town guests locate services and points of interest, provide a sense of place for current residents and add to a community’s character.</w:t>
                      </w:r>
                    </w:p>
                    <w:p w:rsidR="00B43F53" w:rsidRDefault="000A490C">
                      <w:pPr>
                        <w:pStyle w:val="JustifiedCOB"/>
                      </w:pPr>
                      <w:r>
                        <w:t>The County of San Diego has policies and ordinances in place which significantly limit the placement of signage in County right-of-way. Signs meant to clearly identify communities, provide directional guidance to local points of interest, or monumentalize historical artifacts and buildings, are not allowed to be placed in the County’s right-of way or are severely restricted. The following recommendation will direct County staff to develop proposed amendments that would modify current policies and ordinances to help communities better identify themselves, monuments, and centers of commerce while emphasizing safety for motorists, pedestrians, and bicyclists alike.</w:t>
                      </w:r>
                      <w:r w:rsidR="001317A1">
                        <w:rPr>
                          <w:vanish/>
                        </w:rPr>
                        <w:fldChar w:fldCharType="begin"/>
                      </w:r>
                      <w:r>
                        <w:rPr>
                          <w:vanish/>
                        </w:rPr>
                        <w:instrText xml:space="preserve"> LISTNUM  \l 1 \s 0 </w:instrText>
                      </w:r>
                      <w:r w:rsidR="001317A1">
                        <w:rPr>
                          <w:vanish/>
                        </w:rPr>
                        <w:fldChar w:fldCharType="end"/>
                      </w:r>
                    </w:p>
                  </w:tc>
                </w:customXml>
              </w:tr>
            </w:customXml>
            <w:customXml w:uri="regular-agenda-item" w:element="DETAILS_ROW">
              <w:tr w:rsidR="00690459" w:rsidTr="002C4C9A">
                <w:trPr>
                  <w:gridAfter w:val="1"/>
                  <w:wAfter w:w="15" w:type="dxa"/>
                  <w:trHeight w:val="46"/>
                </w:trPr>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FISCAL IMPACT:</w:t>
                      </w:r>
                    </w:p>
                  </w:tc>
                </w:customXml>
              </w:tr>
            </w:customXml>
            <w:customXml w:uri="regular-agenda-item" w:element="DETAILS_ROW">
              <w:tr w:rsidR="00690459" w:rsidTr="002C4C9A">
                <w:trPr>
                  <w:gridAfter w:val="1"/>
                  <w:wAfter w:w="15" w:type="dxa"/>
                  <w:trHeight w:val="46"/>
                </w:trPr>
                <w:tc>
                  <w:tcPr>
                    <w:tcW w:w="900" w:type="dxa"/>
                  </w:tcPr>
                  <w:p w:rsidR="00690459" w:rsidRDefault="00690459">
                    <w:pPr>
                      <w:pStyle w:val="BLTemplate"/>
                      <w:jc w:val="center"/>
                      <w:rPr>
                        <w:b/>
                      </w:rPr>
                    </w:pPr>
                  </w:p>
                </w:tc>
                <w:customXml w:uri="regular-agenda-item" w:element="HEADER">
                  <w:tc>
                    <w:tcPr>
                      <w:tcW w:w="8460" w:type="dxa"/>
                      <w:gridSpan w:val="4"/>
                    </w:tcPr>
                    <w:p w:rsidR="00B43F53" w:rsidRDefault="001317A1">
                      <w:pPr>
                        <w:pStyle w:val="JustifiedCOB"/>
                      </w:pPr>
                      <w:r>
                        <w:fldChar w:fldCharType="begin"/>
                      </w:r>
                      <w:r w:rsidR="000A490C">
                        <w:instrText xml:space="preserve">  MACROBUTTON NoMacro </w:instrText>
                      </w:r>
                      <w:r>
                        <w:fldChar w:fldCharType="end"/>
                      </w:r>
                      <w:r w:rsidR="000A490C">
                        <w:t>There is no fiscal impact associated with this action.</w:t>
                      </w:r>
                      <w:r>
                        <w:rPr>
                          <w:vanish/>
                        </w:rPr>
                        <w:fldChar w:fldCharType="begin"/>
                      </w:r>
                      <w:r w:rsidR="000A490C">
                        <w:rPr>
                          <w:vanish/>
                        </w:rPr>
                        <w:instrText xml:space="preserve"> LISTNUM  \l 1 \s 0 </w:instrText>
                      </w:r>
                      <w:r>
                        <w:rPr>
                          <w:vanish/>
                        </w:rPr>
                        <w:fldChar w:fldCharType="end"/>
                      </w:r>
                    </w:p>
                  </w:tc>
                </w:customXml>
              </w:tr>
            </w:customXml>
            <w:customXml w:uri="regular-agenda-item" w:element="DETAILS_ROW">
              <w:tr w:rsidR="00690459" w:rsidTr="002C4C9A">
                <w:trPr>
                  <w:gridAfter w:val="1"/>
                  <w:wAfter w:w="15" w:type="dxa"/>
                  <w:trHeight w:val="46"/>
                </w:trPr>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2C4C9A">
                <w:trPr>
                  <w:gridAfter w:val="1"/>
                  <w:wAfter w:w="15" w:type="dxa"/>
                  <w:trHeight w:val="46"/>
                </w:trPr>
                <w:tc>
                  <w:tcPr>
                    <w:tcW w:w="900" w:type="dxa"/>
                  </w:tcPr>
                  <w:p w:rsidR="00690459" w:rsidRDefault="00690459">
                    <w:pPr>
                      <w:pStyle w:val="BLTemplate"/>
                      <w:jc w:val="center"/>
                      <w:rPr>
                        <w:b/>
                      </w:rPr>
                    </w:pPr>
                  </w:p>
                </w:tc>
                <w:customXml w:uri="regular-agenda-item" w:element="HEADER">
                  <w:tc>
                    <w:tcPr>
                      <w:tcW w:w="8460" w:type="dxa"/>
                      <w:gridSpan w:val="4"/>
                    </w:tcPr>
                    <w:p w:rsidR="00B43F53" w:rsidRDefault="001317A1">
                      <w:pPr>
                        <w:pStyle w:val="JustifiedCOB"/>
                      </w:pPr>
                      <w:r>
                        <w:fldChar w:fldCharType="begin"/>
                      </w:r>
                      <w:r w:rsidR="000A490C">
                        <w:instrText xml:space="preserve">  MACROBUTTON NoMacro </w:instrText>
                      </w:r>
                      <w:r>
                        <w:fldChar w:fldCharType="end"/>
                      </w:r>
                      <w:r w:rsidR="000A490C">
                        <w:t>N/A</w:t>
                      </w:r>
                      <w:r>
                        <w:rPr>
                          <w:vanish/>
                        </w:rPr>
                        <w:fldChar w:fldCharType="begin"/>
                      </w:r>
                      <w:r w:rsidR="000A490C">
                        <w:rPr>
                          <w:vanish/>
                        </w:rPr>
                        <w:instrText xml:space="preserve"> LISTNUM  \l 1 \s 0 </w:instrText>
                      </w:r>
                      <w:r>
                        <w:rPr>
                          <w:vanish/>
                        </w:rPr>
                        <w:fldChar w:fldCharType="end"/>
                      </w:r>
                    </w:p>
                  </w:tc>
                </w:customXml>
              </w:tr>
            </w:customXml>
            <w:customXml w:uri="regular-agenda-item" w:element="DETAILS_ROW">
              <w:tr w:rsidR="00690459" w:rsidTr="002C4C9A">
                <w:trPr>
                  <w:gridAfter w:val="1"/>
                  <w:wAfter w:w="15" w:type="dxa"/>
                  <w:trHeight w:val="46"/>
                </w:trPr>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RECOMMENDATION:</w:t>
                      </w:r>
                    </w:p>
                  </w:tc>
                </w:customXml>
              </w:tr>
            </w:customXml>
            <w:customXml w:uri="regular-agenda-item" w:element="DETAILS_ROW">
              <w:tr w:rsidR="00690459" w:rsidTr="002C4C9A">
                <w:trPr>
                  <w:gridAfter w:val="1"/>
                  <w:wAfter w:w="15" w:type="dxa"/>
                  <w:trHeight w:val="46"/>
                </w:trPr>
                <w:tc>
                  <w:tcPr>
                    <w:tcW w:w="900" w:type="dxa"/>
                  </w:tcPr>
                  <w:p w:rsidR="00690459" w:rsidRDefault="00690459">
                    <w:pPr>
                      <w:pStyle w:val="BLTemplate"/>
                      <w:jc w:val="center"/>
                      <w:rPr>
                        <w:b/>
                      </w:rPr>
                    </w:pPr>
                  </w:p>
                </w:tc>
                <w:customXml w:uri="regular-agenda-item" w:element="HEADER">
                  <w:tc>
                    <w:tcPr>
                      <w:tcW w:w="8460" w:type="dxa"/>
                      <w:gridSpan w:val="4"/>
                    </w:tcPr>
                    <w:p w:rsidR="00B43F53" w:rsidRDefault="000A490C">
                      <w:pPr>
                        <w:pStyle w:val="BLTemplate"/>
                      </w:pPr>
                      <w:r>
                        <w:rPr>
                          <w:rStyle w:val="BoldCOB"/>
                        </w:rPr>
                        <w:t>SUPERVISOR HORN  AND SUPERVISOR JACOB</w:t>
                      </w:r>
                    </w:p>
                    <w:p w:rsidR="00B43F53" w:rsidRPr="00193A3C" w:rsidRDefault="000A490C" w:rsidP="00193A3C">
                      <w:pPr>
                        <w:pStyle w:val="NumberListCOB"/>
                        <w:numPr>
                          <w:ilvl w:val="0"/>
                          <w:numId w:val="0"/>
                        </w:numPr>
                        <w:tabs>
                          <w:tab w:val="clear" w:pos="360"/>
                          <w:tab w:val="left" w:pos="0"/>
                        </w:tabs>
                      </w:pPr>
                      <w:r>
                        <w:t>Direct the CAO to develop proposed amendments to Board policies and ordinances necessary to authorize the placement of monument, gateway, community identification, and directional signs in the County maintained right-of-way and report back to the Board in 120 days.</w:t>
                      </w:r>
                      <w:r w:rsidR="001317A1">
                        <w:rPr>
                          <w:vanish/>
                        </w:rPr>
                        <w:fldChar w:fldCharType="begin"/>
                      </w:r>
                      <w:r>
                        <w:rPr>
                          <w:vanish/>
                        </w:rPr>
                        <w:instrText xml:space="preserve"> LISTNUM  \l 1 \s 0 </w:instrText>
                      </w:r>
                      <w:r w:rsidR="001317A1">
                        <w:rPr>
                          <w:vanish/>
                        </w:rPr>
                        <w:fldChar w:fldCharType="end"/>
                      </w:r>
                    </w:p>
                  </w:tc>
                </w:customXml>
              </w:tr>
            </w:customXml>
            <w:tr w:rsidR="00193A3C" w:rsidTr="002C4C9A">
              <w:trPr>
                <w:gridAfter w:val="1"/>
                <w:wAfter w:w="15" w:type="dxa"/>
              </w:trPr>
              <w:tc>
                <w:tcPr>
                  <w:tcW w:w="900" w:type="dxa"/>
                </w:tcPr>
                <w:p w:rsidR="00193A3C" w:rsidRDefault="00193A3C" w:rsidP="00DD7862">
                  <w:pPr>
                    <w:pStyle w:val="BLTemplate"/>
                    <w:jc w:val="center"/>
                    <w:rPr>
                      <w:b/>
                    </w:rPr>
                  </w:pPr>
                </w:p>
              </w:tc>
              <w:tc>
                <w:tcPr>
                  <w:tcW w:w="8460" w:type="dxa"/>
                  <w:gridSpan w:val="4"/>
                  <w:vAlign w:val="bottom"/>
                </w:tcPr>
                <w:p w:rsidR="00193A3C" w:rsidRDefault="00193A3C" w:rsidP="00DD7862">
                  <w:pPr>
                    <w:pStyle w:val="BLTemplate"/>
                  </w:pPr>
                  <w:r w:rsidRPr="00AD7ED6">
                    <w:rPr>
                      <w:b/>
                    </w:rPr>
                    <w:t>ACTION:</w:t>
                  </w:r>
                </w:p>
              </w:tc>
            </w:tr>
            <w:tr w:rsidR="00193A3C" w:rsidTr="002C4C9A">
              <w:trPr>
                <w:gridAfter w:val="1"/>
                <w:wAfter w:w="15" w:type="dxa"/>
              </w:trPr>
              <w:tc>
                <w:tcPr>
                  <w:tcW w:w="900" w:type="dxa"/>
                </w:tcPr>
                <w:p w:rsidR="00193A3C" w:rsidRDefault="00193A3C" w:rsidP="00DD7862">
                  <w:pPr>
                    <w:pStyle w:val="BLTemplate"/>
                    <w:jc w:val="center"/>
                    <w:rPr>
                      <w:b/>
                    </w:rPr>
                  </w:pPr>
                </w:p>
              </w:tc>
              <w:tc>
                <w:tcPr>
                  <w:tcW w:w="8460" w:type="dxa"/>
                  <w:gridSpan w:val="4"/>
                </w:tcPr>
                <w:p w:rsidR="00193A3C" w:rsidRDefault="001A0B54" w:rsidP="00DD7862">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193A3C" w:rsidRPr="00906D8C">
                    <w:t>, the Board took ac</w:t>
                  </w:r>
                  <w:r w:rsidR="00193A3C">
                    <w:t>tion as recommended, on Consent.</w:t>
                  </w:r>
                  <w:r w:rsidR="00193A3C" w:rsidRPr="00906D8C">
                    <w:t xml:space="preserve"> </w:t>
                  </w:r>
                </w:p>
                <w:p w:rsidR="00193A3C" w:rsidRDefault="00193A3C" w:rsidP="00DD7862">
                  <w:pPr>
                    <w:pStyle w:val="HangingIndent"/>
                    <w:keepLines/>
                    <w:tabs>
                      <w:tab w:val="clear" w:pos="5760"/>
                      <w:tab w:val="clear" w:pos="6480"/>
                      <w:tab w:val="clear" w:pos="7200"/>
                      <w:tab w:val="clear" w:pos="7920"/>
                      <w:tab w:val="clear" w:pos="8640"/>
                    </w:tabs>
                    <w:ind w:left="0" w:firstLine="0"/>
                  </w:pPr>
                </w:p>
                <w:p w:rsidR="00193A3C" w:rsidRDefault="00193A3C" w:rsidP="00193A3C">
                  <w:pPr>
                    <w:pStyle w:val="HangingIndent"/>
                    <w:keepLines/>
                    <w:tabs>
                      <w:tab w:val="clear" w:pos="5760"/>
                      <w:tab w:val="clear" w:pos="6480"/>
                      <w:tab w:val="clear" w:pos="7200"/>
                      <w:tab w:val="clear" w:pos="7920"/>
                      <w:tab w:val="clear" w:pos="8640"/>
                    </w:tabs>
                    <w:ind w:left="0" w:firstLine="0"/>
                  </w:pPr>
                  <w:r>
                    <w:t>AYES:  Cox, Jacob, Slater-Price, Roberts, Horn</w:t>
                  </w:r>
                </w:p>
              </w:tc>
            </w:tr>
            <w:customXml w:uri="regular-agenda-item" w:element="DETAILS_ROW">
              <w:tr w:rsidR="00690459" w:rsidTr="002C4C9A">
                <w:trPr>
                  <w:gridAfter w:val="1"/>
                  <w:wAfter w:w="15" w:type="dxa"/>
                  <w:trHeight w:val="46"/>
                </w:trPr>
                <w:customXml w:uri="regular-agenda-item" w:element="AGENDA_INDEX">
                  <w:tc>
                    <w:tcPr>
                      <w:tcW w:w="900" w:type="dxa"/>
                    </w:tcPr>
                    <w:p w:rsidR="00690459" w:rsidRDefault="00690459" w:rsidP="007B5BFA">
                      <w:pPr>
                        <w:pStyle w:val="BLTemplate"/>
                        <w:keepNext/>
                        <w:jc w:val="center"/>
                        <w:rPr>
                          <w:b/>
                        </w:rPr>
                      </w:pPr>
                      <w:r>
                        <w:rPr>
                          <w:b/>
                        </w:rPr>
                        <w:t>2.</w:t>
                      </w:r>
                    </w:p>
                  </w:tc>
                </w:customXml>
                <w:customXml w:uri="regular-agenda-item" w:element="CATEGORY">
                  <w:tc>
                    <w:tcPr>
                      <w:tcW w:w="1407" w:type="dxa"/>
                    </w:tcPr>
                    <w:p w:rsidR="00690459" w:rsidRDefault="00690459" w:rsidP="007B5BFA">
                      <w:pPr>
                        <w:pStyle w:val="BLTemplate"/>
                        <w:keepNext/>
                        <w:jc w:val="left"/>
                        <w:rPr>
                          <w:b/>
                        </w:rPr>
                      </w:pPr>
                      <w:r>
                        <w:rPr>
                          <w:b/>
                        </w:rPr>
                        <w:t>SUBJECT:</w:t>
                      </w:r>
                    </w:p>
                  </w:tc>
                </w:customXml>
                <w:customXml w:uri="regular-agenda-item" w:element="SUBJECT">
                  <w:tc>
                    <w:tcPr>
                      <w:tcW w:w="7053" w:type="dxa"/>
                      <w:gridSpan w:val="3"/>
                    </w:tcPr>
                    <w:p w:rsidR="00B43F53" w:rsidRDefault="001317A1" w:rsidP="005A322F">
                      <w:pPr>
                        <w:pStyle w:val="JustifiedCOB"/>
                        <w:keepNext/>
                        <w:jc w:val="left"/>
                      </w:pPr>
                      <w:r>
                        <w:fldChar w:fldCharType="begin"/>
                      </w:r>
                      <w:r w:rsidR="000A490C">
                        <w:instrText xml:space="preserve"> MacroButton NoMacro </w:instrText>
                      </w:r>
                      <w:r>
                        <w:fldChar w:fldCharType="end"/>
                      </w:r>
                      <w:r w:rsidR="000A490C">
                        <w:rPr>
                          <w:b/>
                        </w:rPr>
                        <w:t xml:space="preserve">GILLESPIE FIELD 70-ACRE REDEVELOPMENT PROJECT: CERTIFY PROGRAM ENVIRONMENTAL IMPACT REPORT AND AUTHORIZE APPLICATION FOR  AND ACCEPTANCE OF GRANT FUNDS FOR CONSTRUCTION (DISTRICT: 2) </w:t>
                      </w:r>
                    </w:p>
                  </w:tc>
                </w:customXml>
              </w:tr>
            </w:customXml>
            <w:customXml w:uri="regular-agenda-item" w:element="DETAILS_ROW">
              <w:tr w:rsidR="00690459" w:rsidTr="002C4C9A">
                <w:trPr>
                  <w:gridAfter w:val="1"/>
                  <w:wAfter w:w="15" w:type="dxa"/>
                  <w:trHeight w:val="46"/>
                </w:trPr>
                <w:tc>
                  <w:tcPr>
                    <w:tcW w:w="900" w:type="dxa"/>
                  </w:tcPr>
                  <w:p w:rsidR="00690459" w:rsidRDefault="00690459" w:rsidP="007B5BFA">
                    <w:pPr>
                      <w:pStyle w:val="BLTemplate"/>
                      <w:keepNext/>
                      <w:jc w:val="center"/>
                      <w:rPr>
                        <w:b/>
                      </w:rPr>
                    </w:pPr>
                  </w:p>
                </w:tc>
                <w:customXml w:uri="regular-agenda-item" w:element="HEADER">
                  <w:tc>
                    <w:tcPr>
                      <w:tcW w:w="8460" w:type="dxa"/>
                      <w:gridSpan w:val="4"/>
                      <w:vAlign w:val="bottom"/>
                    </w:tcPr>
                    <w:p w:rsidR="00690459" w:rsidRDefault="00690459" w:rsidP="007B5BFA">
                      <w:pPr>
                        <w:pStyle w:val="BLTemplate"/>
                        <w:keepNext/>
                      </w:pPr>
                      <w:r>
                        <w:rPr>
                          <w:b/>
                        </w:rPr>
                        <w:t>OVERVIEW:</w:t>
                      </w:r>
                    </w:p>
                  </w:tc>
                </w:customXml>
              </w:tr>
            </w:customXml>
            <w:customXml w:uri="regular-agenda-item" w:element="DETAILS_ROW">
              <w:tr w:rsidR="00690459" w:rsidTr="002C4C9A">
                <w:trPr>
                  <w:gridAfter w:val="1"/>
                  <w:wAfter w:w="15" w:type="dxa"/>
                  <w:trHeight w:val="46"/>
                </w:trPr>
                <w:tc>
                  <w:tcPr>
                    <w:tcW w:w="900" w:type="dxa"/>
                  </w:tcPr>
                  <w:p w:rsidR="00690459" w:rsidRDefault="00690459">
                    <w:pPr>
                      <w:pStyle w:val="BLTemplate"/>
                      <w:jc w:val="center"/>
                      <w:rPr>
                        <w:b/>
                      </w:rPr>
                    </w:pPr>
                  </w:p>
                </w:tc>
                <w:customXml w:uri="regular-agenda-item" w:element="HEADER">
                  <w:tc>
                    <w:tcPr>
                      <w:tcW w:w="8460" w:type="dxa"/>
                      <w:gridSpan w:val="4"/>
                    </w:tcPr>
                    <w:p w:rsidR="00B43F53" w:rsidRDefault="001317A1">
                      <w:pPr>
                        <w:pStyle w:val="JustifiedCOB"/>
                      </w:pPr>
                      <w:r>
                        <w:fldChar w:fldCharType="begin"/>
                      </w:r>
                      <w:r w:rsidR="000A490C">
                        <w:instrText xml:space="preserve"> MacroButton NoMacro </w:instrText>
                      </w:r>
                      <w:r>
                        <w:fldChar w:fldCharType="end"/>
                      </w:r>
                      <w:r w:rsidR="000A490C">
                        <w:t>Gillespie Field is a 757-acre general aviation airport owned and operated by the County of San Diego, Department of Public Works and partially located within the municipal limits of the City of El Cajon and City of Santee (57</w:t>
                      </w:r>
                      <w:r w:rsidR="000A490C">
                        <w:rPr>
                          <w:vertAlign w:val="superscript"/>
                        </w:rPr>
                        <w:t>th</w:t>
                      </w:r>
                      <w:r w:rsidR="000A490C">
                        <w:t xml:space="preserve"> Edition Thomas Guide Page, 1251-D1). The project proposes to redevelop a vacant 70-acre site located in the southeastern corner of Gillespie Field with aviation uses, consistent with Federal Aviation Administration instruction, federal grant assurances, and Airport planning documents.</w:t>
                      </w:r>
                      <w:r>
                        <w:rPr>
                          <w:vanish/>
                        </w:rPr>
                        <w:fldChar w:fldCharType="begin"/>
                      </w:r>
                      <w:r w:rsidR="000A490C">
                        <w:rPr>
                          <w:vanish/>
                        </w:rPr>
                        <w:instrText xml:space="preserve"> LISTNUM  \l 1 \s 0 </w:instrText>
                      </w:r>
                      <w:r>
                        <w:rPr>
                          <w:vanish/>
                        </w:rPr>
                        <w:fldChar w:fldCharType="end"/>
                      </w:r>
                      <w:r w:rsidR="00C66F80">
                        <w:t xml:space="preserve"> </w:t>
                      </w:r>
                      <w:r w:rsidR="000A490C">
                        <w:t xml:space="preserve">Within the 70-acre site, the County would construct approximately 15 acres of public infrastructure improvements (i.e. new taxiways, apron area, drainage and utility facilities) and provide approximately 55 acres for private aviation-use development. </w:t>
                      </w:r>
                    </w:p>
                    <w:p w:rsidR="00B43F53" w:rsidRDefault="000A490C">
                      <w:pPr>
                        <w:pStyle w:val="JustifiedCOB"/>
                      </w:pPr>
                      <w:r>
                        <w:t xml:space="preserve">The County completed a Program Environmental Impact Report (PEIR) for the project and circulated it for public review from September 15, 2011 to </w:t>
                      </w:r>
                      <w:r w:rsidR="007B5BFA">
                        <w:t xml:space="preserve">                  </w:t>
                      </w:r>
                      <w:r>
                        <w:t>November 7, 2011.</w:t>
                      </w:r>
                      <w:r w:rsidR="00D127D8">
                        <w:t xml:space="preserve"> </w:t>
                      </w:r>
                      <w:r>
                        <w:t>Based on the PEIR, all significant impacts of the proposed project can be mitigated to below a level of significance.</w:t>
                      </w:r>
                    </w:p>
                    <w:p w:rsidR="00B43F53" w:rsidRDefault="000A490C">
                      <w:pPr>
                        <w:pStyle w:val="JustifiedCOB"/>
                      </w:pPr>
                      <w:r>
                        <w:t>This is a request to certify the Final PEIR and adopt the related California Environmental Quality Act findings for mitigation of significant impacts.</w:t>
                      </w:r>
                    </w:p>
                    <w:p w:rsidR="00B43F53" w:rsidRDefault="000A490C">
                      <w:pPr>
                        <w:pStyle w:val="JustifiedCOB"/>
                      </w:pPr>
                      <w:r>
                        <w:t>This is also a request to authorize the Director, Department of Public Works, or designee to submit, negotiate, and execute all documents necessary to secure grant funding from the Federal Aviation Administration for construction of the public infrastructure portion of the improvements. Requested authorization would enable County Airports to capture grant funding in the event it becomes available.</w:t>
                      </w:r>
                    </w:p>
                  </w:tc>
                </w:customXml>
              </w:tr>
            </w:customXml>
            <w:customXml w:uri="regular-agenda-item" w:element="DETAILS_ROW">
              <w:tr w:rsidR="00690459" w:rsidTr="002C4C9A">
                <w:trPr>
                  <w:gridAfter w:val="1"/>
                  <w:wAfter w:w="15" w:type="dxa"/>
                  <w:trHeight w:val="46"/>
                </w:trPr>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FISCAL IMPACT:</w:t>
                      </w:r>
                    </w:p>
                  </w:tc>
                </w:customXml>
              </w:tr>
            </w:customXml>
            <w:customXml w:uri="regular-agenda-item" w:element="DETAILS_ROW">
              <w:tr w:rsidR="00690459" w:rsidTr="002C4C9A">
                <w:trPr>
                  <w:gridAfter w:val="1"/>
                  <w:wAfter w:w="15" w:type="dxa"/>
                  <w:trHeight w:val="46"/>
                </w:trPr>
                <w:tc>
                  <w:tcPr>
                    <w:tcW w:w="900" w:type="dxa"/>
                  </w:tcPr>
                  <w:p w:rsidR="00690459" w:rsidRDefault="00690459">
                    <w:pPr>
                      <w:pStyle w:val="BLTemplate"/>
                      <w:jc w:val="center"/>
                      <w:rPr>
                        <w:b/>
                      </w:rPr>
                    </w:pPr>
                  </w:p>
                </w:tc>
                <w:customXml w:uri="regular-agenda-item" w:element="HEADER">
                  <w:tc>
                    <w:tcPr>
                      <w:tcW w:w="8460" w:type="dxa"/>
                      <w:gridSpan w:val="4"/>
                    </w:tcPr>
                    <w:p w:rsidR="00B43F53" w:rsidRDefault="001317A1">
                      <w:pPr>
                        <w:pStyle w:val="JustifiedCOB"/>
                      </w:pPr>
                      <w:r>
                        <w:fldChar w:fldCharType="begin"/>
                      </w:r>
                      <w:r w:rsidR="000A490C">
                        <w:instrText xml:space="preserve"> MacroButton NoMacro </w:instrText>
                      </w:r>
                      <w:r>
                        <w:fldChar w:fldCharType="end"/>
                      </w:r>
                      <w:r w:rsidR="000A490C">
                        <w:t>There is no fiscal impact a</w:t>
                      </w:r>
                      <w:r w:rsidR="00ED2163">
                        <w:t xml:space="preserve">ssociated with today’s action. </w:t>
                      </w:r>
                      <w:r w:rsidR="000A490C">
                        <w:t>The Department of Public Works will return to the Board at a later date to appropriate funding and for approval to advertise and award a construction contract and, if awarded, to appropriate grant funds for the Gillespie Field 70-Acre Redevelopment Project. Total project cost is estimated to be $30.6 million and the funding sources are Federal Aviation Administration grant funds ($26.6 million) and available fund balance in the Airport Enterprise Fund ($4 million). There will be no impact to the County General Fund and no additional staff years.</w:t>
                      </w:r>
                      <w:r>
                        <w:rPr>
                          <w:vanish/>
                        </w:rPr>
                        <w:fldChar w:fldCharType="begin"/>
                      </w:r>
                      <w:r w:rsidR="000A490C">
                        <w:rPr>
                          <w:vanish/>
                        </w:rPr>
                        <w:instrText xml:space="preserve"> LISTNUM  \l 1 \s 0 </w:instrText>
                      </w:r>
                      <w:r>
                        <w:rPr>
                          <w:vanish/>
                        </w:rPr>
                        <w:fldChar w:fldCharType="end"/>
                      </w:r>
                    </w:p>
                  </w:tc>
                </w:customXml>
              </w:tr>
            </w:customXml>
            <w:customXml w:uri="regular-agenda-item" w:element="DETAILS_ROW">
              <w:tr w:rsidR="00690459" w:rsidTr="002C4C9A">
                <w:trPr>
                  <w:gridAfter w:val="1"/>
                  <w:wAfter w:w="15" w:type="dxa"/>
                  <w:trHeight w:val="46"/>
                </w:trPr>
                <w:tc>
                  <w:tcPr>
                    <w:tcW w:w="900" w:type="dxa"/>
                  </w:tcPr>
                  <w:p w:rsidR="00690459" w:rsidRDefault="00690459" w:rsidP="007B5BFA">
                    <w:pPr>
                      <w:pStyle w:val="BLTemplate"/>
                      <w:keepNext/>
                      <w:jc w:val="center"/>
                      <w:rPr>
                        <w:b/>
                      </w:rPr>
                    </w:pPr>
                  </w:p>
                </w:tc>
                <w:customXml w:uri="regular-agenda-item" w:element="HEADER">
                  <w:tc>
                    <w:tcPr>
                      <w:tcW w:w="8460" w:type="dxa"/>
                      <w:gridSpan w:val="4"/>
                      <w:vAlign w:val="bottom"/>
                    </w:tcPr>
                    <w:p w:rsidR="00690459" w:rsidRDefault="00690459" w:rsidP="007B5BFA">
                      <w:pPr>
                        <w:pStyle w:val="BLTemplate"/>
                        <w:keepNext/>
                      </w:pPr>
                      <w:r>
                        <w:rPr>
                          <w:b/>
                        </w:rPr>
                        <w:t>BUSINESS IMPACT STATEMENT:</w:t>
                      </w:r>
                    </w:p>
                  </w:tc>
                </w:customXml>
              </w:tr>
            </w:customXml>
            <w:customXml w:uri="regular-agenda-item" w:element="DETAILS_ROW">
              <w:tr w:rsidR="00690459" w:rsidTr="002C4C9A">
                <w:trPr>
                  <w:gridAfter w:val="1"/>
                  <w:wAfter w:w="15" w:type="dxa"/>
                  <w:trHeight w:val="46"/>
                </w:trPr>
                <w:tc>
                  <w:tcPr>
                    <w:tcW w:w="900" w:type="dxa"/>
                  </w:tcPr>
                  <w:p w:rsidR="00690459" w:rsidRDefault="00690459" w:rsidP="007B5BFA">
                    <w:pPr>
                      <w:pStyle w:val="BLTemplate"/>
                      <w:keepNext/>
                      <w:jc w:val="center"/>
                      <w:rPr>
                        <w:b/>
                      </w:rPr>
                    </w:pPr>
                  </w:p>
                </w:tc>
                <w:customXml w:uri="regular-agenda-item" w:element="HEADER">
                  <w:tc>
                    <w:tcPr>
                      <w:tcW w:w="8460" w:type="dxa"/>
                      <w:gridSpan w:val="4"/>
                    </w:tcPr>
                    <w:p w:rsidR="00B43F53" w:rsidRDefault="001317A1" w:rsidP="007B5BFA">
                      <w:pPr>
                        <w:keepNext/>
                      </w:pPr>
                      <w:r>
                        <w:fldChar w:fldCharType="begin"/>
                      </w:r>
                      <w:r w:rsidR="000A490C">
                        <w:instrText xml:space="preserve"> MacroButton NoMacro </w:instrText>
                      </w:r>
                      <w:r>
                        <w:fldChar w:fldCharType="end"/>
                      </w:r>
                      <w:r w:rsidR="000A490C">
                        <w:t xml:space="preserve">Gillespie Field provides important economic benefit to San Diego County and is a substantial contributor of government revenues. Businesses on airport-owned land directly generate $403 million in annual sales and provide 3,164 jobs. A study completed as part of the Narrative Report and Update to the Airport Layout Plan determined once all airfield and landside improvements are completed, annual sales revenue and jobs generated by the airport will increase approximately 20%.   </w:t>
                      </w:r>
                    </w:p>
                    <w:p w:rsidR="00B43F53" w:rsidRDefault="000A490C" w:rsidP="007B5BFA">
                      <w:pPr>
                        <w:keepNext/>
                      </w:pPr>
                      <w:r>
                        <w:t xml:space="preserve"> </w:t>
                      </w:r>
                    </w:p>
                  </w:tc>
                </w:customXml>
              </w:tr>
            </w:customXml>
            <w:customXml w:uri="regular-agenda-item" w:element="DETAILS_ROW">
              <w:tr w:rsidR="00690459" w:rsidTr="002C4C9A">
                <w:trPr>
                  <w:gridAfter w:val="1"/>
                  <w:wAfter w:w="15" w:type="dxa"/>
                  <w:trHeight w:val="46"/>
                </w:trPr>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RECOMMENDATION:</w:t>
                      </w:r>
                    </w:p>
                  </w:tc>
                </w:customXml>
              </w:tr>
            </w:customXml>
            <w:customXml w:uri="regular-agenda-item" w:element="DETAILS_ROW">
              <w:tr w:rsidR="00690459" w:rsidTr="002C4C9A">
                <w:trPr>
                  <w:gridAfter w:val="1"/>
                  <w:wAfter w:w="15" w:type="dxa"/>
                  <w:trHeight w:val="46"/>
                </w:trPr>
                <w:tc>
                  <w:tcPr>
                    <w:tcW w:w="900" w:type="dxa"/>
                  </w:tcPr>
                  <w:p w:rsidR="00690459" w:rsidRDefault="00690459">
                    <w:pPr>
                      <w:pStyle w:val="BLTemplate"/>
                      <w:jc w:val="center"/>
                      <w:rPr>
                        <w:b/>
                      </w:rPr>
                    </w:pPr>
                  </w:p>
                </w:tc>
                <w:tc>
                  <w:tcPr>
                    <w:tcW w:w="8460" w:type="dxa"/>
                    <w:gridSpan w:val="4"/>
                  </w:tcPr>
                  <w:customXml w:uri="regular-agenda-item" w:element="HEADER">
                    <w:p w:rsidR="00EE6F94" w:rsidRPr="00350159" w:rsidRDefault="00EE6F94" w:rsidP="00EE6F94">
                      <w:pPr>
                        <w:pStyle w:val="BLTemplate"/>
                      </w:pPr>
                      <w:r w:rsidRPr="00350159">
                        <w:rPr>
                          <w:rStyle w:val="BoldCOB"/>
                        </w:rPr>
                        <w:t>CHIEF ADMINISTRATIVE OFFICER</w:t>
                      </w:r>
                    </w:p>
                    <w:p w:rsidR="00EE6F94" w:rsidRDefault="00EE6F94" w:rsidP="001A0B54">
                      <w:pPr>
                        <w:pStyle w:val="BLTemplate"/>
                        <w:numPr>
                          <w:ilvl w:val="0"/>
                          <w:numId w:val="2"/>
                        </w:numPr>
                      </w:pPr>
                      <w:r w:rsidRPr="00FF5AF6">
                        <w:t xml:space="preserve">Certify that the Final </w:t>
                      </w:r>
                      <w:r>
                        <w:t>P</w:t>
                      </w:r>
                      <w:r w:rsidRPr="00FF5AF6">
                        <w:t xml:space="preserve">EIR, SCH No. </w:t>
                      </w:r>
                      <w:r>
                        <w:t>2005111092 dated June 20, 2012</w:t>
                      </w:r>
                      <w:r w:rsidRPr="00FF5AF6">
                        <w:t xml:space="preserve">, has been completed in compliance with California Environmental Quality Act (CEQA) and the </w:t>
                      </w:r>
                      <w:r>
                        <w:t>s</w:t>
                      </w:r>
                      <w:r w:rsidRPr="00FF5AF6">
                        <w:t xml:space="preserve">tate CEQA Guidelines, </w:t>
                      </w:r>
                      <w:r>
                        <w:t xml:space="preserve">that </w:t>
                      </w:r>
                      <w:r w:rsidRPr="00FF5AF6">
                        <w:t xml:space="preserve">the </w:t>
                      </w:r>
                      <w:r>
                        <w:t>Final P</w:t>
                      </w:r>
                      <w:r w:rsidRPr="00FF5AF6">
                        <w:t xml:space="preserve">EIR was presented to the Board of Supervisors </w:t>
                      </w:r>
                      <w:r>
                        <w:t xml:space="preserve">and that </w:t>
                      </w:r>
                      <w:r w:rsidRPr="00FF5AF6">
                        <w:t>the Board of Supervisors reviewed and considered the information contained therein</w:t>
                      </w:r>
                      <w:r>
                        <w:t xml:space="preserve"> before approving the project</w:t>
                      </w:r>
                      <w:r w:rsidRPr="00FF5AF6">
                        <w:t xml:space="preserve">, and </w:t>
                      </w:r>
                      <w:r>
                        <w:t xml:space="preserve">that </w:t>
                      </w:r>
                      <w:r w:rsidRPr="00FF5AF6">
                        <w:t>the F</w:t>
                      </w:r>
                      <w:r>
                        <w:t>inal P</w:t>
                      </w:r>
                      <w:r w:rsidRPr="00FF5AF6">
                        <w:t xml:space="preserve">EIR reflects the independent judgment and analysis of the Board of Supervisors. (Attachment </w:t>
                      </w:r>
                      <w:r>
                        <w:t>B</w:t>
                      </w:r>
                      <w:r w:rsidRPr="00FF5AF6">
                        <w:t>)</w:t>
                      </w:r>
                    </w:p>
                    <w:p w:rsidR="00EE6F94" w:rsidRPr="00FF5AF6" w:rsidRDefault="00EE6F94" w:rsidP="00EE6F94">
                      <w:pPr>
                        <w:pStyle w:val="BLTemplate"/>
                        <w:ind w:left="360"/>
                      </w:pPr>
                    </w:p>
                    <w:p w:rsidR="00EE6F94" w:rsidRPr="00350159" w:rsidRDefault="00EE6F94" w:rsidP="00EE6F94">
                      <w:pPr>
                        <w:pStyle w:val="NumberListCOB"/>
                      </w:pPr>
                      <w:r>
                        <w:t>Adopt the Findings Concerning Mitigation of Significant Environmental Effects pursuant to Section 15091 of the state CEQA Guidelines. (Attachment C)</w:t>
                      </w:r>
                    </w:p>
                    <w:p w:rsidR="00EE6F94" w:rsidRDefault="00EE6F94" w:rsidP="00EE6F94">
                      <w:pPr>
                        <w:pStyle w:val="NumberListCOB"/>
                      </w:pPr>
                      <w:r>
                        <w:t>Adopt the Statement of Location and Custodian of Record. (Attachment E)</w:t>
                      </w:r>
                    </w:p>
                    <w:p w:rsidR="00EE6F94" w:rsidRPr="00350159" w:rsidRDefault="00EE6F94" w:rsidP="00EE6F94">
                      <w:pPr>
                        <w:pStyle w:val="NumberListCOB"/>
                      </w:pPr>
                      <w:r w:rsidRPr="00DD1B8F">
                        <w:t>Adopt the determination that recirculation of the F</w:t>
                      </w:r>
                      <w:r>
                        <w:t>inal P</w:t>
                      </w:r>
                      <w:r w:rsidRPr="00DD1B8F">
                        <w:t xml:space="preserve">EIR is not required pursuant to Section 15088.5 of the </w:t>
                      </w:r>
                      <w:r>
                        <w:t>s</w:t>
                      </w:r>
                      <w:r w:rsidRPr="00DD1B8F">
                        <w:t xml:space="preserve">tate CEQA Guidelines. (Attachment </w:t>
                      </w:r>
                      <w:r>
                        <w:t>F</w:t>
                      </w:r>
                      <w:r w:rsidRPr="00DD1B8F">
                        <w:t>)</w:t>
                      </w:r>
                    </w:p>
                    <w:p w:rsidR="00EE6F94" w:rsidRPr="00350159" w:rsidRDefault="00EE6F94" w:rsidP="00EE6F94">
                      <w:pPr>
                        <w:pStyle w:val="NumberListCOB"/>
                      </w:pPr>
                      <w:r w:rsidRPr="00B36C71">
                        <w:t xml:space="preserve">Adopt the Mitigation Monitoring and Reporting Program prepared in accordance with Section 15097 of the </w:t>
                      </w:r>
                      <w:r>
                        <w:t>s</w:t>
                      </w:r>
                      <w:r w:rsidRPr="00B36C71">
                        <w:t xml:space="preserve">tate CEQA Guidelines. (Attachment </w:t>
                      </w:r>
                      <w:r>
                        <w:t>G)</w:t>
                      </w:r>
                    </w:p>
                    <w:p w:rsidR="00B43F53" w:rsidRDefault="00EE6F94" w:rsidP="00EE6F94">
                      <w:pPr>
                        <w:pStyle w:val="NumberListCOB"/>
                      </w:pPr>
                      <w:r>
                        <w:t>Authorize the Director, Department of Public Works, or designee to submit, negotiate, and execute all documents that may be necessary to secure and spend federal grant funds for the project including, but not limited to, applications, payment requests, agreements, and amendments to the agreements.</w:t>
                      </w:r>
                    </w:p>
                  </w:customXml>
                </w:tc>
              </w:tr>
            </w:customXml>
            <w:tr w:rsidR="00193A3C" w:rsidTr="002C4C9A">
              <w:trPr>
                <w:gridAfter w:val="1"/>
                <w:wAfter w:w="15" w:type="dxa"/>
              </w:trPr>
              <w:tc>
                <w:tcPr>
                  <w:tcW w:w="900" w:type="dxa"/>
                </w:tcPr>
                <w:p w:rsidR="00193A3C" w:rsidRDefault="00193A3C" w:rsidP="00DD7862">
                  <w:pPr>
                    <w:pStyle w:val="BLTemplate"/>
                    <w:jc w:val="center"/>
                    <w:rPr>
                      <w:b/>
                    </w:rPr>
                  </w:pPr>
                </w:p>
              </w:tc>
              <w:tc>
                <w:tcPr>
                  <w:tcW w:w="8460" w:type="dxa"/>
                  <w:gridSpan w:val="4"/>
                  <w:vAlign w:val="bottom"/>
                </w:tcPr>
                <w:p w:rsidR="00193A3C" w:rsidRDefault="00193A3C" w:rsidP="00DD7862">
                  <w:pPr>
                    <w:pStyle w:val="BLTemplate"/>
                  </w:pPr>
                  <w:r w:rsidRPr="00AD7ED6">
                    <w:rPr>
                      <w:b/>
                    </w:rPr>
                    <w:t>ACTION:</w:t>
                  </w:r>
                </w:p>
              </w:tc>
            </w:tr>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tcPr>
                <w:p w:rsidR="0019275E" w:rsidRPr="00456BE6" w:rsidRDefault="0019275E" w:rsidP="00E66E6F">
                  <w:pPr>
                    <w:autoSpaceDE w:val="0"/>
                    <w:autoSpaceDN w:val="0"/>
                    <w:adjustRightInd w:val="0"/>
                    <w:rPr>
                      <w:bCs/>
                      <w:szCs w:val="24"/>
                    </w:rPr>
                  </w:pPr>
                  <w:r>
                    <w:t>Noting for the record that an</w:t>
                  </w:r>
                  <w:r w:rsidR="00D62509">
                    <w:t xml:space="preserve"> errata has been submitted for A</w:t>
                  </w:r>
                  <w:r>
                    <w:t>ttachment B               “</w:t>
                  </w:r>
                  <w:r w:rsidRPr="00456BE6">
                    <w:rPr>
                      <w:bCs/>
                      <w:szCs w:val="24"/>
                    </w:rPr>
                    <w:t>Gillespie Field 70-acre Redevelopment Project</w:t>
                  </w:r>
                  <w:r>
                    <w:rPr>
                      <w:bCs/>
                      <w:szCs w:val="24"/>
                    </w:rPr>
                    <w:t xml:space="preserve"> </w:t>
                  </w:r>
                  <w:r w:rsidRPr="00456BE6">
                    <w:rPr>
                      <w:bCs/>
                      <w:szCs w:val="24"/>
                    </w:rPr>
                    <w:t>Final Program Environmental Impact Report</w:t>
                  </w:r>
                  <w:r>
                    <w:rPr>
                      <w:bCs/>
                      <w:szCs w:val="24"/>
                    </w:rPr>
                    <w:t xml:space="preserve"> </w:t>
                  </w:r>
                  <w:r w:rsidRPr="00456BE6">
                    <w:rPr>
                      <w:bCs/>
                      <w:szCs w:val="24"/>
                    </w:rPr>
                    <w:t>State Clearinghouse Number 2005111092</w:t>
                  </w:r>
                  <w:r>
                    <w:rPr>
                      <w:bCs/>
                      <w:szCs w:val="24"/>
                    </w:rPr>
                    <w:t xml:space="preserve">,” </w:t>
                  </w:r>
                  <w:r>
                    <w:t>ON MOTION of Supervisor Jacob, seconded by Supervisor Slater-Price</w:t>
                  </w:r>
                  <w:r w:rsidRPr="00906D8C">
                    <w:t>, the Board took ac</w:t>
                  </w:r>
                  <w:r>
                    <w:t xml:space="preserve">tion as recommended </w:t>
                  </w:r>
                  <w:r w:rsidR="00E66E6F">
                    <w:t>with</w:t>
                  </w:r>
                  <w:r>
                    <w:t xml:space="preserve"> balanced aviation uses on the property and directed the Chief Administrative Officer to work aggressively to secure funding from </w:t>
                  </w:r>
                  <w:r w:rsidR="00682B32">
                    <w:t xml:space="preserve">other </w:t>
                  </w:r>
                  <w:r>
                    <w:t xml:space="preserve">sources </w:t>
                  </w:r>
                  <w:r w:rsidR="00682B32">
                    <w:t>such as</w:t>
                  </w:r>
                  <w:r>
                    <w:t xml:space="preserve"> SANDAG</w:t>
                  </w:r>
                  <w:r w:rsidR="00682B32">
                    <w:t xml:space="preserve"> for </w:t>
                  </w:r>
                  <w:r>
                    <w:t xml:space="preserve">the Bradley Avenue </w:t>
                  </w:r>
                  <w:r w:rsidR="00682B32">
                    <w:t>interchange project</w:t>
                  </w:r>
                  <w:r>
                    <w:t>, if the Federal T</w:t>
                  </w:r>
                  <w:r w:rsidR="00F30639">
                    <w:t>IGER</w:t>
                  </w:r>
                  <w:r>
                    <w:t xml:space="preserve"> grant is not available. </w:t>
                  </w:r>
                </w:p>
                <w:p w:rsidR="0019275E" w:rsidRDefault="0019275E" w:rsidP="00E66E6F">
                  <w:pPr>
                    <w:pStyle w:val="HangingIndent"/>
                    <w:keepLines/>
                    <w:tabs>
                      <w:tab w:val="clear" w:pos="5760"/>
                      <w:tab w:val="clear" w:pos="6480"/>
                      <w:tab w:val="clear" w:pos="7200"/>
                      <w:tab w:val="clear" w:pos="7920"/>
                      <w:tab w:val="clear" w:pos="8640"/>
                    </w:tabs>
                    <w:ind w:left="0" w:firstLine="0"/>
                  </w:pPr>
                </w:p>
                <w:p w:rsidR="0019275E" w:rsidRDefault="0019275E" w:rsidP="00E66E6F">
                  <w:pPr>
                    <w:pStyle w:val="HangingIndent"/>
                    <w:keepLines/>
                    <w:tabs>
                      <w:tab w:val="clear" w:pos="5760"/>
                      <w:tab w:val="clear" w:pos="6480"/>
                      <w:tab w:val="clear" w:pos="7200"/>
                      <w:tab w:val="clear" w:pos="7920"/>
                      <w:tab w:val="clear" w:pos="8640"/>
                    </w:tabs>
                    <w:ind w:left="0" w:firstLine="0"/>
                  </w:pPr>
                  <w:r>
                    <w:t>AYES:  Cox, Jacob, Slater-Price, Roberts, Horn</w:t>
                  </w:r>
                </w:p>
                <w:p w:rsidR="0019275E" w:rsidRDefault="0019275E" w:rsidP="00E66E6F">
                  <w:pPr>
                    <w:pStyle w:val="HangingIndent"/>
                    <w:keepLines/>
                    <w:tabs>
                      <w:tab w:val="clear" w:pos="5760"/>
                      <w:tab w:val="clear" w:pos="6480"/>
                      <w:tab w:val="clear" w:pos="7200"/>
                      <w:tab w:val="clear" w:pos="7920"/>
                      <w:tab w:val="clear" w:pos="8640"/>
                    </w:tabs>
                    <w:ind w:left="0" w:firstLine="0"/>
                  </w:pPr>
                </w:p>
              </w:tc>
            </w:tr>
            <w:customXml w:uri="regular-agenda-item" w:element="DETAILS_ROW">
              <w:tr w:rsidR="0019275E" w:rsidTr="002C4C9A">
                <w:trPr>
                  <w:gridAfter w:val="1"/>
                  <w:wAfter w:w="15" w:type="dxa"/>
                  <w:trHeight w:val="46"/>
                </w:trPr>
                <w:customXml w:uri="regular-agenda-item" w:element="AGENDA_INDEX">
                  <w:tc>
                    <w:tcPr>
                      <w:tcW w:w="900" w:type="dxa"/>
                    </w:tcPr>
                    <w:p w:rsidR="0019275E" w:rsidRDefault="0019275E" w:rsidP="001F46A7">
                      <w:pPr>
                        <w:pStyle w:val="BLTemplate"/>
                        <w:keepNext/>
                        <w:jc w:val="center"/>
                        <w:rPr>
                          <w:b/>
                        </w:rPr>
                      </w:pPr>
                      <w:r>
                        <w:rPr>
                          <w:b/>
                        </w:rPr>
                        <w:t>3.</w:t>
                      </w:r>
                    </w:p>
                  </w:tc>
                </w:customXml>
                <w:customXml w:uri="regular-agenda-item" w:element="CATEGORY">
                  <w:tc>
                    <w:tcPr>
                      <w:tcW w:w="1407" w:type="dxa"/>
                    </w:tcPr>
                    <w:p w:rsidR="0019275E" w:rsidRDefault="0019275E" w:rsidP="001F46A7">
                      <w:pPr>
                        <w:pStyle w:val="BLTemplate"/>
                        <w:keepNext/>
                        <w:jc w:val="left"/>
                        <w:rPr>
                          <w:b/>
                        </w:rPr>
                      </w:pPr>
                      <w:r>
                        <w:rPr>
                          <w:b/>
                        </w:rPr>
                        <w:t>SUBJECT:</w:t>
                      </w:r>
                    </w:p>
                  </w:tc>
                </w:customXml>
                <w:customXml w:uri="regular-agenda-item" w:element="SUBJECT">
                  <w:tc>
                    <w:tcPr>
                      <w:tcW w:w="7053" w:type="dxa"/>
                      <w:gridSpan w:val="3"/>
                    </w:tcPr>
                    <w:p w:rsidR="0019275E" w:rsidRDefault="001317A1" w:rsidP="001F46A7">
                      <w:pPr>
                        <w:pStyle w:val="JustifiedCOB"/>
                        <w:keepNext/>
                        <w:jc w:val="left"/>
                      </w:pPr>
                      <w:r>
                        <w:fldChar w:fldCharType="begin"/>
                      </w:r>
                      <w:r w:rsidR="0019275E">
                        <w:instrText xml:space="preserve"> MacroButton NoMacro </w:instrText>
                      </w:r>
                      <w:r>
                        <w:fldChar w:fldCharType="end"/>
                      </w:r>
                      <w:r w:rsidR="0019275E">
                        <w:rPr>
                          <w:b/>
                        </w:rPr>
                        <w:t xml:space="preserve">GENERAL PLAN AMENDMENT WORKPLAN OPTIONS FOR PROPERTY SPECIFIC REQUESTS (DISTRICTS: ALL) </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OVERVIEW:</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317A1">
                      <w:pPr>
                        <w:pStyle w:val="JustifiedCOB"/>
                      </w:pPr>
                      <w:r>
                        <w:fldChar w:fldCharType="begin"/>
                      </w:r>
                      <w:r w:rsidR="0019275E">
                        <w:instrText xml:space="preserve"> MacroButton NoMacro </w:instrText>
                      </w:r>
                      <w:r>
                        <w:fldChar w:fldCharType="end"/>
                      </w:r>
                      <w:r w:rsidR="0019275E">
                        <w:t xml:space="preserve">During a workshop held January 9 through January 11, 2012 (1), the </w:t>
                      </w:r>
                      <w:r w:rsidR="0019275E" w:rsidRPr="007434AA">
                        <w:t xml:space="preserve">Board of Supervisors </w:t>
                      </w:r>
                      <w:r w:rsidR="0019275E">
                        <w:t xml:space="preserve">considered over 137 private property owner requests to modify the County of San Diego’s General Plan land use designations. 56 requests were referred back to staff by the Board for further evaluation. Actions directed by the Board varied between requests but included steps such as determining if a modified request was available that could be consistent with the General Plan Guiding Principles, obtaining community planning group input, determining what larger study areas (if any) required consideration in making changes to the plan, notifying potentially affected property owners, and developing </w:t>
                      </w:r>
                      <w:proofErr w:type="spellStart"/>
                      <w:r w:rsidR="0019275E">
                        <w:t>workplan</w:t>
                      </w:r>
                      <w:proofErr w:type="spellEnd"/>
                      <w:r w:rsidR="0019275E">
                        <w:t xml:space="preserve"> options for amending the General Plan. This report responds to Board direction related to the private property owner </w:t>
                      </w:r>
                      <w:proofErr w:type="spellStart"/>
                      <w:r w:rsidR="0019275E">
                        <w:t>requests.property</w:t>
                      </w:r>
                      <w:proofErr w:type="spellEnd"/>
                      <w:r w:rsidR="0019275E">
                        <w:t xml:space="preserve"> owners, and developing </w:t>
                      </w:r>
                      <w:proofErr w:type="spellStart"/>
                      <w:r w:rsidR="0019275E">
                        <w:t>workplan</w:t>
                      </w:r>
                      <w:proofErr w:type="spellEnd"/>
                      <w:r w:rsidR="0019275E">
                        <w:t xml:space="preserve"> options for amending the General Plan. This report responds to Board direction related to the private property owner requests.</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gridAfter w:val="1"/>
                  <w:wAfter w:w="15" w:type="dxa"/>
                  <w:trHeight w:val="86"/>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FISCAL IMPACT:</w:t>
                      </w:r>
                    </w:p>
                  </w:tc>
                </w:customXml>
              </w:tr>
            </w:customXml>
            <w:customXml w:uri="regular-agenda-item" w:element="DETAILS_ROW">
              <w:tr w:rsidR="0019275E" w:rsidTr="002C4C9A">
                <w:trPr>
                  <w:gridAfter w:val="1"/>
                  <w:wAfter w:w="15" w:type="dxa"/>
                  <w:trHeight w:val="1469"/>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317A1" w:rsidP="00D127D8">
                      <w:pPr>
                        <w:pStyle w:val="JustifiedCOB"/>
                      </w:pPr>
                      <w:r>
                        <w:fldChar w:fldCharType="begin"/>
                      </w:r>
                      <w:r w:rsidR="0019275E">
                        <w:instrText xml:space="preserve"> MacroButton NoMacro </w:instrText>
                      </w:r>
                      <w:r>
                        <w:fldChar w:fldCharType="end"/>
                      </w:r>
                      <w:r w:rsidR="0019275E">
                        <w:t xml:space="preserve">Funds for this request are not included in the Fiscal Year 2011-12 Operational Plan for the Department of Planning and Land Use.  If approved, this request will result in costs of up to $1,560,000 for implementation of the </w:t>
                      </w:r>
                      <w:proofErr w:type="spellStart"/>
                      <w:r w:rsidR="0019275E">
                        <w:t>workplan</w:t>
                      </w:r>
                      <w:proofErr w:type="spellEnd"/>
                      <w:r w:rsidR="0019275E">
                        <w:t xml:space="preserve"> and General Plan amendments. The f</w:t>
                      </w:r>
                      <w:r w:rsidR="0019275E" w:rsidRPr="00B55BFD">
                        <w:t xml:space="preserve">unding </w:t>
                      </w:r>
                      <w:r w:rsidR="0019275E">
                        <w:t xml:space="preserve">source is General Fund </w:t>
                      </w:r>
                      <w:proofErr w:type="spellStart"/>
                      <w:r w:rsidR="0019275E">
                        <w:t>fund</w:t>
                      </w:r>
                      <w:proofErr w:type="spellEnd"/>
                      <w:r w:rsidR="0019275E">
                        <w:t xml:space="preserve"> balance available.</w:t>
                      </w:r>
                      <w:r w:rsidR="0019275E" w:rsidRPr="00B55BFD">
                        <w:t xml:space="preserve">  </w:t>
                      </w:r>
                      <w:r w:rsidR="0019275E">
                        <w:t>There is no annual cost and no additional staff years.</w:t>
                      </w:r>
                    </w:p>
                    <w:p w:rsidR="0019275E" w:rsidRDefault="0019275E" w:rsidP="00D127D8">
                      <w:pPr>
                        <w:pStyle w:val="JustifiedCOB"/>
                      </w:pPr>
                      <w:r>
                        <w:rPr>
                          <w:szCs w:val="24"/>
                        </w:rPr>
                        <w:t>Adoption of a General Plan Amendment</w:t>
                      </w:r>
                      <w:r w:rsidRPr="007740EE">
                        <w:rPr>
                          <w:szCs w:val="24"/>
                        </w:rPr>
                        <w:t xml:space="preserve"> that changes the </w:t>
                      </w:r>
                      <w:r>
                        <w:rPr>
                          <w:szCs w:val="24"/>
                        </w:rPr>
                        <w:t>General Plan’s</w:t>
                      </w:r>
                      <w:r w:rsidRPr="007740EE">
                        <w:rPr>
                          <w:szCs w:val="24"/>
                        </w:rPr>
                        <w:t xml:space="preserve"> land use </w:t>
                      </w:r>
                      <w:r>
                        <w:rPr>
                          <w:szCs w:val="24"/>
                        </w:rPr>
                        <w:t>map</w:t>
                      </w:r>
                      <w:r w:rsidRPr="007740EE">
                        <w:rPr>
                          <w:szCs w:val="24"/>
                        </w:rPr>
                        <w:t xml:space="preserve"> and/or Mobility Element</w:t>
                      </w:r>
                      <w:r>
                        <w:rPr>
                          <w:szCs w:val="24"/>
                        </w:rPr>
                        <w:t xml:space="preserve"> network c</w:t>
                      </w:r>
                      <w:r w:rsidRPr="007740EE">
                        <w:rPr>
                          <w:szCs w:val="24"/>
                        </w:rPr>
                        <w:t>ould</w:t>
                      </w:r>
                      <w:r>
                        <w:rPr>
                          <w:szCs w:val="24"/>
                        </w:rPr>
                        <w:t xml:space="preserve"> likely impact </w:t>
                      </w:r>
                      <w:r w:rsidRPr="007740EE">
                        <w:rPr>
                          <w:szCs w:val="24"/>
                        </w:rPr>
                        <w:t xml:space="preserve">the </w:t>
                      </w:r>
                      <w:r>
                        <w:rPr>
                          <w:szCs w:val="24"/>
                        </w:rPr>
                        <w:t>Transportation Impact Fee</w:t>
                      </w:r>
                      <w:r w:rsidRPr="007740EE">
                        <w:rPr>
                          <w:szCs w:val="24"/>
                        </w:rPr>
                        <w:t xml:space="preserve"> program.  The more substantial the change, the greater </w:t>
                      </w:r>
                      <w:r>
                        <w:rPr>
                          <w:szCs w:val="24"/>
                        </w:rPr>
                        <w:t>the need</w:t>
                      </w:r>
                      <w:r w:rsidRPr="007740EE">
                        <w:rPr>
                          <w:szCs w:val="24"/>
                        </w:rPr>
                        <w:t xml:space="preserve"> to revise/update the </w:t>
                      </w:r>
                      <w:r>
                        <w:rPr>
                          <w:szCs w:val="24"/>
                        </w:rPr>
                        <w:t>Transportation Impact Fee</w:t>
                      </w:r>
                      <w:r w:rsidRPr="007740EE">
                        <w:rPr>
                          <w:szCs w:val="24"/>
                        </w:rPr>
                        <w:t xml:space="preserve"> program </w:t>
                      </w:r>
                      <w:r>
                        <w:rPr>
                          <w:szCs w:val="24"/>
                        </w:rPr>
                        <w:t>to ensure that this</w:t>
                      </w:r>
                      <w:r w:rsidRPr="007740EE">
                        <w:rPr>
                          <w:szCs w:val="24"/>
                        </w:rPr>
                        <w:t xml:space="preserve"> program remains consistent with the adopted </w:t>
                      </w:r>
                      <w:r>
                        <w:rPr>
                          <w:szCs w:val="24"/>
                        </w:rPr>
                        <w:t xml:space="preserve">General Plan. Based on the cost for previous Transportation Impact Fee Program updates, these additional costs could range from an estimated $150,000 to $750,000 depending on the extent of changes and complexity of the General Plan Amendment. Also, the restudy of the floodway mapping related to Unresolved Request VC67, as discussed in the Background, is estimated at $50,000. </w:t>
                      </w:r>
                      <w:r w:rsidRPr="005E1584">
                        <w:rPr>
                          <w:szCs w:val="24"/>
                        </w:rPr>
                        <w:t xml:space="preserve">Additional funding </w:t>
                      </w:r>
                      <w:r>
                        <w:rPr>
                          <w:szCs w:val="24"/>
                        </w:rPr>
                        <w:t>would</w:t>
                      </w:r>
                      <w:r w:rsidRPr="005E1584">
                        <w:rPr>
                          <w:szCs w:val="24"/>
                        </w:rPr>
                        <w:t xml:space="preserve"> be </w:t>
                      </w:r>
                      <w:r>
                        <w:rPr>
                          <w:szCs w:val="24"/>
                        </w:rPr>
                        <w:t>needed</w:t>
                      </w:r>
                      <w:r w:rsidRPr="005E1584">
                        <w:rPr>
                          <w:szCs w:val="24"/>
                        </w:rPr>
                        <w:t xml:space="preserve"> to fund </w:t>
                      </w:r>
                      <w:r>
                        <w:rPr>
                          <w:szCs w:val="24"/>
                        </w:rPr>
                        <w:t>these</w:t>
                      </w:r>
                      <w:r w:rsidRPr="005E1584">
                        <w:rPr>
                          <w:szCs w:val="24"/>
                        </w:rPr>
                        <w:t xml:space="preserve"> </w:t>
                      </w:r>
                      <w:r>
                        <w:rPr>
                          <w:szCs w:val="24"/>
                        </w:rPr>
                        <w:t>u</w:t>
                      </w:r>
                      <w:r w:rsidRPr="005E1584">
                        <w:rPr>
                          <w:szCs w:val="24"/>
                        </w:rPr>
                        <w:t>pdate</w:t>
                      </w:r>
                      <w:r>
                        <w:rPr>
                          <w:szCs w:val="24"/>
                        </w:rPr>
                        <w:t>s.</w:t>
                      </w:r>
                      <w:r w:rsidR="001317A1">
                        <w:rPr>
                          <w:vanish/>
                        </w:rPr>
                        <w:fldChar w:fldCharType="begin"/>
                      </w:r>
                      <w:r>
                        <w:rPr>
                          <w:vanish/>
                        </w:rPr>
                        <w:instrText xml:space="preserve"> LISTNUM  \l 1 \s 0 </w:instrText>
                      </w:r>
                      <w:r w:rsidR="001317A1">
                        <w:rPr>
                          <w:vanish/>
                        </w:rPr>
                        <w:fldChar w:fldCharType="end"/>
                      </w:r>
                    </w:p>
                  </w:tc>
                </w:customXml>
              </w:tr>
            </w:customXml>
            <w:customXml w:uri="regular-agenda-item" w:element="DETAILS_ROW">
              <w:tr w:rsidR="0019275E" w:rsidTr="002C4C9A">
                <w:trPr>
                  <w:gridAfter w:val="1"/>
                  <w:wAfter w:w="15" w:type="dxa"/>
                  <w:trHeight w:val="91"/>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BUSINESS IMPACT STATEMENT:</w:t>
                      </w:r>
                    </w:p>
                  </w:tc>
                </w:customXml>
              </w:tr>
            </w:customXml>
            <w:customXml w:uri="regular-agenda-item" w:element="DETAILS_ROW">
              <w:tr w:rsidR="0019275E" w:rsidTr="002C4C9A">
                <w:trPr>
                  <w:gridAfter w:val="1"/>
                  <w:wAfter w:w="15" w:type="dxa"/>
                  <w:trHeight w:val="162"/>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317A1" w:rsidP="00A10CA1">
                      <w:pPr>
                        <w:pStyle w:val="JustifiedCOB"/>
                        <w:spacing w:after="120"/>
                      </w:pPr>
                      <w:r>
                        <w:fldChar w:fldCharType="begin"/>
                      </w:r>
                      <w:r w:rsidR="0019275E">
                        <w:instrText xml:space="preserve"> MacroButton NoMacro </w:instrText>
                      </w:r>
                      <w:r>
                        <w:fldChar w:fldCharType="end"/>
                      </w:r>
                      <w:r w:rsidR="0019275E">
                        <w:t>N/A</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gridAfter w:val="1"/>
                  <w:wAfter w:w="15" w:type="dxa"/>
                  <w:trHeight w:val="91"/>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RECOMMENDATION:</w:t>
                      </w:r>
                    </w:p>
                  </w:tc>
                </w:customXml>
              </w:tr>
            </w:customXml>
            <w:customXml w:uri="regular-agenda-item" w:element="DETAILS_ROW">
              <w:tr w:rsidR="0019275E" w:rsidTr="002C4C9A">
                <w:trPr>
                  <w:gridAfter w:val="1"/>
                  <w:wAfter w:w="15" w:type="dxa"/>
                  <w:trHeight w:val="839"/>
                </w:trPr>
                <w:tc>
                  <w:tcPr>
                    <w:tcW w:w="900" w:type="dxa"/>
                  </w:tcPr>
                  <w:p w:rsidR="0019275E" w:rsidRDefault="0019275E">
                    <w:pPr>
                      <w:pStyle w:val="BLTemplate"/>
                      <w:jc w:val="center"/>
                      <w:rPr>
                        <w:b/>
                      </w:rPr>
                    </w:pPr>
                  </w:p>
                </w:tc>
                <w:permStart w:id="0" w:edGrp="everyone" w:displacedByCustomXml="next"/>
                <w:customXml w:uri="regular-agenda-item" w:element="HEADER">
                  <w:tc>
                    <w:tcPr>
                      <w:tcW w:w="8460" w:type="dxa"/>
                      <w:gridSpan w:val="4"/>
                    </w:tcPr>
                    <w:p w:rsidR="0019275E" w:rsidRPr="00350159" w:rsidRDefault="0019275E" w:rsidP="00B405EA">
                      <w:pPr>
                        <w:pStyle w:val="BLTemplate"/>
                      </w:pPr>
                      <w:r w:rsidRPr="00350159">
                        <w:rPr>
                          <w:rStyle w:val="BoldCOB"/>
                        </w:rPr>
                        <w:t>CHIEF ADMINISTRATIVE OFFICER</w:t>
                      </w:r>
                    </w:p>
                    <w:p w:rsidR="0019275E" w:rsidRPr="006E5BA1" w:rsidRDefault="0019275E" w:rsidP="00B405EA">
                      <w:pPr>
                        <w:pStyle w:val="NumberListCOB"/>
                        <w:rPr>
                          <w:vanish/>
                          <w:szCs w:val="24"/>
                        </w:rPr>
                      </w:pPr>
                      <w:r w:rsidRPr="007434AA">
                        <w:t xml:space="preserve">Receive this report of staff’s </w:t>
                      </w:r>
                      <w:r>
                        <w:t xml:space="preserve">evaluation of </w:t>
                      </w:r>
                      <w:r w:rsidRPr="00730075">
                        <w:t>property specific requests</w:t>
                      </w:r>
                    </w:p>
                    <w:p w:rsidR="0019275E" w:rsidRDefault="0019275E" w:rsidP="00B405EA">
                      <w:pPr>
                        <w:pStyle w:val="NumberListCOB"/>
                        <w:numPr>
                          <w:ilvl w:val="0"/>
                          <w:numId w:val="0"/>
                        </w:numPr>
                      </w:pPr>
                      <w:r>
                        <w:t>.</w:t>
                      </w:r>
                    </w:p>
                    <w:p w:rsidR="0019275E" w:rsidRDefault="0019275E" w:rsidP="00B405EA">
                      <w:pPr>
                        <w:pStyle w:val="NumberListCOB"/>
                      </w:pPr>
                      <w:r>
                        <w:t xml:space="preserve">Provide direction to staff on whether or not to take any specific action on any request such as initiation of a General Plan Amendment. </w:t>
                      </w:r>
                    </w:p>
                    <w:p w:rsidR="0019275E" w:rsidRDefault="0019275E" w:rsidP="001F46A7">
                      <w:pPr>
                        <w:pStyle w:val="NumberListCOB"/>
                        <w:numPr>
                          <w:ilvl w:val="0"/>
                          <w:numId w:val="0"/>
                        </w:numPr>
                        <w:ind w:left="360"/>
                      </w:pPr>
                    </w:p>
                    <w:p w:rsidR="0019275E" w:rsidRPr="00A10CA1" w:rsidRDefault="0019275E" w:rsidP="00E66E6F">
                      <w:pPr>
                        <w:pStyle w:val="NumberListCOB"/>
                        <w:tabs>
                          <w:tab w:val="clear" w:pos="360"/>
                          <w:tab w:val="left" w:pos="378"/>
                        </w:tabs>
                      </w:pPr>
                      <w:r>
                        <w:t xml:space="preserve">Establish appropriations of up to $1,560,000 in Fiscal Year 2011-12 for implementation of the </w:t>
                      </w:r>
                      <w:proofErr w:type="spellStart"/>
                      <w:r>
                        <w:t>workplan</w:t>
                      </w:r>
                      <w:proofErr w:type="spellEnd"/>
                      <w:r>
                        <w:t xml:space="preserve"> and associated General Plan Amendments based on General Fund </w:t>
                      </w:r>
                      <w:proofErr w:type="spellStart"/>
                      <w:r>
                        <w:t>fund</w:t>
                      </w:r>
                      <w:proofErr w:type="spellEnd"/>
                      <w:r>
                        <w:t xml:space="preserve"> balance available. </w:t>
                      </w:r>
                      <w:r w:rsidRPr="006D3D3E">
                        <w:rPr>
                          <w:b/>
                        </w:rPr>
                        <w:t>(4 VOTES</w:t>
                      </w:r>
                      <w:r>
                        <w:rPr>
                          <w:b/>
                        </w:rPr>
                        <w:t>)</w:t>
                      </w:r>
                    </w:p>
                  </w:tc>
                  <w:permEnd w:id="0" w:displacedByCustomXml="next"/>
                </w:customXml>
              </w:tr>
            </w:customXml>
            <w:tr w:rsidR="00EE0C3F" w:rsidTr="002C4C9A">
              <w:tblPrEx>
                <w:tblCellMar>
                  <w:left w:w="115" w:type="dxa"/>
                  <w:right w:w="115" w:type="dxa"/>
                </w:tblCellMar>
              </w:tblPrEx>
              <w:trPr>
                <w:gridAfter w:val="1"/>
                <w:wAfter w:w="15" w:type="dxa"/>
              </w:trPr>
              <w:tc>
                <w:tcPr>
                  <w:tcW w:w="900" w:type="dxa"/>
                </w:tcPr>
                <w:p w:rsidR="00EE0C3F" w:rsidRDefault="00EE0C3F" w:rsidP="00EA267D">
                  <w:pPr>
                    <w:pStyle w:val="BLTemplate"/>
                    <w:keepNext/>
                    <w:jc w:val="center"/>
                    <w:rPr>
                      <w:b/>
                      <w:bCs/>
                    </w:rPr>
                  </w:pPr>
                </w:p>
                <w:p w:rsidR="00EE0C3F" w:rsidRDefault="00EE0C3F" w:rsidP="00EA267D">
                  <w:pPr>
                    <w:pStyle w:val="BLTemplate"/>
                    <w:keepNext/>
                    <w:jc w:val="center"/>
                    <w:rPr>
                      <w:b/>
                      <w:bCs/>
                    </w:rPr>
                  </w:pPr>
                  <w:r>
                    <w:rPr>
                      <w:b/>
                      <w:bCs/>
                    </w:rPr>
                    <w:t>3.1</w:t>
                  </w:r>
                </w:p>
              </w:tc>
              <w:tc>
                <w:tcPr>
                  <w:tcW w:w="8460" w:type="dxa"/>
                  <w:gridSpan w:val="4"/>
                </w:tcPr>
                <w:p w:rsidR="00EE0C3F" w:rsidRDefault="00EE0C3F" w:rsidP="00EA267D">
                  <w:pPr>
                    <w:pStyle w:val="BLTemplate"/>
                    <w:keepNext/>
                    <w:rPr>
                      <w:b/>
                    </w:rPr>
                  </w:pPr>
                </w:p>
                <w:p w:rsidR="00EE0C3F" w:rsidRDefault="00EE0C3F" w:rsidP="00EA267D">
                  <w:pPr>
                    <w:pStyle w:val="BLTemplate"/>
                    <w:keepNext/>
                  </w:pPr>
                  <w:r>
                    <w:rPr>
                      <w:b/>
                    </w:rPr>
                    <w:t>ACTION – VERY LOW COMPLEXITY CATEGORY:</w:t>
                  </w:r>
                </w:p>
              </w:tc>
            </w:tr>
            <w:tr w:rsidR="00EE0C3F" w:rsidRPr="007C30F9" w:rsidTr="002C4C9A">
              <w:tblPrEx>
                <w:tblCellMar>
                  <w:left w:w="115" w:type="dxa"/>
                  <w:right w:w="115" w:type="dxa"/>
                </w:tblCellMar>
              </w:tblPrEx>
              <w:trPr>
                <w:gridAfter w:val="1"/>
                <w:wAfter w:w="15" w:type="dxa"/>
              </w:trPr>
              <w:tc>
                <w:tcPr>
                  <w:tcW w:w="900" w:type="dxa"/>
                </w:tcPr>
                <w:p w:rsidR="00EE0C3F" w:rsidRDefault="00EE0C3F" w:rsidP="00EA267D">
                  <w:pPr>
                    <w:pStyle w:val="BLTemplate"/>
                    <w:jc w:val="center"/>
                    <w:rPr>
                      <w:b/>
                      <w:bCs/>
                    </w:rPr>
                  </w:pPr>
                </w:p>
              </w:tc>
              <w:tc>
                <w:tcPr>
                  <w:tcW w:w="8460" w:type="dxa"/>
                  <w:gridSpan w:val="4"/>
                </w:tcPr>
                <w:p w:rsidR="00EE0C3F" w:rsidRDefault="00EE0C3F" w:rsidP="00EA267D">
                  <w:r>
                    <w:t xml:space="preserve">Noting for the record that an errata has been submitted with two changes to Attachment A, “Property Requests Analysis” as follows: </w:t>
                  </w:r>
                </w:p>
                <w:p w:rsidR="00EE0C3F" w:rsidRDefault="00EE0C3F" w:rsidP="00EA267D">
                  <w:pPr>
                    <w:spacing w:before="120"/>
                  </w:pPr>
                  <w:r>
                    <w:tab/>
                    <w:t xml:space="preserve">FB21, FB22, FB23 and Study Area; The Complexity Category was </w:t>
                  </w:r>
                  <w:r>
                    <w:tab/>
                    <w:t xml:space="preserve">incorrectly noted as “Low” – the updated attachment correctly states the </w:t>
                  </w:r>
                  <w:r>
                    <w:tab/>
                    <w:t xml:space="preserve">category as “Very Low.” </w:t>
                  </w:r>
                </w:p>
                <w:p w:rsidR="00EE0C3F" w:rsidRDefault="00EE0C3F" w:rsidP="00EA267D">
                  <w:pPr>
                    <w:spacing w:before="120"/>
                  </w:pPr>
                  <w:r>
                    <w:tab/>
                    <w:t xml:space="preserve">NC18A; The Complexity Category was incorrectly noted as “Low” – the </w:t>
                  </w:r>
                  <w:r>
                    <w:tab/>
                    <w:t xml:space="preserve">updated attachment correctly states the category as “Medium.” </w:t>
                  </w:r>
                </w:p>
                <w:p w:rsidR="00EE0C3F" w:rsidRDefault="00EE0C3F" w:rsidP="00EA267D"/>
                <w:p w:rsidR="00EE0C3F" w:rsidRDefault="00EE0C3F" w:rsidP="00EA267D">
                  <w:r>
                    <w:t xml:space="preserve">On MOTION of Supervisor Jacob, Seconded by Supervisor Cox, the Board of Supervisors referred the staff evaluated changes associated with the Property Specific Requests in the “Very Low Complexity” category (CD14; FB19, 25, 26 &amp; Study Area; FB21, 22, 23 &amp; Study Area; ME31; NM16; RM15 &amp; Study Area; SD2 &amp; Study Area; and SV17.) to the Chief Administrative Officer to be included in the </w:t>
                  </w:r>
                  <w:proofErr w:type="spellStart"/>
                  <w:r>
                    <w:t>workplan</w:t>
                  </w:r>
                  <w:proofErr w:type="spellEnd"/>
                  <w:r>
                    <w:t xml:space="preserve"> for the FCI amendment and General Plan cleanup process. </w:t>
                  </w:r>
                </w:p>
                <w:p w:rsidR="00EE0C3F" w:rsidRDefault="00EE0C3F" w:rsidP="00EA267D">
                  <w:r>
                    <w:t xml:space="preserve"> </w:t>
                  </w:r>
                </w:p>
                <w:p w:rsidR="00EE0C3F" w:rsidRDefault="00EE0C3F" w:rsidP="00EA267D">
                  <w:r>
                    <w:t>AYES:  Cox, Jacob, Slater-Price, Horn</w:t>
                  </w:r>
                </w:p>
                <w:p w:rsidR="00EE0C3F" w:rsidRDefault="00EE0C3F" w:rsidP="00EA267D">
                  <w:r>
                    <w:t>NOES:  Roberts</w:t>
                  </w:r>
                </w:p>
                <w:p w:rsidR="00EE0C3F" w:rsidRPr="007C30F9" w:rsidRDefault="00EE0C3F" w:rsidP="00EA267D"/>
              </w:tc>
            </w:tr>
            <w:tr w:rsidR="00EE0C3F" w:rsidRPr="00C22D2E" w:rsidTr="002C4C9A">
              <w:tblPrEx>
                <w:tblCellMar>
                  <w:left w:w="115" w:type="dxa"/>
                  <w:right w:w="115" w:type="dxa"/>
                </w:tblCellMar>
              </w:tblPrEx>
              <w:trPr>
                <w:gridAfter w:val="1"/>
                <w:wAfter w:w="15" w:type="dxa"/>
              </w:trPr>
              <w:tc>
                <w:tcPr>
                  <w:tcW w:w="900" w:type="dxa"/>
                </w:tcPr>
                <w:p w:rsidR="00EE0C3F" w:rsidRPr="00C22D2E" w:rsidRDefault="00EE0C3F" w:rsidP="00EA267D">
                  <w:pPr>
                    <w:pStyle w:val="BLTemplate"/>
                    <w:jc w:val="center"/>
                    <w:rPr>
                      <w:b/>
                      <w:bCs/>
                    </w:rPr>
                  </w:pPr>
                  <w:r w:rsidRPr="00C22D2E">
                    <w:rPr>
                      <w:b/>
                      <w:bCs/>
                    </w:rPr>
                    <w:t>3.2</w:t>
                  </w:r>
                </w:p>
              </w:tc>
              <w:tc>
                <w:tcPr>
                  <w:tcW w:w="8460" w:type="dxa"/>
                  <w:gridSpan w:val="4"/>
                </w:tcPr>
                <w:p w:rsidR="00EE0C3F" w:rsidRPr="00C22D2E" w:rsidRDefault="00EE0C3F" w:rsidP="00EA267D">
                  <w:pPr>
                    <w:pStyle w:val="BLTemplate"/>
                  </w:pPr>
                  <w:r w:rsidRPr="00C22D2E">
                    <w:rPr>
                      <w:b/>
                    </w:rPr>
                    <w:t>ACTION –LOW COMPLEXITY CATEGORY:</w:t>
                  </w:r>
                </w:p>
              </w:tc>
            </w:tr>
            <w:tr w:rsidR="00EE0C3F" w:rsidRPr="007C30F9" w:rsidTr="002C4C9A">
              <w:tblPrEx>
                <w:tblCellMar>
                  <w:left w:w="115" w:type="dxa"/>
                  <w:right w:w="115" w:type="dxa"/>
                </w:tblCellMar>
              </w:tblPrEx>
              <w:trPr>
                <w:gridAfter w:val="1"/>
                <w:wAfter w:w="15" w:type="dxa"/>
              </w:trPr>
              <w:tc>
                <w:tcPr>
                  <w:tcW w:w="900" w:type="dxa"/>
                </w:tcPr>
                <w:p w:rsidR="00EE0C3F" w:rsidRPr="00C22D2E" w:rsidRDefault="00EE0C3F" w:rsidP="00EA267D">
                  <w:pPr>
                    <w:pStyle w:val="BLTemplate"/>
                    <w:jc w:val="center"/>
                    <w:rPr>
                      <w:b/>
                      <w:bCs/>
                    </w:rPr>
                  </w:pPr>
                </w:p>
              </w:tc>
              <w:tc>
                <w:tcPr>
                  <w:tcW w:w="8460" w:type="dxa"/>
                  <w:gridSpan w:val="4"/>
                </w:tcPr>
                <w:p w:rsidR="00EE0C3F" w:rsidRPr="00C22D2E" w:rsidRDefault="00EE0C3F" w:rsidP="00EA267D">
                  <w:r w:rsidRPr="00C22D2E">
                    <w:t xml:space="preserve">ON MOTION of Supervisor Horn, seconded by Supervisor Cox, the Board of Supervisors </w:t>
                  </w:r>
                  <w:r>
                    <w:t xml:space="preserve">referred the staff evaluated </w:t>
                  </w:r>
                  <w:r w:rsidRPr="001039B8">
                    <w:t xml:space="preserve">changes associated with Property Specific Requests in the </w:t>
                  </w:r>
                  <w:r>
                    <w:t>“</w:t>
                  </w:r>
                  <w:r w:rsidRPr="001039B8">
                    <w:t>Low Complexity</w:t>
                  </w:r>
                  <w:r>
                    <w:t>” c</w:t>
                  </w:r>
                  <w:r w:rsidRPr="001039B8">
                    <w:t>ategory</w:t>
                  </w:r>
                  <w:r>
                    <w:t xml:space="preserve"> (</w:t>
                  </w:r>
                  <w:r w:rsidRPr="00C22D2E">
                    <w:t>FB2, 18 &amp; Study Area; ME26 &amp; Study Area; NC3-A and Study Area; and NC37 and Study Area</w:t>
                  </w:r>
                  <w:r>
                    <w:t xml:space="preserve">), excepting </w:t>
                  </w:r>
                  <w:r w:rsidRPr="00C22D2E">
                    <w:t>Property</w:t>
                  </w:r>
                  <w:r>
                    <w:t xml:space="preserve"> Specific Requests JL5 and LS27, to the Chief Administrative Officer to process a general plan amendment for those items.</w:t>
                  </w:r>
                  <w:r w:rsidRPr="00C22D2E">
                    <w:t xml:space="preserve"> </w:t>
                  </w:r>
                </w:p>
                <w:p w:rsidR="00EE0C3F" w:rsidRPr="00C22D2E" w:rsidRDefault="00EE0C3F" w:rsidP="00EA267D">
                  <w:pPr>
                    <w:pStyle w:val="HangingIndent"/>
                    <w:tabs>
                      <w:tab w:val="clear" w:pos="5760"/>
                      <w:tab w:val="clear" w:pos="6480"/>
                      <w:tab w:val="clear" w:pos="7200"/>
                      <w:tab w:val="clear" w:pos="7920"/>
                      <w:tab w:val="clear" w:pos="8640"/>
                    </w:tabs>
                    <w:ind w:left="0" w:firstLine="0"/>
                  </w:pPr>
                </w:p>
                <w:p w:rsidR="00EE0C3F" w:rsidRPr="00C22D2E" w:rsidRDefault="00EE0C3F" w:rsidP="00EA267D">
                  <w:r w:rsidRPr="00C22D2E">
                    <w:t>AYES:  Cox, Roberts, Horn</w:t>
                  </w:r>
                </w:p>
                <w:p w:rsidR="00EE0C3F" w:rsidRDefault="00EE0C3F" w:rsidP="00EA267D">
                  <w:r w:rsidRPr="00C22D2E">
                    <w:t>NOES:  Jacob, Slater-Price</w:t>
                  </w:r>
                  <w:r>
                    <w:t xml:space="preserve"> </w:t>
                  </w:r>
                </w:p>
                <w:p w:rsidR="00EE0C3F" w:rsidRPr="007C30F9" w:rsidRDefault="00EE0C3F" w:rsidP="00EA267D">
                  <w:r>
                    <w:t xml:space="preserve"> </w:t>
                  </w:r>
                </w:p>
              </w:tc>
            </w:tr>
            <w:tr w:rsidR="00EE0C3F" w:rsidTr="002C4C9A">
              <w:tblPrEx>
                <w:tblCellMar>
                  <w:left w:w="115" w:type="dxa"/>
                  <w:right w:w="115" w:type="dxa"/>
                </w:tblCellMar>
              </w:tblPrEx>
              <w:trPr>
                <w:gridAfter w:val="1"/>
                <w:wAfter w:w="15" w:type="dxa"/>
              </w:trPr>
              <w:tc>
                <w:tcPr>
                  <w:tcW w:w="900" w:type="dxa"/>
                </w:tcPr>
                <w:p w:rsidR="00EE0C3F" w:rsidRDefault="00EE0C3F" w:rsidP="00EA267D">
                  <w:pPr>
                    <w:pStyle w:val="BLTemplate"/>
                    <w:jc w:val="center"/>
                    <w:rPr>
                      <w:b/>
                      <w:bCs/>
                    </w:rPr>
                  </w:pPr>
                  <w:r>
                    <w:rPr>
                      <w:b/>
                      <w:bCs/>
                    </w:rPr>
                    <w:t>3.3</w:t>
                  </w:r>
                </w:p>
              </w:tc>
              <w:tc>
                <w:tcPr>
                  <w:tcW w:w="8460" w:type="dxa"/>
                  <w:gridSpan w:val="4"/>
                </w:tcPr>
                <w:p w:rsidR="00EE0C3F" w:rsidRDefault="00EE0C3F" w:rsidP="00EA267D">
                  <w:pPr>
                    <w:pStyle w:val="BLTemplate"/>
                  </w:pPr>
                  <w:r>
                    <w:rPr>
                      <w:b/>
                    </w:rPr>
                    <w:t>ACTION – MEDIUM COMPLEXITY CATEGORY:</w:t>
                  </w:r>
                </w:p>
              </w:tc>
            </w:tr>
            <w:tr w:rsidR="00EE0C3F" w:rsidRPr="007C30F9" w:rsidTr="002C4C9A">
              <w:tblPrEx>
                <w:tblCellMar>
                  <w:left w:w="115" w:type="dxa"/>
                  <w:right w:w="115" w:type="dxa"/>
                </w:tblCellMar>
              </w:tblPrEx>
              <w:trPr>
                <w:gridAfter w:val="1"/>
                <w:wAfter w:w="15" w:type="dxa"/>
              </w:trPr>
              <w:tc>
                <w:tcPr>
                  <w:tcW w:w="900" w:type="dxa"/>
                </w:tcPr>
                <w:p w:rsidR="00EE0C3F" w:rsidRDefault="00EE0C3F" w:rsidP="00EA267D">
                  <w:pPr>
                    <w:pStyle w:val="BLTemplate"/>
                    <w:jc w:val="center"/>
                    <w:rPr>
                      <w:b/>
                      <w:bCs/>
                    </w:rPr>
                  </w:pPr>
                </w:p>
              </w:tc>
              <w:tc>
                <w:tcPr>
                  <w:tcW w:w="8460" w:type="dxa"/>
                  <w:gridSpan w:val="4"/>
                </w:tcPr>
                <w:p w:rsidR="00EE0C3F" w:rsidRDefault="00EE0C3F" w:rsidP="00EA267D">
                  <w:r>
                    <w:t>ON MOTION of Supervisor Horn, seconded by Supervisor Cox</w:t>
                  </w:r>
                  <w:r w:rsidRPr="002D3312">
                    <w:t xml:space="preserve">, </w:t>
                  </w:r>
                  <w:r w:rsidRPr="00C22D2E">
                    <w:t xml:space="preserve">the Board of Supervisors </w:t>
                  </w:r>
                  <w:r>
                    <w:t xml:space="preserve">referred the staff evaluated </w:t>
                  </w:r>
                  <w:r w:rsidRPr="001039B8">
                    <w:t xml:space="preserve">changes associated with Property Specific Requests </w:t>
                  </w:r>
                  <w:r>
                    <w:t>in the “Medium Complexity” category (BO18, 20, 22, 29, 32, 33 &amp; Study Area; FB17; ME30-A; NC18-A; NC38, 41, 48 &amp; Study Area; SD15; and VC51 &amp; Study Area),</w:t>
                  </w:r>
                  <w:r w:rsidRPr="00C22D2E">
                    <w:t xml:space="preserve"> </w:t>
                  </w:r>
                  <w:r>
                    <w:t xml:space="preserve">excepting </w:t>
                  </w:r>
                  <w:r w:rsidRPr="00C22D2E">
                    <w:t>Property</w:t>
                  </w:r>
                  <w:r>
                    <w:t xml:space="preserve"> Specific Request LS7-A, to the Chief Administrative Officer to process a general plan amendment for those items.</w:t>
                  </w:r>
                </w:p>
                <w:p w:rsidR="00EE0C3F" w:rsidRDefault="00EE0C3F" w:rsidP="00EA267D">
                  <w:pPr>
                    <w:pStyle w:val="HangingIndent"/>
                    <w:tabs>
                      <w:tab w:val="clear" w:pos="5760"/>
                      <w:tab w:val="clear" w:pos="6480"/>
                      <w:tab w:val="clear" w:pos="7200"/>
                      <w:tab w:val="clear" w:pos="7920"/>
                      <w:tab w:val="clear" w:pos="8640"/>
                    </w:tabs>
                    <w:ind w:left="0" w:firstLine="0"/>
                  </w:pPr>
                </w:p>
                <w:p w:rsidR="00EE0C3F" w:rsidRDefault="00EE0C3F" w:rsidP="00EA267D">
                  <w:r w:rsidRPr="007B29A0">
                    <w:t>AYES:  Cox, Roberts, Horn</w:t>
                  </w:r>
                </w:p>
                <w:p w:rsidR="00EE0C3F" w:rsidRDefault="00EE0C3F" w:rsidP="00EA267D">
                  <w:r>
                    <w:t>NOES:  Jacob, Slater-Price</w:t>
                  </w:r>
                </w:p>
                <w:p w:rsidR="00EE0C3F" w:rsidRPr="007C30F9" w:rsidRDefault="00EE0C3F" w:rsidP="00EA267D"/>
              </w:tc>
            </w:tr>
            <w:tr w:rsidR="0019275E" w:rsidTr="002C4C9A">
              <w:tblPrEx>
                <w:tblCellMar>
                  <w:left w:w="115" w:type="dxa"/>
                  <w:right w:w="115" w:type="dxa"/>
                </w:tblCellMar>
              </w:tblPrEx>
              <w:trPr>
                <w:gridAfter w:val="1"/>
                <w:wAfter w:w="15" w:type="dxa"/>
              </w:trPr>
              <w:tc>
                <w:tcPr>
                  <w:tcW w:w="9360" w:type="dxa"/>
                  <w:gridSpan w:val="5"/>
                </w:tcPr>
                <w:p w:rsidR="0019275E" w:rsidRDefault="004C7D92" w:rsidP="002C4C9A">
                  <w:pPr>
                    <w:pStyle w:val="BLTemplate"/>
                    <w:keepLines/>
                    <w:rPr>
                      <w:b/>
                    </w:rPr>
                  </w:pPr>
                  <w:r>
                    <w:t xml:space="preserve">There being no motion and no objection, the Board of Supervisors </w:t>
                  </w:r>
                  <w:r w:rsidR="0019275E">
                    <w:t xml:space="preserve">continued </w:t>
                  </w:r>
                  <w:r>
                    <w:t xml:space="preserve">this item </w:t>
                  </w:r>
                  <w:r w:rsidR="0019275E">
                    <w:t>to the June 27, 2012 Board of Supervisors meeting at 9:00 a.m.</w:t>
                  </w:r>
                </w:p>
                <w:p w:rsidR="0019275E" w:rsidRPr="00801984" w:rsidRDefault="0019275E" w:rsidP="002C4C9A">
                  <w:pPr>
                    <w:pStyle w:val="BLTemplate"/>
                    <w:keepLines/>
                    <w:rPr>
                      <w:b/>
                    </w:rPr>
                  </w:pPr>
                </w:p>
              </w:tc>
            </w:tr>
            <w:customXml w:uri="regular-agenda-item" w:element="DETAILS_ROW">
              <w:tr w:rsidR="0019275E" w:rsidTr="002C4C9A">
                <w:trPr>
                  <w:gridAfter w:val="1"/>
                  <w:wAfter w:w="15" w:type="dxa"/>
                  <w:trHeight w:val="46"/>
                </w:trPr>
                <w:customXml w:uri="regular-agenda-item" w:element="AGENDA_INDEX">
                  <w:tc>
                    <w:tcPr>
                      <w:tcW w:w="900" w:type="dxa"/>
                    </w:tcPr>
                    <w:p w:rsidR="0019275E" w:rsidRDefault="0019275E" w:rsidP="008844DE">
                      <w:pPr>
                        <w:pStyle w:val="BLTemplate"/>
                        <w:keepNext/>
                        <w:jc w:val="center"/>
                        <w:rPr>
                          <w:b/>
                        </w:rPr>
                      </w:pPr>
                      <w:r>
                        <w:rPr>
                          <w:b/>
                        </w:rPr>
                        <w:t>4.</w:t>
                      </w:r>
                    </w:p>
                  </w:tc>
                </w:customXml>
                <w:customXml w:uri="regular-agenda-item" w:element="CATEGORY">
                  <w:tc>
                    <w:tcPr>
                      <w:tcW w:w="1407" w:type="dxa"/>
                    </w:tcPr>
                    <w:p w:rsidR="0019275E" w:rsidRDefault="0019275E" w:rsidP="008844DE">
                      <w:pPr>
                        <w:pStyle w:val="BLTemplate"/>
                        <w:keepNext/>
                        <w:jc w:val="left"/>
                        <w:rPr>
                          <w:b/>
                        </w:rPr>
                      </w:pPr>
                      <w:r>
                        <w:rPr>
                          <w:b/>
                        </w:rPr>
                        <w:t>SUBJECT:</w:t>
                      </w:r>
                    </w:p>
                  </w:tc>
                </w:customXml>
                <w:customXml w:uri="regular-agenda-item" w:element="SUBJECT">
                  <w:tc>
                    <w:tcPr>
                      <w:tcW w:w="7053" w:type="dxa"/>
                      <w:gridSpan w:val="3"/>
                    </w:tcPr>
                    <w:p w:rsidR="0019275E" w:rsidRDefault="001317A1" w:rsidP="008844DE">
                      <w:pPr>
                        <w:pStyle w:val="JustifiedCOB"/>
                        <w:keepNext/>
                        <w:spacing w:after="200"/>
                        <w:jc w:val="left"/>
                      </w:pPr>
                      <w:r>
                        <w:fldChar w:fldCharType="begin"/>
                      </w:r>
                      <w:r w:rsidR="0019275E">
                        <w:instrText xml:space="preserve"> MacroButton NoMacro </w:instrText>
                      </w:r>
                      <w:r>
                        <w:fldChar w:fldCharType="end"/>
                      </w:r>
                      <w:r w:rsidR="0019275E">
                        <w:rPr>
                          <w:b/>
                        </w:rPr>
                        <w:t xml:space="preserve">COUNTY OF SAN DIEGO CLIMATE ACTION PLAN (DISTRICTS: ALL) </w:t>
                      </w:r>
                    </w:p>
                  </w:tc>
                </w:customXml>
              </w:tr>
            </w:customXml>
            <w:customXml w:uri="regular-agenda-item" w:element="DETAILS_ROW">
              <w:tr w:rsidR="0019275E" w:rsidTr="002C4C9A">
                <w:trPr>
                  <w:gridAfter w:val="1"/>
                  <w:wAfter w:w="15" w:type="dxa"/>
                  <w:trHeight w:val="46"/>
                </w:trPr>
                <w:tc>
                  <w:tcPr>
                    <w:tcW w:w="900" w:type="dxa"/>
                  </w:tcPr>
                  <w:p w:rsidR="0019275E" w:rsidRDefault="0019275E" w:rsidP="008844DE">
                    <w:pPr>
                      <w:pStyle w:val="BLTemplate"/>
                      <w:keepNext/>
                      <w:jc w:val="center"/>
                      <w:rPr>
                        <w:b/>
                      </w:rPr>
                    </w:pPr>
                  </w:p>
                </w:tc>
                <w:customXml w:uri="regular-agenda-item" w:element="HEADER">
                  <w:tc>
                    <w:tcPr>
                      <w:tcW w:w="8460" w:type="dxa"/>
                      <w:gridSpan w:val="4"/>
                      <w:vAlign w:val="bottom"/>
                    </w:tcPr>
                    <w:p w:rsidR="0019275E" w:rsidRDefault="0019275E" w:rsidP="008844DE">
                      <w:pPr>
                        <w:pStyle w:val="BLTemplate"/>
                        <w:keepNext/>
                      </w:pPr>
                      <w:r>
                        <w:rPr>
                          <w:b/>
                        </w:rPr>
                        <w:t>OVERVIEW:</w:t>
                      </w:r>
                    </w:p>
                  </w:tc>
                </w:customXml>
              </w:tr>
            </w:customXml>
            <w:customXml w:uri="regular-agenda-item" w:element="DETAILS_ROW">
              <w:tr w:rsidR="0019275E" w:rsidTr="002C4C9A">
                <w:trPr>
                  <w:gridAfter w:val="1"/>
                  <w:wAfter w:w="15" w:type="dxa"/>
                  <w:trHeight w:val="46"/>
                </w:trPr>
                <w:tc>
                  <w:tcPr>
                    <w:tcW w:w="900" w:type="dxa"/>
                  </w:tcPr>
                  <w:p w:rsidR="0019275E" w:rsidRDefault="0019275E" w:rsidP="008844DE">
                    <w:pPr>
                      <w:pStyle w:val="BLTemplate"/>
                      <w:keepNext/>
                      <w:jc w:val="center"/>
                      <w:rPr>
                        <w:b/>
                      </w:rPr>
                    </w:pPr>
                  </w:p>
                </w:tc>
                <w:customXml w:uri="regular-agenda-item" w:element="HEADER">
                  <w:tc>
                    <w:tcPr>
                      <w:tcW w:w="8460" w:type="dxa"/>
                      <w:gridSpan w:val="4"/>
                    </w:tcPr>
                    <w:p w:rsidR="0019275E" w:rsidRDefault="001317A1" w:rsidP="008844DE">
                      <w:pPr>
                        <w:pStyle w:val="JustifiedCOB"/>
                        <w:keepNext/>
                      </w:pPr>
                      <w:r>
                        <w:fldChar w:fldCharType="begin"/>
                      </w:r>
                      <w:r w:rsidR="0019275E">
                        <w:instrText xml:space="preserve"> MacroButton NoMacro </w:instrText>
                      </w:r>
                      <w:r>
                        <w:fldChar w:fldCharType="end"/>
                      </w:r>
                      <w:r w:rsidR="0019275E">
                        <w:t xml:space="preserve">A Climate Action Plan is a strategic plan that addresses greenhouse gas emissions reductions and is the common approach for a jurisdiction to demonstrate consistency with climate change law. In California, the Global Warming Solutions Act of 2006 in combination with an amendment to the California Environmental Quality Act (CEQA) by SB97 (2007) compels local jurisdictions to address greenhouse gas emissions in their planning and environmental documents. The County of San Diego Climate Action Plan (CAP) demonstrates the County's consistency with state policy and law for the unincorporated county and County government operations. In conjunction with the Climate Action Plan, the County has prepared guidelines for determining significance of greenhouse gas emissions for new development. These guidelines ensure that new development reviewed by the County is consistent with the Climate Action Plan and avoids unnecessary greenhouse gas emissions analysis on small projects. This will result in time and costs savings for smaller discretionary projects.  </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gridAfter w:val="1"/>
                  <w:wAfter w:w="15" w:type="dxa"/>
                  <w:trHeight w:val="91"/>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FISCAL IMPACT:</w:t>
                      </w:r>
                    </w:p>
                  </w:tc>
                </w:customXml>
              </w:tr>
            </w:customXml>
            <w:customXml w:uri="regular-agenda-item" w:element="DETAILS_ROW">
              <w:tr w:rsidR="0019275E" w:rsidTr="002C4C9A">
                <w:trPr>
                  <w:gridAfter w:val="1"/>
                  <w:wAfter w:w="15" w:type="dxa"/>
                  <w:trHeight w:val="877"/>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317A1">
                      <w:r>
                        <w:fldChar w:fldCharType="begin"/>
                      </w:r>
                      <w:r w:rsidR="0019275E">
                        <w:instrText xml:space="preserve"> MacroButton NoMacro </w:instrText>
                      </w:r>
                      <w:r>
                        <w:fldChar w:fldCharType="end"/>
                      </w:r>
                      <w:r w:rsidR="0019275E">
                        <w:t>The adoption of the Climate Action Plan (CAP) has no immediate or direct fiscal impact to the County. Community programs are implemented through external and/or regional partners such as utility providers and non-profit entities. Local Government Partnership Programs, funded through the Investor-owned Utilities (i.e. San Diego Gas and Electric), are administered by the County of San Diego, primarily through the Department of General Services.  Achievement of the target will be monitored on an annual basis and reported to the Board as part of the General Plan annual report.  Any modification of CAP measures that require a fiscal commitment will be brought before the Board for consideration.</w:t>
                      </w:r>
                    </w:p>
                    <w:p w:rsidR="0019275E" w:rsidRDefault="001317A1">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gridAfter w:val="1"/>
                  <w:wAfter w:w="15" w:type="dxa"/>
                  <w:trHeight w:val="86"/>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BUSINESS IMPACT STATEMENT:</w:t>
                      </w:r>
                    </w:p>
                  </w:tc>
                </w:customXml>
              </w:tr>
            </w:customXml>
            <w:customXml w:uri="regular-agenda-item" w:element="DETAILS_ROW">
              <w:tr w:rsidR="0019275E" w:rsidTr="00327DC3">
                <w:trPr>
                  <w:gridAfter w:val="1"/>
                  <w:wAfter w:w="15" w:type="dxa"/>
                  <w:trHeight w:val="360"/>
                </w:trPr>
                <w:tc>
                  <w:tcPr>
                    <w:tcW w:w="900" w:type="dxa"/>
                  </w:tcPr>
                  <w:p w:rsidR="0019275E" w:rsidRDefault="0019275E">
                    <w:pPr>
                      <w:pStyle w:val="BLTemplate"/>
                      <w:jc w:val="center"/>
                      <w:rPr>
                        <w:b/>
                      </w:rPr>
                    </w:pPr>
                  </w:p>
                </w:tc>
                <w:customXml w:uri="regular-agenda-item" w:element="HEADER">
                  <w:tc>
                    <w:tcPr>
                      <w:tcW w:w="8460" w:type="dxa"/>
                      <w:gridSpan w:val="4"/>
                    </w:tcPr>
                    <w:p w:rsidR="00327DC3" w:rsidRDefault="001317A1" w:rsidP="00193A3C">
                      <w:pPr>
                        <w:pStyle w:val="JustifiedCOB"/>
                        <w:spacing w:after="0"/>
                      </w:pPr>
                      <w:r>
                        <w:fldChar w:fldCharType="begin"/>
                      </w:r>
                      <w:r w:rsidR="0019275E">
                        <w:instrText xml:space="preserve"> MacroButton NoMacro </w:instrText>
                      </w:r>
                      <w:r>
                        <w:fldChar w:fldCharType="end"/>
                      </w:r>
                      <w:r w:rsidR="0019275E">
                        <w:t xml:space="preserve">The adoption of the Climate Action Plan (CAP) is supported through the application of Guidelines for Determining Significance of Greenhouse Gas (GHG) Emissions for new development (Significance Guidelines). The Significance Guidelines provide direction for development projects which will streamline processing times and reduce costs associated with GHG emissions analysis. The number of projects that are not required to prepare </w:t>
                      </w:r>
                      <w:proofErr w:type="gramStart"/>
                      <w:r w:rsidR="0019275E">
                        <w:t>a detailed emissions</w:t>
                      </w:r>
                      <w:proofErr w:type="gramEnd"/>
                      <w:r w:rsidR="0019275E">
                        <w:t xml:space="preserve"> analysis will increase as the Significance Guidelines are applied. The new Significance Guidelines also provide a more legally sound approach to compliance with the California Environmental Quality Act (CEQA). In order to rely on these project guidelines, projects that do not require analysis will have to incorporate at least one CAP measure such as energy efficiency that exceeds California Building Standards Code (Title 24) or installation of solar photovoltaic systems. However, the net impact to new development is considered beneficial insofar as it would result in more streamlined processing and, in most cases, require less project specific analysis.</w:t>
                      </w:r>
                    </w:p>
                    <w:p w:rsidR="0019275E" w:rsidRDefault="001317A1" w:rsidP="00193A3C">
                      <w:pPr>
                        <w:pStyle w:val="JustifiedCOB"/>
                        <w:spacing w:after="0"/>
                      </w:pP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gridAfter w:val="1"/>
                  <w:wAfter w:w="15" w:type="dxa"/>
                  <w:trHeight w:val="86"/>
                </w:trPr>
                <w:tc>
                  <w:tcPr>
                    <w:tcW w:w="900" w:type="dxa"/>
                  </w:tcPr>
                  <w:p w:rsidR="0019275E" w:rsidRDefault="0019275E" w:rsidP="006901CB">
                    <w:pPr>
                      <w:pStyle w:val="BLTemplate"/>
                      <w:keepNext/>
                      <w:jc w:val="center"/>
                      <w:rPr>
                        <w:b/>
                      </w:rPr>
                    </w:pPr>
                  </w:p>
                </w:tc>
                <w:customXml w:uri="regular-agenda-item" w:element="HEADER">
                  <w:tc>
                    <w:tcPr>
                      <w:tcW w:w="8460" w:type="dxa"/>
                      <w:gridSpan w:val="4"/>
                      <w:vAlign w:val="bottom"/>
                    </w:tcPr>
                    <w:p w:rsidR="0019275E" w:rsidRDefault="0019275E" w:rsidP="006901CB">
                      <w:pPr>
                        <w:pStyle w:val="BLTemplate"/>
                        <w:keepNext/>
                      </w:pPr>
                      <w:r>
                        <w:rPr>
                          <w:b/>
                        </w:rPr>
                        <w:t>RECOMMENDATION:</w:t>
                      </w:r>
                    </w:p>
                  </w:tc>
                </w:customXml>
              </w:tr>
            </w:customXml>
            <w:customXml w:uri="regular-agenda-item" w:element="DETAILS_ROW">
              <w:tr w:rsidR="0019275E" w:rsidTr="002C4C9A">
                <w:trPr>
                  <w:gridAfter w:val="1"/>
                  <w:wAfter w:w="15" w:type="dxa"/>
                  <w:trHeight w:val="844"/>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9275E">
                      <w:pPr>
                        <w:pStyle w:val="BLTemplate"/>
                        <w:rPr>
                          <w:highlight w:val="yellow"/>
                        </w:rPr>
                      </w:pPr>
                      <w:r>
                        <w:rPr>
                          <w:rStyle w:val="BoldCOB"/>
                        </w:rPr>
                        <w:t>PLANNING COMMISSION</w:t>
                      </w:r>
                    </w:p>
                    <w:p w:rsidR="0019275E" w:rsidRDefault="0019275E" w:rsidP="00546079">
                      <w:pPr>
                        <w:pStyle w:val="NumberListCOB"/>
                        <w:numPr>
                          <w:ilvl w:val="0"/>
                          <w:numId w:val="0"/>
                        </w:numPr>
                      </w:pPr>
                      <w:r>
                        <w:t>1.</w:t>
                      </w:r>
                      <w:r>
                        <w:tab/>
                        <w:t>Adopt environmental findings included in Attachment C.</w:t>
                      </w:r>
                    </w:p>
                    <w:p w:rsidR="0019275E" w:rsidRDefault="0019275E" w:rsidP="00546079">
                      <w:pPr>
                        <w:pStyle w:val="NumberListCOB"/>
                        <w:numPr>
                          <w:ilvl w:val="0"/>
                          <w:numId w:val="0"/>
                        </w:numPr>
                      </w:pPr>
                      <w:r>
                        <w:t>2.</w:t>
                      </w:r>
                      <w:r>
                        <w:tab/>
                        <w:t xml:space="preserve">Adopt plan titled, County of San Diego Climate Action Plan (Attachment A). </w:t>
                      </w:r>
                    </w:p>
                    <w:p w:rsidR="0019275E" w:rsidRDefault="0019275E" w:rsidP="00A6095B">
                      <w:pPr>
                        <w:pStyle w:val="NumberListCOB"/>
                        <w:numPr>
                          <w:ilvl w:val="0"/>
                          <w:numId w:val="0"/>
                        </w:numPr>
                        <w:tabs>
                          <w:tab w:val="clear" w:pos="360"/>
                          <w:tab w:val="left" w:pos="342"/>
                        </w:tabs>
                      </w:pPr>
                      <w:r>
                        <w:t>3.</w:t>
                      </w:r>
                      <w:r>
                        <w:tab/>
                        <w:t xml:space="preserve">Modify the Guidelines for Determining Significance for Climate Change to </w:t>
                      </w:r>
                      <w:r>
                        <w:tab/>
                        <w:t xml:space="preserve">require the installation of J1772-compatible circuits in proximity to vehicle </w:t>
                      </w:r>
                      <w:r>
                        <w:tab/>
                        <w:t xml:space="preserve">parking/storage in commercial and residential structures that exceed the bright </w:t>
                      </w:r>
                      <w:r w:rsidR="00A6095B">
                        <w:tab/>
                      </w:r>
                      <w:r>
                        <w:t>line threshold.</w:t>
                      </w:r>
                    </w:p>
                    <w:p w:rsidR="0019275E" w:rsidRDefault="0019275E">
                      <w:pPr>
                        <w:pStyle w:val="BLTemplate"/>
                        <w:rPr>
                          <w:rStyle w:val="BoldCOB"/>
                        </w:rPr>
                      </w:pPr>
                      <w:r>
                        <w:rPr>
                          <w:rStyle w:val="BoldCOB"/>
                        </w:rPr>
                        <w:t xml:space="preserve">DEPARTMENT OF PLANNING AND LAND USE </w:t>
                      </w:r>
                      <w:r w:rsidR="001317A1">
                        <w:rPr>
                          <w:rStyle w:val="BoldCOB"/>
                          <w:vanish/>
                        </w:rPr>
                        <w:fldChar w:fldCharType="begin"/>
                      </w:r>
                      <w:r>
                        <w:rPr>
                          <w:rStyle w:val="BoldCOB"/>
                          <w:vanish/>
                        </w:rPr>
                        <w:instrText xml:space="preserve"> LISTNUM  \l 1 \s 0 </w:instrText>
                      </w:r>
                      <w:r w:rsidR="001317A1">
                        <w:rPr>
                          <w:rStyle w:val="BoldCOB"/>
                          <w:vanish/>
                        </w:rPr>
                        <w:fldChar w:fldCharType="end"/>
                      </w:r>
                    </w:p>
                    <w:p w:rsidR="0019275E" w:rsidRDefault="0019275E" w:rsidP="006901CB">
                      <w:pPr>
                        <w:keepNext/>
                        <w:tabs>
                          <w:tab w:val="left" w:pos="18"/>
                        </w:tabs>
                        <w:ind w:left="18"/>
                      </w:pPr>
                      <w:r>
                        <w:t xml:space="preserve">Adopt the plan titled, County of San Diego Climate Action Plan (Attachment A).  If the Board of Supervisors wishes to consider the Planning Commission recommendation related to installation of J1772-compatible circuits, the Department recommends that it be modified to require that eligible projects provide: 1) space dedicated in the electrical panel for a circuit for vehicle charging; and 2) wiring or conduit between the electrical panel and parking area if the electrical panel is not located at the garage. </w:t>
                      </w:r>
                      <w:r w:rsidR="001317A1">
                        <w:rPr>
                          <w:vanish/>
                        </w:rPr>
                        <w:fldChar w:fldCharType="begin"/>
                      </w:r>
                      <w:r>
                        <w:rPr>
                          <w:vanish/>
                        </w:rPr>
                        <w:instrText xml:space="preserve"> LISTNUM  \l 1 \s 0 </w:instrText>
                      </w:r>
                      <w:r w:rsidR="001317A1">
                        <w:rPr>
                          <w:vanish/>
                        </w:rPr>
                        <w:fldChar w:fldCharType="end"/>
                      </w:r>
                      <w:r>
                        <w:t xml:space="preserve"> </w:t>
                      </w:r>
                    </w:p>
                    <w:p w:rsidR="0019275E" w:rsidRDefault="0019275E" w:rsidP="00193A3C">
                      <w:pPr>
                        <w:keepNext/>
                        <w:tabs>
                          <w:tab w:val="left" w:pos="18"/>
                        </w:tabs>
                      </w:pPr>
                    </w:p>
                  </w:tc>
                </w:customXml>
              </w:tr>
            </w:customXml>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vAlign w:val="bottom"/>
                </w:tcPr>
                <w:p w:rsidR="0019275E" w:rsidRDefault="0019275E" w:rsidP="00DD7862">
                  <w:pPr>
                    <w:pStyle w:val="BLTemplate"/>
                  </w:pPr>
                  <w:r w:rsidRPr="00AD7ED6">
                    <w:rPr>
                      <w:b/>
                    </w:rPr>
                    <w:t>ACTION:</w:t>
                  </w:r>
                </w:p>
              </w:tc>
            </w:tr>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tcPr>
                <w:p w:rsidR="0019275E" w:rsidRDefault="0019275E" w:rsidP="00B961D1">
                  <w:pPr>
                    <w:pStyle w:val="HangingIndent"/>
                    <w:keepLines/>
                    <w:tabs>
                      <w:tab w:val="clear" w:pos="5760"/>
                      <w:tab w:val="clear" w:pos="6480"/>
                      <w:tab w:val="clear" w:pos="7200"/>
                      <w:tab w:val="clear" w:pos="7920"/>
                      <w:tab w:val="clear" w:pos="8640"/>
                    </w:tabs>
                    <w:spacing w:after="120"/>
                    <w:ind w:left="0" w:firstLine="0"/>
                  </w:pPr>
                  <w:r>
                    <w:t>ON MOTION of Supervisor Cox, seconded by Supervisor Slater-Price</w:t>
                  </w:r>
                  <w:r w:rsidRPr="00906D8C">
                    <w:t xml:space="preserve">, the Board took </w:t>
                  </w:r>
                  <w:r>
                    <w:t>the following actions:</w:t>
                  </w:r>
                  <w:r w:rsidRPr="00906D8C">
                    <w:t xml:space="preserve"> </w:t>
                  </w:r>
                </w:p>
                <w:p w:rsidR="0019275E" w:rsidRDefault="0019275E" w:rsidP="001A0B54">
                  <w:pPr>
                    <w:pStyle w:val="NumberListCOB"/>
                    <w:numPr>
                      <w:ilvl w:val="3"/>
                      <w:numId w:val="8"/>
                    </w:numPr>
                    <w:ind w:left="360"/>
                  </w:pPr>
                  <w:r>
                    <w:t>Adopted environmental findings included in Attachment C.</w:t>
                  </w:r>
                </w:p>
                <w:p w:rsidR="0019275E" w:rsidRDefault="0019275E" w:rsidP="001A0B54">
                  <w:pPr>
                    <w:pStyle w:val="NumberListCOB"/>
                    <w:numPr>
                      <w:ilvl w:val="3"/>
                      <w:numId w:val="8"/>
                    </w:numPr>
                    <w:ind w:left="360"/>
                  </w:pPr>
                  <w:r>
                    <w:t xml:space="preserve">Adopted </w:t>
                  </w:r>
                  <w:r w:rsidR="00A35348">
                    <w:t xml:space="preserve">the </w:t>
                  </w:r>
                  <w:r>
                    <w:t xml:space="preserve">plan titled, County of San Diego Climate Action Plan (Attachment A). </w:t>
                  </w:r>
                </w:p>
                <w:p w:rsidR="0019275E" w:rsidRDefault="0019275E" w:rsidP="00A35348">
                  <w:pPr>
                    <w:pStyle w:val="NumberListCOB"/>
                    <w:numPr>
                      <w:ilvl w:val="3"/>
                      <w:numId w:val="8"/>
                    </w:numPr>
                    <w:ind w:left="360"/>
                  </w:pPr>
                  <w:r w:rsidRPr="008844DE">
                    <w:t>Modified the Guidelines for Determining Significance for Climate Change to make voluntary the installation of J1772-compatible circuits in proximity to vehicle parking/storage in commercial and residential structures that exceed the bright line threshold.</w:t>
                  </w:r>
                </w:p>
                <w:p w:rsidR="0019275E" w:rsidRDefault="0019275E" w:rsidP="00DD7862">
                  <w:pPr>
                    <w:pStyle w:val="HangingIndent"/>
                    <w:keepLines/>
                    <w:tabs>
                      <w:tab w:val="clear" w:pos="5760"/>
                      <w:tab w:val="clear" w:pos="6480"/>
                      <w:tab w:val="clear" w:pos="7200"/>
                      <w:tab w:val="clear" w:pos="7920"/>
                      <w:tab w:val="clear" w:pos="8640"/>
                    </w:tabs>
                    <w:ind w:left="0" w:firstLine="0"/>
                  </w:pPr>
                  <w:r>
                    <w:t>AYES:  Cox, Jacob, Slater-Price, Roberts, Horn</w:t>
                  </w:r>
                </w:p>
                <w:p w:rsidR="0019275E" w:rsidRDefault="0019275E" w:rsidP="00DD7862">
                  <w:pPr>
                    <w:pStyle w:val="JustifiedCOB"/>
                  </w:pPr>
                </w:p>
              </w:tc>
            </w:tr>
            <w:customXml w:uri="regular-agenda-item" w:element="DETAILS_ROW">
              <w:tr w:rsidR="0019275E" w:rsidTr="002C4C9A">
                <w:trPr>
                  <w:gridAfter w:val="1"/>
                  <w:wAfter w:w="15" w:type="dxa"/>
                  <w:trHeight w:val="46"/>
                </w:trPr>
                <w:customXml w:uri="regular-agenda-item" w:element="AGENDA_INDEX">
                  <w:tc>
                    <w:tcPr>
                      <w:tcW w:w="900" w:type="dxa"/>
                    </w:tcPr>
                    <w:p w:rsidR="0019275E" w:rsidRDefault="0019275E" w:rsidP="00A6095B">
                      <w:pPr>
                        <w:pStyle w:val="BLTemplate"/>
                        <w:keepNext/>
                        <w:jc w:val="center"/>
                        <w:rPr>
                          <w:b/>
                        </w:rPr>
                      </w:pPr>
                      <w:r>
                        <w:rPr>
                          <w:b/>
                        </w:rPr>
                        <w:t>5.</w:t>
                      </w:r>
                    </w:p>
                  </w:tc>
                </w:customXml>
                <w:customXml w:uri="regular-agenda-item" w:element="CATEGORY">
                  <w:tc>
                    <w:tcPr>
                      <w:tcW w:w="1407" w:type="dxa"/>
                    </w:tcPr>
                    <w:p w:rsidR="0019275E" w:rsidRDefault="0019275E" w:rsidP="00A6095B">
                      <w:pPr>
                        <w:pStyle w:val="BLTemplate"/>
                        <w:keepNext/>
                        <w:jc w:val="left"/>
                        <w:rPr>
                          <w:b/>
                        </w:rPr>
                      </w:pPr>
                      <w:r>
                        <w:rPr>
                          <w:b/>
                        </w:rPr>
                        <w:t>SUBJECT:</w:t>
                      </w:r>
                    </w:p>
                  </w:tc>
                </w:customXml>
                <w:customXml w:uri="regular-agenda-item" w:element="SUBJECT">
                  <w:tc>
                    <w:tcPr>
                      <w:tcW w:w="7053" w:type="dxa"/>
                      <w:gridSpan w:val="3"/>
                    </w:tcPr>
                    <w:p w:rsidR="0019275E" w:rsidRPr="00A64703" w:rsidRDefault="001317A1" w:rsidP="00A6095B">
                      <w:pPr>
                        <w:pStyle w:val="JustifiedCOB"/>
                        <w:keepNext/>
                        <w:spacing w:after="0"/>
                        <w:jc w:val="left"/>
                        <w:rPr>
                          <w:b/>
                        </w:rPr>
                      </w:pPr>
                      <w:r>
                        <w:fldChar w:fldCharType="begin"/>
                      </w:r>
                      <w:r w:rsidR="0019275E">
                        <w:instrText xml:space="preserve"> MacroButton NoMacro </w:instrText>
                      </w:r>
                      <w:r>
                        <w:fldChar w:fldCharType="end"/>
                      </w:r>
                      <w:r w:rsidR="0019275E" w:rsidRPr="00A64703">
                        <w:rPr>
                          <w:b/>
                        </w:rPr>
                        <w:t>SET HEARING FOR 8/8/12:</w:t>
                      </w:r>
                    </w:p>
                    <w:p w:rsidR="0019275E" w:rsidRDefault="0019275E" w:rsidP="00A6095B">
                      <w:pPr>
                        <w:pStyle w:val="JustifiedCOB"/>
                        <w:keepNext/>
                        <w:jc w:val="left"/>
                      </w:pPr>
                      <w:r w:rsidRPr="00A64703">
                        <w:rPr>
                          <w:b/>
                        </w:rPr>
                        <w:t>HEARING TO CONFIRM FISCAL</w:t>
                      </w:r>
                      <w:r>
                        <w:rPr>
                          <w:b/>
                        </w:rPr>
                        <w:t xml:space="preserve"> YEAR 2012-13 ASSESSMENTS IN THE SAN DIEGO COUNTY STREET LIGHTING DISTRICT AND LANDSCAPE MAINTENANCE DISTRICT ZONES NO. 1 AND NO. 2 – (6/20/12 - </w:t>
                      </w:r>
                      <w:r w:rsidRPr="00375F19">
                        <w:rPr>
                          <w:b/>
                          <w:caps/>
                        </w:rPr>
                        <w:t>Set Hearing</w:t>
                      </w:r>
                      <w:r>
                        <w:rPr>
                          <w:b/>
                        </w:rPr>
                        <w:t xml:space="preserve">; 8/8/12 - </w:t>
                      </w:r>
                      <w:r w:rsidRPr="00375F19">
                        <w:rPr>
                          <w:b/>
                          <w:caps/>
                        </w:rPr>
                        <w:t>Hearing</w:t>
                      </w:r>
                      <w:r>
                        <w:rPr>
                          <w:b/>
                        </w:rPr>
                        <w:t xml:space="preserve">) (DISTRICTS: ALL) </w:t>
                      </w:r>
                    </w:p>
                  </w:tc>
                </w:customXml>
              </w:tr>
            </w:customXml>
            <w:customXml w:uri="regular-agenda-item" w:element="DETAILS_ROW">
              <w:tr w:rsidR="0019275E" w:rsidTr="002C4C9A">
                <w:trPr>
                  <w:gridAfter w:val="1"/>
                  <w:wAfter w:w="15" w:type="dxa"/>
                  <w:trHeight w:val="46"/>
                </w:trPr>
                <w:tc>
                  <w:tcPr>
                    <w:tcW w:w="900" w:type="dxa"/>
                  </w:tcPr>
                  <w:p w:rsidR="0019275E" w:rsidRDefault="0019275E" w:rsidP="00A6095B">
                    <w:pPr>
                      <w:pStyle w:val="BLTemplate"/>
                      <w:keepNext/>
                      <w:jc w:val="center"/>
                      <w:rPr>
                        <w:b/>
                      </w:rPr>
                    </w:pPr>
                  </w:p>
                </w:tc>
                <w:customXml w:uri="regular-agenda-item" w:element="HEADER">
                  <w:tc>
                    <w:tcPr>
                      <w:tcW w:w="8460" w:type="dxa"/>
                      <w:gridSpan w:val="4"/>
                      <w:vAlign w:val="bottom"/>
                    </w:tcPr>
                    <w:p w:rsidR="0019275E" w:rsidRDefault="0019275E" w:rsidP="00A6095B">
                      <w:pPr>
                        <w:pStyle w:val="BLTemplate"/>
                        <w:keepNext/>
                      </w:pPr>
                      <w:r>
                        <w:rPr>
                          <w:b/>
                        </w:rPr>
                        <w:t>OVERVIEW:</w:t>
                      </w:r>
                    </w:p>
                  </w:tc>
                </w:customXml>
              </w:tr>
            </w:customXml>
            <w:customXml w:uri="regular-agenda-item" w:element="DETAILS_ROW">
              <w:tr w:rsidR="0019275E" w:rsidTr="002C4C9A">
                <w:trPr>
                  <w:gridAfter w:val="1"/>
                  <w:wAfter w:w="15" w:type="dxa"/>
                  <w:trHeight w:val="46"/>
                </w:trPr>
                <w:tc>
                  <w:tcPr>
                    <w:tcW w:w="900" w:type="dxa"/>
                  </w:tcPr>
                  <w:p w:rsidR="0019275E" w:rsidRDefault="0019275E" w:rsidP="00A6095B">
                    <w:pPr>
                      <w:pStyle w:val="BLTemplate"/>
                      <w:keepNext/>
                      <w:jc w:val="center"/>
                      <w:rPr>
                        <w:b/>
                      </w:rPr>
                    </w:pPr>
                  </w:p>
                </w:tc>
                <w:customXml w:uri="regular-agenda-item" w:element="HEADER">
                  <w:tc>
                    <w:tcPr>
                      <w:tcW w:w="8460" w:type="dxa"/>
                      <w:gridSpan w:val="4"/>
                    </w:tcPr>
                    <w:p w:rsidR="0019275E" w:rsidRDefault="001317A1" w:rsidP="00A6095B">
                      <w:pPr>
                        <w:keepNext/>
                      </w:pPr>
                      <w:r>
                        <w:fldChar w:fldCharType="begin"/>
                      </w:r>
                      <w:r w:rsidR="0019275E">
                        <w:instrText xml:space="preserve"> MacroButton NoMacro </w:instrText>
                      </w:r>
                      <w:r>
                        <w:fldChar w:fldCharType="end"/>
                      </w:r>
                      <w:r>
                        <w:fldChar w:fldCharType="begin"/>
                      </w:r>
                      <w:r w:rsidR="0019275E">
                        <w:instrText xml:space="preserve"> MacroButton NoMacro </w:instrText>
                      </w:r>
                      <w:r>
                        <w:fldChar w:fldCharType="end"/>
                      </w:r>
                      <w:r w:rsidR="0019275E">
                        <w:t xml:space="preserve">This item addresses the continuation of existing street lighting and landscape maintenance assessments for Fiscal Year 2012-13 with rate changes to Landscape Maintenance District Zone No. 1.  Each year a public hearing is held to confirm benefit levies for street lighting and landscape maintenance districts for the coming fiscal year.  </w:t>
                      </w:r>
                    </w:p>
                    <w:p w:rsidR="0019275E" w:rsidRDefault="0019275E" w:rsidP="00A6095B">
                      <w:pPr>
                        <w:keepNext/>
                      </w:pPr>
                    </w:p>
                    <w:p w:rsidR="0019275E" w:rsidRDefault="0019275E" w:rsidP="00A6095B">
                      <w:pPr>
                        <w:keepNext/>
                      </w:pPr>
                      <w:r>
                        <w:rPr>
                          <w:b/>
                        </w:rPr>
                        <w:t>San Diego County Lighting District</w:t>
                      </w:r>
                    </w:p>
                    <w:p w:rsidR="0019275E" w:rsidRDefault="0019275E" w:rsidP="00A6095B">
                      <w:pPr>
                        <w:keepNext/>
                      </w:pPr>
                      <w:r>
                        <w:t xml:space="preserve">The San Diego County Street Lighting District (SDCSL District) operates and maintains approximately 10,000 public street lights in unincorporated San Diego county and is dedicated to providing quality street light service at a low cost to property owners. Funding for the SDCSL District is through a small portion of property tax and assessments charged to benefiting properties.  Assessments are based on traffic generation for each type of land use, with a single-family residence being assigned one unit of benefit.  </w:t>
                      </w:r>
                    </w:p>
                    <w:p w:rsidR="0019275E" w:rsidRDefault="0019275E" w:rsidP="00A6095B">
                      <w:pPr>
                        <w:keepNext/>
                      </w:pPr>
                    </w:p>
                    <w:p w:rsidR="0019275E" w:rsidRDefault="0019275E" w:rsidP="00A6095B">
                      <w:pPr>
                        <w:keepNext/>
                      </w:pPr>
                      <w:r>
                        <w:t>Funding for the SDCSL District is sufficient to operate and maintain the County’s street lights for the next fiscal year without a rate increase.  The proposed assessment rate for the SDCSL District for Fiscal Year 2012-13 is the current rate of $6.48 per single family home per year.  Among all street lighting district jurisdictions in the    San Diego region, the County’s assessment rate remains the lowest and has not increased since Fiscal Year 2008-09.</w:t>
                      </w:r>
                    </w:p>
                    <w:p w:rsidR="0019275E" w:rsidRDefault="0019275E" w:rsidP="00A6095B">
                      <w:pPr>
                        <w:keepNext/>
                      </w:pPr>
                    </w:p>
                    <w:p w:rsidR="0019275E" w:rsidRDefault="0019275E" w:rsidP="00A6095B">
                      <w:pPr>
                        <w:keepNext/>
                        <w:rPr>
                          <w:b/>
                        </w:rPr>
                      </w:pPr>
                      <w:r>
                        <w:rPr>
                          <w:b/>
                        </w:rPr>
                        <w:t>Landscape Maintenance District Zone No. 1</w:t>
                      </w:r>
                    </w:p>
                    <w:p w:rsidR="0019275E" w:rsidRDefault="0019275E" w:rsidP="00A6095B">
                      <w:pPr>
                        <w:keepNext/>
                      </w:pPr>
                      <w:r>
                        <w:t>Landscape Maintenance District Zone (LMD) No. 1 was established to supplement revenue assessed by County Service Area No. 26 – Rancho San Diego for park operation, maintenance and improvements within the LMD No. 1 boundary.  In Fiscal Year 2012-13, LMD No. 1 will increase the assessment rate of $29.50 to $30.38 per single family home per year per Consumer Price Index contained in the annual Engineer’s Report.</w:t>
                      </w:r>
                    </w:p>
                    <w:p w:rsidR="0019275E" w:rsidRDefault="0019275E" w:rsidP="00A6095B">
                      <w:pPr>
                        <w:keepNext/>
                        <w:rPr>
                          <w:b/>
                          <w:color w:val="0000FF"/>
                        </w:rPr>
                      </w:pPr>
                    </w:p>
                    <w:p w:rsidR="0019275E" w:rsidRDefault="0019275E" w:rsidP="00A6095B">
                      <w:pPr>
                        <w:keepNext/>
                        <w:rPr>
                          <w:b/>
                        </w:rPr>
                      </w:pPr>
                      <w:r>
                        <w:rPr>
                          <w:b/>
                        </w:rPr>
                        <w:t>Landscape Maintenance District Zone No. 2</w:t>
                      </w:r>
                    </w:p>
                    <w:p w:rsidR="0019275E" w:rsidRDefault="0019275E" w:rsidP="00A6095B">
                      <w:pPr>
                        <w:keepNext/>
                      </w:pPr>
                      <w:r>
                        <w:t>Landscape Maintenance District Zone (LMD) No. 2 – Julian (Jess Martin Park) was established to fund ongoing maintenance of amenities and construction of minor capital improvements at Jess Martin Park in the community of Julian. There is no proposed increase in assessment rate for Fiscal Year 2012-13 for LMD No. 2.  The assessment rate will remain at the current assessment rate of $47.82 per single family home per year.</w:t>
                      </w:r>
                    </w:p>
                    <w:p w:rsidR="0019275E" w:rsidRDefault="0019275E" w:rsidP="00A6095B">
                      <w:pPr>
                        <w:keepNext/>
                        <w:rPr>
                          <w:b/>
                        </w:rPr>
                      </w:pPr>
                    </w:p>
                    <w:p w:rsidR="0019275E" w:rsidRDefault="0019275E" w:rsidP="00A6095B">
                      <w:pPr>
                        <w:keepNext/>
                        <w:rPr>
                          <w:b/>
                        </w:rPr>
                      </w:pPr>
                    </w:p>
                    <w:p w:rsidR="0019275E" w:rsidRDefault="0019275E" w:rsidP="00A6095B">
                      <w:pPr>
                        <w:pStyle w:val="JustifiedCOB"/>
                        <w:keepNext/>
                      </w:pPr>
                      <w:r>
                        <w:t>This action requires two steps. The proposed assessments must be confirmed by the Board at an annual public hearing.  On June 20, 2012, the actions requested are to approve the Engineer’s Reports for the San Diego County Street Lighting District and LMD Nos. 1 and 2, and to set a public hearing date of August 8, 2012.  If the Board takes these actions on June 20, 2012, then at the hearing on August 8, 2012, after hearing public testimony, the Board will be asked to consider adopting resolutions confirming the assessments. These actions are discretionary after consideration of public testimony.</w:t>
                      </w:r>
                      <w:r w:rsidR="001317A1">
                        <w:rPr>
                          <w:vanish/>
                        </w:rPr>
                        <w:fldChar w:fldCharType="begin"/>
                      </w:r>
                      <w:r>
                        <w:rPr>
                          <w:vanish/>
                        </w:rPr>
                        <w:instrText xml:space="preserve"> LISTNUM  \l 1 \s 0 </w:instrText>
                      </w:r>
                      <w:r w:rsidR="001317A1">
                        <w:rPr>
                          <w:vanish/>
                        </w:rPr>
                        <w:fldChar w:fldCharType="end"/>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FISCAL IMPACT:</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317A1">
                      <w:pPr>
                        <w:pStyle w:val="JustifiedCOB"/>
                      </w:pPr>
                      <w:r>
                        <w:fldChar w:fldCharType="begin"/>
                      </w:r>
                      <w:r w:rsidR="0019275E">
                        <w:instrText xml:space="preserve"> MacroButton NoMacro </w:instrText>
                      </w:r>
                      <w:r>
                        <w:fldChar w:fldCharType="end"/>
                      </w:r>
                      <w:r>
                        <w:fldChar w:fldCharType="begin"/>
                      </w:r>
                      <w:r w:rsidR="0019275E">
                        <w:instrText xml:space="preserve"> MacroButton NoMacro </w:instrText>
                      </w:r>
                      <w:r>
                        <w:fldChar w:fldCharType="end"/>
                      </w:r>
                      <w:r w:rsidR="0019275E">
                        <w:rPr>
                          <w:color w:val="000000"/>
                        </w:rPr>
                        <w:t xml:space="preserve">There is no proposed increase in assessments for the San Diego County Street Lighting District for Fiscal Year 2012-13. The proposed increase of $7,827 for Landscape Maintenance District Zone No 1 is included in the Proposed Fiscal Year 2012-13 Operational Plan for Landscape Maintenance District Zone No. 1.  There is no proposed increase in assessments for Fiscal Year 2012-13 for Landscape Maintenance District Zone No. 2.  </w:t>
                      </w:r>
                      <w:r w:rsidR="0019275E">
                        <w:t>The proposed assessment levies are consistent with revenues shown in the proposed budgets for the assessment districts, and have no impact on County General Fund. If approved, these requests will result in no additional current year costs, no annual cost and will require no additional staff years.</w:t>
                      </w:r>
                    </w:p>
                  </w:tc>
                </w:customXml>
              </w:tr>
            </w:customXml>
            <w:customXml w:uri="regular-agenda-item" w:element="DETAILS_ROW">
              <w:tr w:rsidR="0019275E" w:rsidTr="002C4C9A">
                <w:trPr>
                  <w:gridAfter w:val="1"/>
                  <w:wAfter w:w="15" w:type="dxa"/>
                  <w:trHeight w:val="46"/>
                </w:trPr>
                <w:tc>
                  <w:tcPr>
                    <w:tcW w:w="900" w:type="dxa"/>
                  </w:tcPr>
                  <w:p w:rsidR="0019275E" w:rsidRDefault="0019275E" w:rsidP="003D5C1A">
                    <w:pPr>
                      <w:pStyle w:val="BLTemplate"/>
                      <w:keepLines/>
                      <w:jc w:val="center"/>
                      <w:rPr>
                        <w:b/>
                      </w:rPr>
                    </w:pPr>
                  </w:p>
                </w:tc>
                <w:customXml w:uri="regular-agenda-item" w:element="HEADER">
                  <w:tc>
                    <w:tcPr>
                      <w:tcW w:w="8460" w:type="dxa"/>
                      <w:gridSpan w:val="4"/>
                      <w:vAlign w:val="bottom"/>
                    </w:tcPr>
                    <w:p w:rsidR="0019275E" w:rsidRDefault="0019275E" w:rsidP="003D5C1A">
                      <w:pPr>
                        <w:pStyle w:val="BLTemplate"/>
                        <w:keepLines/>
                      </w:pPr>
                      <w:r>
                        <w:rPr>
                          <w:b/>
                        </w:rPr>
                        <w:t>BUSINESS IMPACT STATEMENT:</w:t>
                      </w:r>
                    </w:p>
                  </w:tc>
                </w:customXml>
              </w:tr>
            </w:customXml>
            <w:customXml w:uri="regular-agenda-item" w:element="DETAILS_ROW">
              <w:tr w:rsidR="0019275E" w:rsidTr="002C4C9A">
                <w:trPr>
                  <w:gridAfter w:val="1"/>
                  <w:wAfter w:w="15" w:type="dxa"/>
                  <w:trHeight w:val="46"/>
                </w:trPr>
                <w:tc>
                  <w:tcPr>
                    <w:tcW w:w="900" w:type="dxa"/>
                  </w:tcPr>
                  <w:p w:rsidR="0019275E" w:rsidRDefault="0019275E" w:rsidP="003D5C1A">
                    <w:pPr>
                      <w:pStyle w:val="BLTemplate"/>
                      <w:keepLines/>
                      <w:jc w:val="center"/>
                      <w:rPr>
                        <w:b/>
                      </w:rPr>
                    </w:pPr>
                  </w:p>
                </w:tc>
                <w:customXml w:uri="regular-agenda-item" w:element="HEADER">
                  <w:tc>
                    <w:tcPr>
                      <w:tcW w:w="8460" w:type="dxa"/>
                      <w:gridSpan w:val="4"/>
                    </w:tcPr>
                    <w:p w:rsidR="0019275E" w:rsidRDefault="001317A1" w:rsidP="003D5C1A">
                      <w:pPr>
                        <w:pStyle w:val="JustifiedCOB"/>
                        <w:keepLines/>
                      </w:pPr>
                      <w:r>
                        <w:fldChar w:fldCharType="begin"/>
                      </w:r>
                      <w:r w:rsidR="0019275E">
                        <w:instrText xml:space="preserve"> MacroButton NoMacro </w:instrText>
                      </w:r>
                      <w:r>
                        <w:fldChar w:fldCharType="end"/>
                      </w:r>
                      <w:r w:rsidR="0019275E">
                        <w:t>N/A</w:t>
                      </w:r>
                      <w:r w:rsidR="0019275E">
                        <w:rPr>
                          <w:vanish/>
                        </w:rPr>
                        <w:t>A</w:t>
                      </w:r>
                    </w:p>
                  </w:tc>
                </w:customXml>
              </w:tr>
            </w:customXml>
            <w:customXml w:uri="regular-agenda-item" w:element="DETAILS_ROW">
              <w:tr w:rsidR="0019275E" w:rsidTr="002C4C9A">
                <w:trPr>
                  <w:gridAfter w:val="1"/>
                  <w:wAfter w:w="15" w:type="dxa"/>
                  <w:trHeight w:val="46"/>
                </w:trPr>
                <w:tc>
                  <w:tcPr>
                    <w:tcW w:w="900" w:type="dxa"/>
                  </w:tcPr>
                  <w:p w:rsidR="0019275E" w:rsidRDefault="0019275E" w:rsidP="003D5C1A">
                    <w:pPr>
                      <w:pStyle w:val="BLTemplate"/>
                      <w:keepLines/>
                      <w:jc w:val="center"/>
                      <w:rPr>
                        <w:b/>
                      </w:rPr>
                    </w:pPr>
                  </w:p>
                </w:tc>
                <w:customXml w:uri="regular-agenda-item" w:element="HEADER">
                  <w:tc>
                    <w:tcPr>
                      <w:tcW w:w="8460" w:type="dxa"/>
                      <w:gridSpan w:val="4"/>
                      <w:vAlign w:val="bottom"/>
                    </w:tcPr>
                    <w:p w:rsidR="0019275E" w:rsidRDefault="0019275E" w:rsidP="003D5C1A">
                      <w:pPr>
                        <w:pStyle w:val="BLTemplate"/>
                        <w:keepLines/>
                      </w:pPr>
                      <w:r>
                        <w:rPr>
                          <w:b/>
                        </w:rPr>
                        <w:t>RECOMMENDATION:</w:t>
                      </w:r>
                    </w:p>
                  </w:tc>
                </w:customXml>
              </w:tr>
            </w:customXml>
            <w:customXml w:uri="regular-agenda-item" w:element="DETAILS_ROW">
              <w:tr w:rsidR="0019275E" w:rsidTr="002C4C9A">
                <w:trPr>
                  <w:gridAfter w:val="1"/>
                  <w:wAfter w:w="15" w:type="dxa"/>
                  <w:trHeight w:val="46"/>
                </w:trPr>
                <w:tc>
                  <w:tcPr>
                    <w:tcW w:w="900" w:type="dxa"/>
                  </w:tcPr>
                  <w:p w:rsidR="0019275E" w:rsidRDefault="0019275E" w:rsidP="003D5C1A">
                    <w:pPr>
                      <w:pStyle w:val="BLTemplate"/>
                      <w:keepLines/>
                      <w:jc w:val="center"/>
                      <w:rPr>
                        <w:b/>
                      </w:rPr>
                    </w:pPr>
                  </w:p>
                </w:tc>
                <w:customXml w:uri="regular-agenda-item" w:element="HEADER">
                  <w:tc>
                    <w:tcPr>
                      <w:tcW w:w="8460" w:type="dxa"/>
                      <w:gridSpan w:val="4"/>
                    </w:tcPr>
                    <w:p w:rsidR="0019275E" w:rsidRDefault="0019275E" w:rsidP="003D5C1A">
                      <w:pPr>
                        <w:pStyle w:val="BLTemplate"/>
                        <w:keepLines/>
                      </w:pPr>
                      <w:r>
                        <w:rPr>
                          <w:rStyle w:val="BoldCOB"/>
                        </w:rPr>
                        <w:t>CHIEF ADMINISTRATIVE OFFICER</w:t>
                      </w:r>
                    </w:p>
                    <w:p w:rsidR="0019275E" w:rsidRDefault="0019275E" w:rsidP="003D5C1A">
                      <w:pPr>
                        <w:keepLines/>
                        <w:tabs>
                          <w:tab w:val="left" w:pos="783"/>
                          <w:tab w:val="left" w:pos="1143"/>
                          <w:tab w:val="left" w:pos="3483"/>
                          <w:tab w:val="left" w:pos="4923"/>
                          <w:tab w:val="left" w:pos="7713"/>
                        </w:tabs>
                      </w:pPr>
                      <w:r>
                        <w:t>On June 20, 2012:</w:t>
                      </w:r>
                    </w:p>
                    <w:p w:rsidR="0019275E" w:rsidRDefault="0019275E" w:rsidP="003D5C1A">
                      <w:pPr>
                        <w:pStyle w:val="NumberListCOB"/>
                        <w:keepLines/>
                        <w:numPr>
                          <w:ilvl w:val="0"/>
                          <w:numId w:val="0"/>
                        </w:numPr>
                        <w:ind w:left="360" w:hanging="360"/>
                      </w:pPr>
                      <w:r>
                        <w:t>1.</w:t>
                      </w:r>
                      <w:r>
                        <w:tab/>
                        <w:t>Find that the proposed activity is not subject to review under the California Environmental Quality Act (CEQA) as specified under state CEQA Guidelines Section 15060(c)(3) because the activity in question consists of funding mechanisms related to maintaining existing improvements and is not a project as defined in Section 15378 of the state CEQA Guidelines.</w:t>
                      </w:r>
                    </w:p>
                    <w:p w:rsidR="0019275E" w:rsidRDefault="0019275E" w:rsidP="003D5C1A">
                      <w:pPr>
                        <w:pStyle w:val="NumberListCOB"/>
                        <w:keepLines/>
                        <w:numPr>
                          <w:ilvl w:val="0"/>
                          <w:numId w:val="0"/>
                        </w:numPr>
                        <w:ind w:left="360" w:hanging="360"/>
                      </w:pPr>
                      <w:r>
                        <w:t>2.</w:t>
                      </w:r>
                      <w:r>
                        <w:tab/>
                        <w:t>Accept and approve the Engineer’s Reports for the San Diego County Street Lighting District and LMD Nos. 1 and 2.</w:t>
                      </w:r>
                    </w:p>
                    <w:p w:rsidR="0019275E" w:rsidRDefault="0019275E" w:rsidP="003D5C1A">
                      <w:pPr>
                        <w:pStyle w:val="NumberListCOB"/>
                        <w:keepLines/>
                        <w:numPr>
                          <w:ilvl w:val="0"/>
                          <w:numId w:val="0"/>
                        </w:numPr>
                        <w:ind w:left="360" w:hanging="360"/>
                      </w:pPr>
                      <w:r>
                        <w:t>3.</w:t>
                      </w:r>
                      <w:r>
                        <w:tab/>
                        <w:t xml:space="preserve">Adopt a Resolution entitled: RESOLUTION OF INTENTION TO ORDER IMPROVEMENTS FOR THE SAN DIEGO COUNTY STREET LIGHTING DISTRICT, and setting a hearing for August 8, 2012. </w:t>
                      </w:r>
                    </w:p>
                    <w:p w:rsidR="0019275E" w:rsidRDefault="0019275E" w:rsidP="007E20FD">
                      <w:pPr>
                        <w:pStyle w:val="NumberListCOB"/>
                        <w:keepLines/>
                        <w:numPr>
                          <w:ilvl w:val="0"/>
                          <w:numId w:val="0"/>
                        </w:numPr>
                        <w:ind w:left="360" w:hanging="360"/>
                      </w:pPr>
                      <w:r>
                        <w:t>4.</w:t>
                      </w:r>
                      <w:r>
                        <w:tab/>
                        <w:t>Adopt a Resolution entitled: RESOLUTION OF INTENTION TO ORDER OPERATION, MAINTENANCE</w:t>
                      </w:r>
                      <w:r>
                        <w:rPr>
                          <w:b/>
                        </w:rPr>
                        <w:t xml:space="preserve"> </w:t>
                      </w:r>
                      <w:r>
                        <w:t>AND IMPROVEMENTS FOR THE LANDSCAPE MAINTENANCE DISTRICT NO. 1, and set a hearing for          August 8, 2012.</w:t>
                      </w:r>
                    </w:p>
                    <w:p w:rsidR="0019275E" w:rsidRDefault="0019275E" w:rsidP="008844DE">
                      <w:pPr>
                        <w:pStyle w:val="NumberListCOB"/>
                        <w:keepLines/>
                        <w:numPr>
                          <w:ilvl w:val="0"/>
                          <w:numId w:val="0"/>
                        </w:numPr>
                      </w:pPr>
                    </w:p>
                    <w:p w:rsidR="0019275E" w:rsidRDefault="0019275E" w:rsidP="008844DE">
                      <w:pPr>
                        <w:pStyle w:val="NumberListCOB"/>
                        <w:keepLines/>
                        <w:numPr>
                          <w:ilvl w:val="0"/>
                          <w:numId w:val="0"/>
                        </w:numPr>
                      </w:pPr>
                    </w:p>
                    <w:p w:rsidR="0019275E" w:rsidRDefault="0019275E" w:rsidP="003D5C1A">
                      <w:pPr>
                        <w:pStyle w:val="NumberListCOB"/>
                        <w:keepLines/>
                        <w:numPr>
                          <w:ilvl w:val="0"/>
                          <w:numId w:val="0"/>
                        </w:numPr>
                        <w:ind w:left="360" w:hanging="360"/>
                      </w:pPr>
                      <w:r>
                        <w:t>5.</w:t>
                      </w:r>
                      <w:r>
                        <w:tab/>
                        <w:t>Adopt a Resolution entitled: RESOLUTION OF INTENTION TO ORDER OPERATION, MAINTENANCE AND IMPROVEMENTS FOR THE LANDSCAPE MAINTENANCE DISTRICT NO. 2, and set a hearing for         August 8, 2012.</w:t>
                      </w:r>
                    </w:p>
                    <w:p w:rsidR="0019275E" w:rsidRDefault="0019275E" w:rsidP="003D5C1A">
                      <w:pPr>
                        <w:keepLines/>
                      </w:pPr>
                      <w:r>
                        <w:t>If, on June 20, 2012, the Board takes action on the Recommendations above, and after public testimony, then on August 8, 2012:</w:t>
                      </w:r>
                    </w:p>
                    <w:p w:rsidR="0019275E" w:rsidRDefault="0019275E" w:rsidP="003D5C1A">
                      <w:pPr>
                        <w:pStyle w:val="NumberListCOB"/>
                        <w:keepLines/>
                        <w:numPr>
                          <w:ilvl w:val="0"/>
                          <w:numId w:val="0"/>
                        </w:numPr>
                        <w:ind w:left="360" w:hanging="360"/>
                      </w:pPr>
                      <w:r>
                        <w:t>1.</w:t>
                      </w:r>
                      <w:r>
                        <w:tab/>
                        <w:t>Adopt a Resolution entitled: RESOLUTION CONFIRMING DIAGRAM AND ASSESSMENT IN THE SAN DIEGO COUNTY STREET LIGHTING DISTRICT.</w:t>
                      </w:r>
                    </w:p>
                    <w:p w:rsidR="0019275E" w:rsidRDefault="0019275E" w:rsidP="003D5C1A">
                      <w:pPr>
                        <w:pStyle w:val="NumberListCOB"/>
                        <w:keepLines/>
                        <w:numPr>
                          <w:ilvl w:val="0"/>
                          <w:numId w:val="0"/>
                        </w:numPr>
                        <w:ind w:left="360" w:hanging="360"/>
                      </w:pPr>
                      <w:r>
                        <w:t>2.</w:t>
                      </w:r>
                      <w:r>
                        <w:tab/>
                        <w:t>Adopt a Resolution entitled: RESOLUTION CONFIRMING DIAGRAM AND ASSESSMENTS IN THE LANDSCAPE MAINTENANCE DISTRICT ZONE NO. 1.</w:t>
                      </w:r>
                    </w:p>
                    <w:p w:rsidR="0019275E" w:rsidRPr="00241F4F" w:rsidRDefault="0019275E" w:rsidP="00193A3C">
                      <w:pPr>
                        <w:pStyle w:val="NumberListCOB"/>
                        <w:keepLines/>
                        <w:numPr>
                          <w:ilvl w:val="0"/>
                          <w:numId w:val="0"/>
                        </w:numPr>
                        <w:ind w:left="360" w:hanging="360"/>
                      </w:pPr>
                      <w:r>
                        <w:t>3.</w:t>
                      </w:r>
                      <w:r>
                        <w:tab/>
                        <w:t>Adopt a Resolution entitled: RESOLUTION CONFIRMING DIAGRAM AND ASSESSMENTS IN THE LANDSCAPE MAINTENANCE DISTRICT ZONE NO. 2.</w:t>
                      </w:r>
                      <w:r w:rsidR="001317A1">
                        <w:rPr>
                          <w:vanish/>
                        </w:rPr>
                        <w:fldChar w:fldCharType="begin"/>
                      </w:r>
                      <w:r>
                        <w:rPr>
                          <w:vanish/>
                        </w:rPr>
                        <w:instrText xml:space="preserve"> LISTNUM  \l 1 \s 0 </w:instrText>
                      </w:r>
                      <w:r w:rsidR="001317A1">
                        <w:rPr>
                          <w:vanish/>
                        </w:rPr>
                        <w:fldChar w:fldCharType="end"/>
                      </w:r>
                    </w:p>
                  </w:tc>
                </w:customXml>
              </w:tr>
            </w:customXml>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vAlign w:val="bottom"/>
                </w:tcPr>
                <w:p w:rsidR="0019275E" w:rsidRDefault="0019275E" w:rsidP="00DD7862">
                  <w:pPr>
                    <w:pStyle w:val="BLTemplate"/>
                  </w:pPr>
                  <w:r w:rsidRPr="00AD7ED6">
                    <w:rPr>
                      <w:b/>
                    </w:rPr>
                    <w:t>ACTION:</w:t>
                  </w:r>
                </w:p>
              </w:tc>
            </w:tr>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tcPr>
                <w:p w:rsidR="0019275E" w:rsidRDefault="0019275E" w:rsidP="007B3503">
                  <w:pPr>
                    <w:pStyle w:val="HangingIndent"/>
                    <w:keepLines/>
                    <w:tabs>
                      <w:tab w:val="clear" w:pos="5760"/>
                      <w:tab w:val="clear" w:pos="6480"/>
                      <w:tab w:val="clear" w:pos="7200"/>
                      <w:tab w:val="clear" w:pos="7920"/>
                      <w:tab w:val="clear" w:pos="8640"/>
                    </w:tabs>
                    <w:spacing w:after="120"/>
                    <w:ind w:left="0" w:firstLine="0"/>
                  </w:pPr>
                  <w:r>
                    <w:t>ON MOTION of Supervisor Horn, seconded by Supervisor Slater-Price</w:t>
                  </w:r>
                  <w:r w:rsidRPr="00906D8C">
                    <w:t>, the Board took ac</w:t>
                  </w:r>
                  <w:r>
                    <w:t>tion as recommended, on Consent, adopting the following:</w:t>
                  </w:r>
                </w:p>
                <w:p w:rsidR="0019275E" w:rsidRDefault="0019275E" w:rsidP="004C216D">
                  <w:pPr>
                    <w:pStyle w:val="HangingIndent"/>
                    <w:keepLines/>
                    <w:tabs>
                      <w:tab w:val="clear" w:pos="5760"/>
                      <w:tab w:val="clear" w:pos="6480"/>
                      <w:tab w:val="clear" w:pos="7200"/>
                      <w:tab w:val="clear" w:pos="7920"/>
                      <w:tab w:val="clear" w:pos="8640"/>
                    </w:tabs>
                    <w:ind w:left="0" w:firstLine="0"/>
                  </w:pPr>
                  <w:r>
                    <w:t xml:space="preserve">Resolution No. 12-083, entitled: </w:t>
                  </w:r>
                  <w:r w:rsidRPr="00906D8C">
                    <w:t xml:space="preserve"> </w:t>
                  </w:r>
                  <w:r>
                    <w:t>RESOLUTION OF INTENTION TO ORDER IMPROVEMENTS FOR THE SAN DIEGO COUNTY STREET LIGHTING DISTRICT;</w:t>
                  </w:r>
                </w:p>
                <w:p w:rsidR="0019275E" w:rsidRDefault="0019275E" w:rsidP="00DD7862">
                  <w:pPr>
                    <w:pStyle w:val="HangingIndent"/>
                    <w:keepLines/>
                    <w:tabs>
                      <w:tab w:val="clear" w:pos="5760"/>
                      <w:tab w:val="clear" w:pos="6480"/>
                      <w:tab w:val="clear" w:pos="7200"/>
                      <w:tab w:val="clear" w:pos="7920"/>
                      <w:tab w:val="clear" w:pos="8640"/>
                    </w:tabs>
                    <w:ind w:left="0" w:firstLine="0"/>
                  </w:pPr>
                </w:p>
                <w:p w:rsidR="0019275E" w:rsidRDefault="0019275E" w:rsidP="00121F0E">
                  <w:pPr>
                    <w:pStyle w:val="HangingIndent"/>
                    <w:keepLines/>
                    <w:tabs>
                      <w:tab w:val="clear" w:pos="5760"/>
                      <w:tab w:val="clear" w:pos="6480"/>
                      <w:tab w:val="clear" w:pos="7200"/>
                      <w:tab w:val="clear" w:pos="7920"/>
                      <w:tab w:val="clear" w:pos="8640"/>
                    </w:tabs>
                    <w:ind w:left="0" w:firstLine="0"/>
                  </w:pPr>
                  <w:r>
                    <w:t xml:space="preserve">Resolution No. 12-084, entitled: </w:t>
                  </w:r>
                  <w:r w:rsidRPr="00906D8C">
                    <w:t xml:space="preserve"> </w:t>
                  </w:r>
                  <w:r>
                    <w:t>RESOLUTION OF INTENTION TO ORDER OPERATION, MAINTENANCE AND IMPROVEMENTS FOR THE LANDSCAPE MAINTENANCE DISTRICT ZONE NO. 1;</w:t>
                  </w:r>
                </w:p>
                <w:p w:rsidR="0019275E" w:rsidRDefault="0019275E" w:rsidP="00DD7862">
                  <w:pPr>
                    <w:pStyle w:val="HangingIndent"/>
                    <w:keepLines/>
                    <w:tabs>
                      <w:tab w:val="clear" w:pos="5760"/>
                      <w:tab w:val="clear" w:pos="6480"/>
                      <w:tab w:val="clear" w:pos="7200"/>
                      <w:tab w:val="clear" w:pos="7920"/>
                      <w:tab w:val="clear" w:pos="8640"/>
                    </w:tabs>
                    <w:ind w:left="0" w:firstLine="0"/>
                  </w:pPr>
                </w:p>
                <w:p w:rsidR="0019275E" w:rsidRDefault="0019275E" w:rsidP="00121F0E">
                  <w:pPr>
                    <w:pStyle w:val="HangingIndent"/>
                    <w:keepLines/>
                    <w:tabs>
                      <w:tab w:val="clear" w:pos="5760"/>
                      <w:tab w:val="clear" w:pos="6480"/>
                      <w:tab w:val="clear" w:pos="7200"/>
                      <w:tab w:val="clear" w:pos="7920"/>
                      <w:tab w:val="clear" w:pos="8640"/>
                    </w:tabs>
                    <w:ind w:left="0" w:firstLine="0"/>
                  </w:pPr>
                  <w:r>
                    <w:t xml:space="preserve">Resolution No. 12-085, entitled: </w:t>
                  </w:r>
                  <w:r w:rsidRPr="00906D8C">
                    <w:t xml:space="preserve"> </w:t>
                  </w:r>
                  <w:r>
                    <w:t>RESOLUTION OF INTENTION TO ORDER OPERATION, MAINTENANCE AND IMPROVEMENTS FOR THE LANDSCAPE MAINTENANCE DISTRICT ZONE NO. 2; and sett</w:t>
                  </w:r>
                  <w:r w:rsidR="002334AC">
                    <w:t xml:space="preserve">ing the Hearing for </w:t>
                  </w:r>
                  <w:r>
                    <w:t>August 8, 2012 at 9:00 a.m.</w:t>
                  </w:r>
                  <w:r w:rsidRPr="00906D8C">
                    <w:t xml:space="preserve"> </w:t>
                  </w:r>
                </w:p>
                <w:p w:rsidR="0019275E" w:rsidRDefault="0019275E" w:rsidP="00DD7862">
                  <w:pPr>
                    <w:pStyle w:val="HangingIndent"/>
                    <w:keepLines/>
                    <w:tabs>
                      <w:tab w:val="clear" w:pos="5760"/>
                      <w:tab w:val="clear" w:pos="6480"/>
                      <w:tab w:val="clear" w:pos="7200"/>
                      <w:tab w:val="clear" w:pos="7920"/>
                      <w:tab w:val="clear" w:pos="8640"/>
                    </w:tabs>
                    <w:ind w:left="0" w:firstLine="0"/>
                  </w:pPr>
                </w:p>
                <w:p w:rsidR="0019275E" w:rsidRDefault="0019275E" w:rsidP="00DD7862">
                  <w:pPr>
                    <w:pStyle w:val="HangingIndent"/>
                    <w:keepLines/>
                    <w:tabs>
                      <w:tab w:val="clear" w:pos="5760"/>
                      <w:tab w:val="clear" w:pos="6480"/>
                      <w:tab w:val="clear" w:pos="7200"/>
                      <w:tab w:val="clear" w:pos="7920"/>
                      <w:tab w:val="clear" w:pos="8640"/>
                    </w:tabs>
                    <w:ind w:left="0" w:firstLine="0"/>
                  </w:pPr>
                  <w:r>
                    <w:t>AYES:  Cox, Jacob, Slater-Price, Roberts, Horn</w:t>
                  </w:r>
                </w:p>
                <w:p w:rsidR="0019275E" w:rsidRDefault="0019275E" w:rsidP="00DD7862">
                  <w:pPr>
                    <w:pStyle w:val="JustifiedCOB"/>
                  </w:pPr>
                </w:p>
              </w:tc>
            </w:tr>
            <w:customXml w:uri="regular-agenda-item" w:element="DETAILS_ROW">
              <w:tr w:rsidR="0019275E" w:rsidTr="002C4C9A">
                <w:trPr>
                  <w:trHeight w:val="46"/>
                </w:trPr>
                <w:customXml w:uri="regular-agenda-item" w:element="AGENDA_INDEX">
                  <w:tc>
                    <w:tcPr>
                      <w:tcW w:w="900" w:type="dxa"/>
                    </w:tcPr>
                    <w:p w:rsidR="0019275E" w:rsidRDefault="0019275E" w:rsidP="003D5C1A">
                      <w:pPr>
                        <w:pStyle w:val="BLTemplate"/>
                        <w:keepLines/>
                        <w:jc w:val="center"/>
                        <w:rPr>
                          <w:b/>
                        </w:rPr>
                      </w:pPr>
                      <w:r>
                        <w:rPr>
                          <w:b/>
                        </w:rPr>
                        <w:t>6.</w:t>
                      </w:r>
                    </w:p>
                  </w:tc>
                </w:customXml>
                <w:customXml w:uri="regular-agenda-item" w:element="CATEGORY">
                  <w:tc>
                    <w:tcPr>
                      <w:tcW w:w="1407" w:type="dxa"/>
                    </w:tcPr>
                    <w:p w:rsidR="0019275E" w:rsidRDefault="0019275E" w:rsidP="003D5C1A">
                      <w:pPr>
                        <w:pStyle w:val="BLTemplate"/>
                        <w:keepLines/>
                        <w:jc w:val="left"/>
                        <w:rPr>
                          <w:b/>
                        </w:rPr>
                      </w:pPr>
                      <w:r>
                        <w:rPr>
                          <w:b/>
                        </w:rPr>
                        <w:t>SUBJECT:</w:t>
                      </w:r>
                    </w:p>
                  </w:tc>
                </w:customXml>
                <w:customXml w:uri="regular-agenda-item" w:element="SUBJECT">
                  <w:tc>
                    <w:tcPr>
                      <w:tcW w:w="7068" w:type="dxa"/>
                      <w:gridSpan w:val="4"/>
                    </w:tcPr>
                    <w:p w:rsidR="0019275E" w:rsidRDefault="001317A1" w:rsidP="006404C0">
                      <w:pPr>
                        <w:pStyle w:val="JustifiedCOB"/>
                        <w:keepLines/>
                        <w:jc w:val="left"/>
                      </w:pPr>
                      <w:r>
                        <w:fldChar w:fldCharType="begin"/>
                      </w:r>
                      <w:r w:rsidR="0019275E">
                        <w:instrText xml:space="preserve"> MacroButton NoMacro </w:instrText>
                      </w:r>
                      <w:r>
                        <w:fldChar w:fldCharType="end"/>
                      </w:r>
                      <w:r w:rsidR="0019275E">
                        <w:rPr>
                          <w:b/>
                        </w:rPr>
                        <w:t xml:space="preserve">FALLBROOK COMMUNITY AIRPARK – AMENDMENTS TO THREE AVIATION LEASES (DISTRICT: 5) </w:t>
                      </w:r>
                    </w:p>
                  </w:tc>
                </w:customXml>
              </w:tr>
            </w:customXml>
            <w:customXml w:uri="regular-agenda-item" w:element="DETAILS_ROW">
              <w:tr w:rsidR="0019275E" w:rsidTr="002C4C9A">
                <w:trPr>
                  <w:trHeight w:val="46"/>
                </w:trPr>
                <w:tc>
                  <w:tcPr>
                    <w:tcW w:w="900" w:type="dxa"/>
                  </w:tcPr>
                  <w:p w:rsidR="0019275E" w:rsidRDefault="0019275E" w:rsidP="003D5C1A">
                    <w:pPr>
                      <w:pStyle w:val="BLTemplate"/>
                      <w:keepLines/>
                      <w:jc w:val="center"/>
                      <w:rPr>
                        <w:b/>
                      </w:rPr>
                    </w:pPr>
                  </w:p>
                </w:tc>
                <w:customXml w:uri="regular-agenda-item" w:element="HEADER">
                  <w:tc>
                    <w:tcPr>
                      <w:tcW w:w="8475" w:type="dxa"/>
                      <w:gridSpan w:val="5"/>
                      <w:vAlign w:val="bottom"/>
                    </w:tcPr>
                    <w:p w:rsidR="0019275E" w:rsidRDefault="0019275E" w:rsidP="003D5C1A">
                      <w:pPr>
                        <w:pStyle w:val="BLTemplate"/>
                        <w:keepLines/>
                      </w:pPr>
                      <w:r>
                        <w:rPr>
                          <w:b/>
                        </w:rPr>
                        <w:t>OVERVIEW:</w:t>
                      </w:r>
                    </w:p>
                  </w:tc>
                </w:customXml>
              </w:tr>
            </w:customXml>
            <w:customXml w:uri="regular-agenda-item" w:element="DETAILS_ROW">
              <w:tr w:rsidR="0019275E" w:rsidTr="002C4C9A">
                <w:trPr>
                  <w:trHeight w:val="46"/>
                </w:trPr>
                <w:tc>
                  <w:tcPr>
                    <w:tcW w:w="900" w:type="dxa"/>
                  </w:tcPr>
                  <w:p w:rsidR="0019275E" w:rsidRDefault="0019275E" w:rsidP="003D5C1A">
                    <w:pPr>
                      <w:pStyle w:val="BLTemplate"/>
                      <w:keepLines/>
                      <w:jc w:val="center"/>
                      <w:rPr>
                        <w:b/>
                      </w:rPr>
                    </w:pPr>
                  </w:p>
                </w:tc>
                <w:customXml w:uri="regular-agenda-item" w:element="HEADER">
                  <w:tc>
                    <w:tcPr>
                      <w:tcW w:w="8475" w:type="dxa"/>
                      <w:gridSpan w:val="5"/>
                    </w:tcPr>
                    <w:p w:rsidR="0019275E" w:rsidRDefault="001317A1" w:rsidP="003D5C1A">
                      <w:pPr>
                        <w:pStyle w:val="JustifiedCOB"/>
                        <w:keepLines/>
                      </w:pPr>
                      <w:r>
                        <w:fldChar w:fldCharType="begin"/>
                      </w:r>
                      <w:r w:rsidR="0019275E">
                        <w:instrText xml:space="preserve"> MacroButton NoMacro </w:instrText>
                      </w:r>
                      <w:r>
                        <w:fldChar w:fldCharType="end"/>
                      </w:r>
                      <w:r w:rsidR="0019275E">
                        <w:t>The County of San Diego owns and operates Fallbrook Community Airpark located in the Fallbrook area of North San Diego County (57</w:t>
                      </w:r>
                      <w:r w:rsidR="0019275E">
                        <w:rPr>
                          <w:vertAlign w:val="superscript"/>
                        </w:rPr>
                        <w:t>th</w:t>
                      </w:r>
                      <w:r w:rsidR="0019275E">
                        <w:t xml:space="preserve"> Edition Thomas Guide, Page 1027, </w:t>
                      </w:r>
                      <w:proofErr w:type="gramStart"/>
                      <w:r w:rsidR="0019275E">
                        <w:t>F</w:t>
                      </w:r>
                      <w:proofErr w:type="gramEnd"/>
                      <w:r w:rsidR="0019275E">
                        <w:t>-6). The airport is home base to 133 aircraft and provides facilities and services to the aviation community.</w:t>
                      </w:r>
                    </w:p>
                    <w:p w:rsidR="0019275E" w:rsidRDefault="0019275E" w:rsidP="003D5C1A">
                      <w:pPr>
                        <w:pStyle w:val="JustifiedCOB"/>
                        <w:keepLines/>
                      </w:pPr>
                      <w:r>
                        <w:t>On June 19, 2002 (9), the Board approved a 30-year lease for approximately 0.976 net acres of aviation land with Fallbrook Flyers, LLC. On March 26, 2008 (8), the Board approved a 30-year lease for approximately 6.03 net acres of aviation land with Aircraft Hangar Management, LLC. On March 26, 2008 (10), the Board approved a 30-year lease for approximately 4.11 net acres of aviation land with L18 Airpark Corporation.  In 2011, L18 Airpark Corporation assigned its leasehold interest to L18 Airpark, LLC.</w:t>
                      </w:r>
                    </w:p>
                    <w:p w:rsidR="0019275E" w:rsidRDefault="0019275E" w:rsidP="003D5C1A">
                      <w:pPr>
                        <w:pStyle w:val="JustifiedCOB"/>
                        <w:keepLines/>
                      </w:pPr>
                      <w:r>
                        <w:t>County Airport leases provide for periodic rental rate renegotiations.  Over the next year, Fallbrook Flyers, LLC, Aircraft Hangar Management, LLC, and L18 Airpark, LLC aviation leases will become due for renegotiated rental adjustments.  County staff and these three lessees agreed to adjust their rent based on $405 per acre per month. This is a request to approve amendments to the three aviation leases at Fallbrook Community Airpark to implement the newly negotiated rent adjustment. The amendments would also update certain lease provisions to reflect current standards and allow for rent abatement, or discounts, during construction of potential County projects. The amendments would also add flexibility for improvement requirements for Aircraft Hangar Management, LLC and L18 Airpark, LLC.</w:t>
                      </w:r>
                      <w:r w:rsidR="001317A1">
                        <w:rPr>
                          <w:vanish/>
                        </w:rPr>
                        <w:fldChar w:fldCharType="begin"/>
                      </w:r>
                      <w:r>
                        <w:rPr>
                          <w:vanish/>
                        </w:rPr>
                        <w:instrText xml:space="preserve"> LISTNUM  \l 1 \s 0 </w:instrText>
                      </w:r>
                      <w:r w:rsidR="001317A1">
                        <w:rPr>
                          <w:vanish/>
                        </w:rPr>
                        <w:fldChar w:fldCharType="end"/>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FISCAL IMPACT:</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9275E">
                      <w:pPr>
                        <w:pStyle w:val="JustifiedCOB"/>
                      </w:pPr>
                      <w:r>
                        <w:t>If approved, this request will result in additional revenue of $258 in Fiscal Year         2012-13 plus annual cost of living adjustments in subsequent years in the Airport Enterprise Fund.  The funding source will be an adjusted base monthly rent received under the terms of the amended leases.  There will be no impact to the General Fund and no additional staff years required.</w:t>
                      </w:r>
                      <w:r w:rsidR="001317A1">
                        <w:rPr>
                          <w:vanish/>
                        </w:rPr>
                        <w:fldChar w:fldCharType="begin"/>
                      </w:r>
                      <w:r>
                        <w:rPr>
                          <w:vanish/>
                        </w:rPr>
                        <w:instrText xml:space="preserve"> LISTNUM  \l 1 \s 0 </w:instrText>
                      </w:r>
                      <w:r w:rsidR="001317A1">
                        <w:rPr>
                          <w:vanish/>
                        </w:rPr>
                        <w:fldChar w:fldCharType="end"/>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BUSINESS IMPACT STATEMENT:</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pPr>
                        <w:pStyle w:val="JustifiedCOB"/>
                      </w:pPr>
                      <w:r>
                        <w:fldChar w:fldCharType="begin"/>
                      </w:r>
                      <w:r w:rsidR="0019275E">
                        <w:instrText xml:space="preserve"> MacroButton NoMacro </w:instrText>
                      </w:r>
                      <w:r>
                        <w:fldChar w:fldCharType="end"/>
                      </w:r>
                      <w:r w:rsidR="0019275E">
                        <w:t>N/A</w:t>
                      </w:r>
                      <w:r w:rsidR="0019275E">
                        <w:rPr>
                          <w:vanish/>
                        </w:rPr>
                        <w:t xml:space="preserve"> </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RECOMMENDATION:</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9275E">
                      <w:pPr>
                        <w:pStyle w:val="BLTemplate"/>
                      </w:pPr>
                      <w:r>
                        <w:rPr>
                          <w:rStyle w:val="BoldCOB"/>
                        </w:rPr>
                        <w:t>CHIEF ADMINISTRATIVE OFFICER</w:t>
                      </w:r>
                    </w:p>
                    <w:p w:rsidR="0019275E" w:rsidRDefault="0019275E" w:rsidP="003D5C1A">
                      <w:pPr>
                        <w:pStyle w:val="NumberListCOB"/>
                      </w:pPr>
                      <w:r>
                        <w:t>Find in accordance with Section 15301 of the California Environmental Quality Act (CEQA) Guidelines that the proposed lease amendments are categorically exempt from CEQA review as they consist of the leasing and minor alteration of existing facilities involving negligible or no expansion of existing use.</w:t>
                      </w:r>
                    </w:p>
                    <w:p w:rsidR="0019275E" w:rsidRDefault="0019275E">
                      <w:pPr>
                        <w:pStyle w:val="NumberListCOB"/>
                      </w:pPr>
                      <w:r>
                        <w:t xml:space="preserve">Approve and authorize Clerk of the Board to execute, upon receipt, three copies of the first amendment to aviation lease with Fallbrook Flyers, LLC, </w:t>
                      </w:r>
                      <w:proofErr w:type="gramStart"/>
                      <w:r>
                        <w:t>County</w:t>
                      </w:r>
                      <w:proofErr w:type="gramEnd"/>
                      <w:r>
                        <w:t xml:space="preserve"> Contract No. 75586R. </w:t>
                      </w:r>
                      <w:r>
                        <w:rPr>
                          <w:b/>
                        </w:rPr>
                        <w:t>(4 VOTES)</w:t>
                      </w:r>
                    </w:p>
                    <w:p w:rsidR="0019275E" w:rsidRDefault="0019275E" w:rsidP="00583149">
                      <w:pPr>
                        <w:pStyle w:val="NumberListCOB"/>
                      </w:pPr>
                      <w:r>
                        <w:t xml:space="preserve">Approve and authorize Clerk of the Board to execute, upon receipt, three copies of the first amendment to aviation lease with Aircraft Hangar Management, LLC, </w:t>
                      </w:r>
                      <w:proofErr w:type="gramStart"/>
                      <w:r>
                        <w:t>County</w:t>
                      </w:r>
                      <w:proofErr w:type="gramEnd"/>
                      <w:r>
                        <w:t xml:space="preserve"> Contract No. 75673R. </w:t>
                      </w:r>
                      <w:r>
                        <w:rPr>
                          <w:b/>
                        </w:rPr>
                        <w:t>(4 VOTES)</w:t>
                      </w:r>
                    </w:p>
                    <w:p w:rsidR="0019275E" w:rsidRPr="00C005BA" w:rsidRDefault="0019275E" w:rsidP="00C005BA">
                      <w:pPr>
                        <w:pStyle w:val="NumberListCOB"/>
                        <w:rPr>
                          <w:vanish/>
                        </w:rPr>
                      </w:pPr>
                      <w:r>
                        <w:t xml:space="preserve">Approve and authorize Clerk of the Board to execute, upon receipt, three copies of the first amendment to aviation lease with L18 Airpark, LLC, </w:t>
                      </w:r>
                      <w:proofErr w:type="gramStart"/>
                      <w:r>
                        <w:t>County</w:t>
                      </w:r>
                      <w:proofErr w:type="gramEnd"/>
                      <w:r>
                        <w:t xml:space="preserve"> Contract No. 124436. </w:t>
                      </w:r>
                      <w:r>
                        <w:rPr>
                          <w:b/>
                        </w:rPr>
                        <w:t>(4 VOTES)</w:t>
                      </w:r>
                      <w:r>
                        <w:rPr>
                          <w:vanish/>
                        </w:rPr>
                        <w:t xml:space="preserve"> </w:t>
                      </w:r>
                      <w:r w:rsidR="001317A1">
                        <w:rPr>
                          <w:vanish/>
                        </w:rPr>
                        <w:fldChar w:fldCharType="begin"/>
                      </w:r>
                      <w:r>
                        <w:rPr>
                          <w:vanish/>
                        </w:rPr>
                        <w:instrText xml:space="preserve"> LISTNUM  \l 1 \s 0 </w:instrText>
                      </w:r>
                      <w:r w:rsidR="001317A1">
                        <w:rPr>
                          <w:vanish/>
                        </w:rPr>
                        <w:fldChar w:fldCharType="end"/>
                      </w:r>
                    </w:p>
                    <w:p w:rsidR="0019275E" w:rsidRDefault="0019275E" w:rsidP="00193A3C">
                      <w:pPr>
                        <w:pStyle w:val="NumberListCOB"/>
                        <w:numPr>
                          <w:ilvl w:val="0"/>
                          <w:numId w:val="0"/>
                        </w:numPr>
                        <w:rPr>
                          <w:vanish/>
                        </w:rPr>
                      </w:pPr>
                    </w:p>
                  </w:tc>
                </w:customXml>
              </w:tr>
            </w:customXml>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vAlign w:val="bottom"/>
                </w:tcPr>
                <w:p w:rsidR="0019275E" w:rsidRDefault="0019275E" w:rsidP="00DD7862">
                  <w:pPr>
                    <w:pStyle w:val="BLTemplate"/>
                  </w:pPr>
                  <w:r w:rsidRPr="00AD7ED6">
                    <w:rPr>
                      <w:b/>
                    </w:rPr>
                    <w:t>ACTION:</w:t>
                  </w:r>
                </w:p>
              </w:tc>
            </w:tr>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tcPr>
                <w:p w:rsidR="0019275E" w:rsidRDefault="0019275E" w:rsidP="00DD7862">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 the Board took ac</w:t>
                  </w:r>
                  <w:r>
                    <w:t>tion as recommended, on Consent.</w:t>
                  </w:r>
                  <w:r w:rsidRPr="00906D8C">
                    <w:t xml:space="preserve"> </w:t>
                  </w:r>
                </w:p>
                <w:p w:rsidR="0019275E" w:rsidRDefault="0019275E" w:rsidP="00DD7862">
                  <w:pPr>
                    <w:pStyle w:val="HangingIndent"/>
                    <w:keepLines/>
                    <w:tabs>
                      <w:tab w:val="clear" w:pos="5760"/>
                      <w:tab w:val="clear" w:pos="6480"/>
                      <w:tab w:val="clear" w:pos="7200"/>
                      <w:tab w:val="clear" w:pos="7920"/>
                      <w:tab w:val="clear" w:pos="8640"/>
                    </w:tabs>
                    <w:ind w:left="0" w:firstLine="0"/>
                  </w:pPr>
                </w:p>
                <w:p w:rsidR="0019275E" w:rsidRDefault="0019275E" w:rsidP="00DD7862">
                  <w:pPr>
                    <w:pStyle w:val="HangingIndent"/>
                    <w:keepLines/>
                    <w:tabs>
                      <w:tab w:val="clear" w:pos="5760"/>
                      <w:tab w:val="clear" w:pos="6480"/>
                      <w:tab w:val="clear" w:pos="7200"/>
                      <w:tab w:val="clear" w:pos="7920"/>
                      <w:tab w:val="clear" w:pos="8640"/>
                    </w:tabs>
                    <w:ind w:left="0" w:firstLine="0"/>
                  </w:pPr>
                  <w:r>
                    <w:t>AYES:  Cox, Jacob, Slater-Price, Roberts, Horn</w:t>
                  </w:r>
                </w:p>
                <w:p w:rsidR="0019275E" w:rsidRDefault="0019275E" w:rsidP="00DD7862">
                  <w:pPr>
                    <w:pStyle w:val="JustifiedCOB"/>
                  </w:pPr>
                </w:p>
              </w:tc>
            </w:tr>
            <w:customXml w:uri="regular-agenda-item" w:element="DETAILS_ROW">
              <w:tr w:rsidR="0019275E" w:rsidTr="002C4C9A">
                <w:trPr>
                  <w:trHeight w:val="46"/>
                </w:trPr>
                <w:customXml w:uri="regular-agenda-item" w:element="AGENDA_INDEX">
                  <w:tc>
                    <w:tcPr>
                      <w:tcW w:w="900" w:type="dxa"/>
                    </w:tcPr>
                    <w:p w:rsidR="0019275E" w:rsidRDefault="0019275E">
                      <w:pPr>
                        <w:pStyle w:val="BLTemplate"/>
                        <w:jc w:val="center"/>
                        <w:rPr>
                          <w:b/>
                        </w:rPr>
                      </w:pPr>
                      <w:r>
                        <w:rPr>
                          <w:b/>
                        </w:rPr>
                        <w:t>7.</w:t>
                      </w:r>
                    </w:p>
                  </w:tc>
                </w:customXml>
                <w:customXml w:uri="regular-agenda-item" w:element="CATEGORY">
                  <w:tc>
                    <w:tcPr>
                      <w:tcW w:w="1407" w:type="dxa"/>
                    </w:tcPr>
                    <w:p w:rsidR="0019275E" w:rsidRDefault="0019275E">
                      <w:pPr>
                        <w:pStyle w:val="BLTemplate"/>
                        <w:jc w:val="left"/>
                        <w:rPr>
                          <w:b/>
                        </w:rPr>
                      </w:pPr>
                      <w:r>
                        <w:rPr>
                          <w:b/>
                        </w:rPr>
                        <w:t>SUBJECT:</w:t>
                      </w:r>
                    </w:p>
                  </w:tc>
                </w:customXml>
                <w:customXml w:uri="regular-agenda-item" w:element="SUBJECT">
                  <w:tc>
                    <w:tcPr>
                      <w:tcW w:w="7068" w:type="dxa"/>
                      <w:gridSpan w:val="4"/>
                    </w:tcPr>
                    <w:p w:rsidR="0019275E" w:rsidRDefault="001317A1" w:rsidP="006404C0">
                      <w:pPr>
                        <w:pStyle w:val="JustifiedCOB"/>
                        <w:jc w:val="left"/>
                      </w:pPr>
                      <w:r>
                        <w:fldChar w:fldCharType="begin"/>
                      </w:r>
                      <w:r w:rsidR="0019275E">
                        <w:instrText xml:space="preserve"> MacroButton NoMacro </w:instrText>
                      </w:r>
                      <w:r>
                        <w:fldChar w:fldCharType="end"/>
                      </w:r>
                      <w:r w:rsidR="0019275E">
                        <w:rPr>
                          <w:b/>
                        </w:rPr>
                        <w:t xml:space="preserve">COUNTY AIRPORTS – APPLY FOR AND ACCEPT FEDERAL AND STATE GRANT FUNDS (DISTRICTS: 2 &amp; 5) </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OVERVIEW:</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pPr>
                        <w:pStyle w:val="JustifiedCOB"/>
                      </w:pPr>
                      <w:r>
                        <w:fldChar w:fldCharType="begin"/>
                      </w:r>
                      <w:r w:rsidR="0019275E">
                        <w:instrText xml:space="preserve"> MacroButton NoMacro </w:instrText>
                      </w:r>
                      <w:r>
                        <w:fldChar w:fldCharType="end"/>
                      </w:r>
                      <w:r w:rsidR="0019275E">
                        <w:t>County airports provide valuable services for the aviation industry as well as commercial leasing opportunities that help employment and vitality in surrounding communities. Grant funding is a critical piece of airport capital improvement projects.  Periodically, discretionary grant funds become available toward the end of the federal and State fiscal years because some airports in the western region of the United States are unable to complete projects. Streamlining the grant application approval process enables County airports to capture this additional grant funding on short notice as it becomes available.</w:t>
                      </w:r>
                    </w:p>
                    <w:p w:rsidR="0019275E" w:rsidRDefault="0019275E">
                      <w:pPr>
                        <w:pStyle w:val="JustifiedCOB"/>
                      </w:pPr>
                      <w:r>
                        <w:t>This is a request to adopt a resolution authorizing the Director, Department of Public Works, or designee to submit, negotiate and execute all documents necessary to secure grant funding from the Federal Aviation Administration, the California State Division of Aeronautics, and the United States Department of Transportation Small Community Air Service Development Program for projects and related work as approved by the Board in the Fiscal Year 2012-13 Airport Enterprise Fund Spending Plan. The requested authorization would enable County airports to capture grant funding in the event it becomes available.</w:t>
                      </w:r>
                      <w:r w:rsidR="001317A1">
                        <w:rPr>
                          <w:vanish/>
                        </w:rPr>
                        <w:fldChar w:fldCharType="begin"/>
                      </w:r>
                      <w:r>
                        <w:rPr>
                          <w:vanish/>
                        </w:rPr>
                        <w:instrText xml:space="preserve"> LISTNUM  \l 1 \s 0 </w:instrText>
                      </w:r>
                      <w:r w:rsidR="001317A1">
                        <w:rPr>
                          <w:vanish/>
                        </w:rPr>
                        <w:fldChar w:fldCharType="end"/>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FISCAL IMPACT:</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pPr>
                        <w:pStyle w:val="JustifiedCOB"/>
                      </w:pPr>
                      <w:r>
                        <w:fldChar w:fldCharType="begin"/>
                      </w:r>
                      <w:r w:rsidR="0019275E">
                        <w:instrText xml:space="preserve"> MacroButton NoMacro </w:instrText>
                      </w:r>
                      <w:r>
                        <w:fldChar w:fldCharType="end"/>
                      </w:r>
                      <w:r w:rsidR="0019275E">
                        <w:t>Funds for this request are partially budgeted in the Fiscal Year 2012-13 CAO Proposed Airport Enterprise Fund Spending Plan. If approved, this request will result in costs and revenue of $1,600,000 from entitlement grants in Fiscal Year 2012-13, and up to $17,000,000 in potential discretionary grant funding.  The funding source is Federal Aviation Administration. The Department of Public Works will return to the Board at a later date to appropriate discretionary grant funds as they become available. There will be no net cost to the General Fund and no additional staff years will be required.</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BUSINESS IMPACT STATEMENT:</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pPr>
                        <w:pStyle w:val="JustifiedCOB"/>
                      </w:pPr>
                      <w:r>
                        <w:fldChar w:fldCharType="begin"/>
                      </w:r>
                      <w:r w:rsidR="0019275E">
                        <w:instrText xml:space="preserve"> MacroButton NoMacro </w:instrText>
                      </w:r>
                      <w:r>
                        <w:fldChar w:fldCharType="end"/>
                      </w:r>
                      <w:r w:rsidR="0019275E">
                        <w:t>N/A</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trHeight w:val="46"/>
                </w:trPr>
                <w:tc>
                  <w:tcPr>
                    <w:tcW w:w="900" w:type="dxa"/>
                  </w:tcPr>
                  <w:p w:rsidR="0019275E" w:rsidRDefault="0019275E" w:rsidP="008638ED">
                    <w:pPr>
                      <w:pStyle w:val="BLTemplate"/>
                      <w:keepNext/>
                      <w:jc w:val="center"/>
                      <w:rPr>
                        <w:b/>
                      </w:rPr>
                    </w:pPr>
                  </w:p>
                </w:tc>
                <w:customXml w:uri="regular-agenda-item" w:element="HEADER">
                  <w:tc>
                    <w:tcPr>
                      <w:tcW w:w="8475" w:type="dxa"/>
                      <w:gridSpan w:val="5"/>
                      <w:vAlign w:val="bottom"/>
                    </w:tcPr>
                    <w:p w:rsidR="0019275E" w:rsidRDefault="0019275E" w:rsidP="008638ED">
                      <w:pPr>
                        <w:pStyle w:val="BLTemplate"/>
                        <w:keepNext/>
                      </w:pPr>
                      <w:r>
                        <w:rPr>
                          <w:b/>
                        </w:rPr>
                        <w:t>RECOMMENDATION:</w:t>
                      </w:r>
                    </w:p>
                  </w:tc>
                </w:customXml>
              </w:tr>
            </w:customXml>
            <w:customXml w:uri="regular-agenda-item" w:element="DETAILS_ROW">
              <w:tr w:rsidR="0019275E" w:rsidTr="002C4C9A">
                <w:trPr>
                  <w:trHeight w:val="46"/>
                </w:trPr>
                <w:tc>
                  <w:tcPr>
                    <w:tcW w:w="900" w:type="dxa"/>
                  </w:tcPr>
                  <w:p w:rsidR="0019275E" w:rsidRDefault="0019275E" w:rsidP="008638ED">
                    <w:pPr>
                      <w:pStyle w:val="BLTemplate"/>
                      <w:keepNext/>
                      <w:jc w:val="center"/>
                      <w:rPr>
                        <w:b/>
                      </w:rPr>
                    </w:pPr>
                  </w:p>
                </w:tc>
                <w:tc>
                  <w:tcPr>
                    <w:tcW w:w="8475" w:type="dxa"/>
                    <w:gridSpan w:val="5"/>
                  </w:tcPr>
                  <w:customXml w:uri="regular-agenda-item" w:element="HEADER">
                    <w:p w:rsidR="0019275E" w:rsidRDefault="0019275E" w:rsidP="008638ED">
                      <w:pPr>
                        <w:pStyle w:val="BLTemplate"/>
                        <w:keepNext/>
                        <w:rPr>
                          <w:rStyle w:val="BoldCOB"/>
                        </w:rPr>
                      </w:pPr>
                      <w:r>
                        <w:rPr>
                          <w:rStyle w:val="BoldCOB"/>
                        </w:rPr>
                        <w:t>CHIEF ADMINISTRATIVE OFFICER</w:t>
                      </w:r>
                    </w:p>
                    <w:p w:rsidR="0019275E" w:rsidRPr="00350159" w:rsidRDefault="0019275E" w:rsidP="008638ED">
                      <w:pPr>
                        <w:pStyle w:val="NumberListCOB"/>
                        <w:keepNext/>
                      </w:pPr>
                      <w:r>
                        <w:t>Find in accordance with Section 15060(c</w:t>
                      </w:r>
                      <w:proofErr w:type="gramStart"/>
                      <w:r>
                        <w:t>)(</w:t>
                      </w:r>
                      <w:proofErr w:type="gramEnd"/>
                      <w:r>
                        <w:t xml:space="preserve">2) of the California Environmental Quality Act (CEQA) Guidelines that the application for and acceptance of grant funding is exempt from CEQA review because it will not result in a direct or reasonably foreseeable indirect physical change in the environment. </w:t>
                      </w:r>
                    </w:p>
                    <w:p w:rsidR="0019275E" w:rsidRDefault="0019275E" w:rsidP="008638ED">
                      <w:pPr>
                        <w:pStyle w:val="NumberListCOB"/>
                        <w:keepNext/>
                        <w:spacing w:after="0"/>
                      </w:pPr>
                      <w:r>
                        <w:t xml:space="preserve">Adopt a Resolution entitled: RESOLUTION OF THE BOARD OF SUPERVISORS AUTHORIZING APPLICATIONS AND AGREEMENTS FOR FEDERAL AND STATE FUNDING AT GILLESPIE FIELD, MCCLELLAN-PALOMAR AIRPORT, BORREGO VALLEY AIRPORT, FALLBROOK COMMUNITY AIRPARK, RAMONA AIRPORT, </w:t>
                      </w:r>
                      <w:r w:rsidRPr="000A7423">
                        <w:rPr>
                          <w:bCs/>
                        </w:rPr>
                        <w:t xml:space="preserve">AGUA CALIENTE SPRINGS AIRPORT, JACUMBA AIRPORT, </w:t>
                      </w:r>
                      <w:proofErr w:type="gramStart"/>
                      <w:r w:rsidRPr="000A7423">
                        <w:rPr>
                          <w:bCs/>
                        </w:rPr>
                        <w:t>AND</w:t>
                      </w:r>
                      <w:proofErr w:type="gramEnd"/>
                      <w:r w:rsidRPr="000A7423">
                        <w:rPr>
                          <w:bCs/>
                        </w:rPr>
                        <w:t xml:space="preserve"> OCOTILLO WELLS AIRPORT</w:t>
                      </w:r>
                      <w:r w:rsidRPr="000A7423">
                        <w:t>.</w:t>
                      </w:r>
                      <w:r>
                        <w:t xml:space="preserve">  </w:t>
                      </w:r>
                    </w:p>
                    <w:p w:rsidR="0019275E" w:rsidRDefault="001317A1" w:rsidP="008638ED">
                      <w:pPr>
                        <w:pStyle w:val="NumberListCOB"/>
                        <w:keepNext/>
                        <w:numPr>
                          <w:ilvl w:val="0"/>
                          <w:numId w:val="0"/>
                        </w:numPr>
                        <w:spacing w:after="0"/>
                        <w:ind w:left="360"/>
                      </w:pPr>
                    </w:p>
                  </w:customXml>
                </w:tc>
              </w:tr>
            </w:customXml>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vAlign w:val="bottom"/>
                </w:tcPr>
                <w:p w:rsidR="0019275E" w:rsidRDefault="0019275E" w:rsidP="00DD7862">
                  <w:pPr>
                    <w:pStyle w:val="BLTemplate"/>
                  </w:pPr>
                  <w:r w:rsidRPr="00AD7ED6">
                    <w:rPr>
                      <w:b/>
                    </w:rPr>
                    <w:t>ACTION:</w:t>
                  </w:r>
                </w:p>
              </w:tc>
            </w:tr>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tcPr>
                <w:p w:rsidR="0019275E" w:rsidRDefault="0019275E" w:rsidP="00DD7862">
                  <w:pPr>
                    <w:pStyle w:val="HangingIndent"/>
                    <w:keepLines/>
                    <w:tabs>
                      <w:tab w:val="clear" w:pos="5760"/>
                      <w:tab w:val="clear" w:pos="6480"/>
                      <w:tab w:val="clear" w:pos="7200"/>
                      <w:tab w:val="clear" w:pos="7920"/>
                      <w:tab w:val="clear" w:pos="8640"/>
                    </w:tabs>
                    <w:ind w:left="0" w:firstLine="0"/>
                  </w:pPr>
                  <w:r>
                    <w:t>ON MOTION of Supervisor Horn, seconded by Supervisor Jacob</w:t>
                  </w:r>
                  <w:r w:rsidRPr="00906D8C">
                    <w:t>, the Board took ac</w:t>
                  </w:r>
                  <w:r>
                    <w:t xml:space="preserve">tion as recommended, adopting Resolution No. 12-086, entitled:  RESOLUTION OF THE BOARD OF SUPERVISORS AUTHORIZING APPLICATIONS AND AGREEMENTS FOR FEDERAL AND STATE FUNDING AT GILLESPIE FIELD, MCCLELLAN-PALOMAR AIRPORT, BORREGO VALLEY AIRPORT, FALLBROOK COMMUNITY AIRPARK, RAMONA AIRPORT, </w:t>
                  </w:r>
                  <w:r w:rsidRPr="000A7423">
                    <w:rPr>
                      <w:bCs/>
                    </w:rPr>
                    <w:t>AGUA CALIENTE SPRINGS AIRPORT, JACUMBA AIRPORT, AND OCOTILLO WELLS AIRPORT</w:t>
                  </w:r>
                  <w:r>
                    <w:rPr>
                      <w:bCs/>
                    </w:rPr>
                    <w:t>.</w:t>
                  </w:r>
                </w:p>
                <w:p w:rsidR="0019275E" w:rsidRDefault="0019275E" w:rsidP="00DD7862">
                  <w:pPr>
                    <w:pStyle w:val="HangingIndent"/>
                    <w:keepLines/>
                    <w:tabs>
                      <w:tab w:val="clear" w:pos="5760"/>
                      <w:tab w:val="clear" w:pos="6480"/>
                      <w:tab w:val="clear" w:pos="7200"/>
                      <w:tab w:val="clear" w:pos="7920"/>
                      <w:tab w:val="clear" w:pos="8640"/>
                    </w:tabs>
                    <w:ind w:left="0" w:firstLine="0"/>
                  </w:pPr>
                </w:p>
                <w:p w:rsidR="0019275E" w:rsidRDefault="0019275E" w:rsidP="00DD7862">
                  <w:pPr>
                    <w:pStyle w:val="HangingIndent"/>
                    <w:keepLines/>
                    <w:tabs>
                      <w:tab w:val="clear" w:pos="5760"/>
                      <w:tab w:val="clear" w:pos="6480"/>
                      <w:tab w:val="clear" w:pos="7200"/>
                      <w:tab w:val="clear" w:pos="7920"/>
                      <w:tab w:val="clear" w:pos="8640"/>
                    </w:tabs>
                    <w:ind w:left="0" w:firstLine="0"/>
                  </w:pPr>
                  <w:r>
                    <w:t>AYES:  Cox, Jacob, Slater-Price, Roberts, Horn</w:t>
                  </w:r>
                </w:p>
                <w:p w:rsidR="0019275E" w:rsidRDefault="0019275E" w:rsidP="00DD7862">
                  <w:pPr>
                    <w:pStyle w:val="JustifiedCOB"/>
                  </w:pPr>
                </w:p>
              </w:tc>
            </w:tr>
            <w:customXml w:uri="regular-agenda-item" w:element="DETAILS_ROW">
              <w:tr w:rsidR="0019275E" w:rsidTr="002C4C9A">
                <w:trPr>
                  <w:gridAfter w:val="1"/>
                  <w:wAfter w:w="15" w:type="dxa"/>
                  <w:trHeight w:val="46"/>
                </w:trPr>
                <w:customXml w:uri="regular-agenda-item" w:element="AGENDA_INDEX">
                  <w:tc>
                    <w:tcPr>
                      <w:tcW w:w="900" w:type="dxa"/>
                    </w:tcPr>
                    <w:p w:rsidR="0019275E" w:rsidRDefault="0019275E" w:rsidP="003D5C1A">
                      <w:pPr>
                        <w:pStyle w:val="BLTemplate"/>
                        <w:keepNext/>
                        <w:jc w:val="center"/>
                        <w:rPr>
                          <w:b/>
                        </w:rPr>
                      </w:pPr>
                      <w:r>
                        <w:rPr>
                          <w:b/>
                        </w:rPr>
                        <w:t>8.</w:t>
                      </w:r>
                    </w:p>
                  </w:tc>
                </w:customXml>
                <w:customXml w:uri="regular-agenda-item" w:element="CATEGORY">
                  <w:tc>
                    <w:tcPr>
                      <w:tcW w:w="1407" w:type="dxa"/>
                    </w:tcPr>
                    <w:p w:rsidR="0019275E" w:rsidRDefault="0019275E" w:rsidP="003D5C1A">
                      <w:pPr>
                        <w:pStyle w:val="BLTemplate"/>
                        <w:keepNext/>
                        <w:jc w:val="left"/>
                        <w:rPr>
                          <w:b/>
                        </w:rPr>
                      </w:pPr>
                      <w:r>
                        <w:rPr>
                          <w:b/>
                        </w:rPr>
                        <w:t>SUBJECT:</w:t>
                      </w:r>
                    </w:p>
                  </w:tc>
                </w:customXml>
                <w:customXml w:uri="regular-agenda-item" w:element="SUBJECT">
                  <w:tc>
                    <w:tcPr>
                      <w:tcW w:w="7053" w:type="dxa"/>
                      <w:gridSpan w:val="3"/>
                    </w:tcPr>
                    <w:p w:rsidR="0019275E" w:rsidRDefault="001317A1" w:rsidP="00746DE1">
                      <w:pPr>
                        <w:pStyle w:val="JustifiedCOB"/>
                        <w:keepNext/>
                        <w:jc w:val="left"/>
                      </w:pPr>
                      <w:r>
                        <w:fldChar w:fldCharType="begin"/>
                      </w:r>
                      <w:r w:rsidR="0019275E">
                        <w:instrText xml:space="preserve"> MacroButton NoMacro </w:instrText>
                      </w:r>
                      <w:r>
                        <w:fldChar w:fldCharType="end"/>
                      </w:r>
                      <w:r w:rsidR="0019275E">
                        <w:rPr>
                          <w:b/>
                        </w:rPr>
                        <w:t xml:space="preserve">APPROVE FISCAL YEAR 2012-13 REVENUE AGREEMENT WITH THE STATE WATER RESOURCES CONTROL BOARD FOR THE LEAKING UNDERGROUND STORAGE TANKS PROGRAM  (DISTRICTS: ALL) </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OVERVIEW:</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317A1" w:rsidP="00A10CA1">
                      <w:r>
                        <w:fldChar w:fldCharType="begin"/>
                      </w:r>
                      <w:r w:rsidR="0019275E">
                        <w:instrText xml:space="preserve"> MacroButton NoMacro </w:instrText>
                      </w:r>
                      <w:r>
                        <w:fldChar w:fldCharType="end"/>
                      </w:r>
                      <w:r w:rsidR="0019275E">
                        <w:t xml:space="preserve">On May 11, 2011 (9) the Board of Supervisors approved and authorized the Director of Environmental Health to execute a revenue agreement with the California Water Resources Control Board for the period July 1, 2011 through June 30, 2012. The Local Oversight Program of the Department of Environmental Health enforces the cleanup of spills associated with leaking underground fuel storage tanks, thereby protecting the region’s groundwater resources.  Acceptance of this program is at the Board of Supervisors’ discretion.  The Program has been funded through a succession of annual revenue agreements with the State of California since 1991.  </w:t>
                      </w:r>
                    </w:p>
                    <w:p w:rsidR="0019275E" w:rsidRDefault="0019275E">
                      <w:pPr>
                        <w:spacing w:line="280" w:lineRule="auto"/>
                      </w:pPr>
                    </w:p>
                    <w:p w:rsidR="0019275E" w:rsidRDefault="0019275E">
                      <w:pPr>
                        <w:pStyle w:val="JustifiedCOB"/>
                      </w:pPr>
                      <w:r>
                        <w:t>The Department of Environmental Health is seeking Board approval for the Fiscal Year 2012-13 revenue agreement with the State of California Water Resources Control Board in the amount of $2,214,797, to continue oversight activities for sites contaminated by underground storage tank leaks throughout the County.</w:t>
                      </w:r>
                      <w:r w:rsidR="001317A1">
                        <w:rPr>
                          <w:vanish/>
                        </w:rPr>
                        <w:fldChar w:fldCharType="begin"/>
                      </w:r>
                      <w:r>
                        <w:rPr>
                          <w:vanish/>
                        </w:rPr>
                        <w:instrText xml:space="preserve"> LISTNUM  \l 1 \s 0 </w:instrText>
                      </w:r>
                      <w:r w:rsidR="001317A1">
                        <w:rPr>
                          <w:vanish/>
                        </w:rPr>
                        <w:fldChar w:fldCharType="end"/>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FISCAL IMPACT:</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317A1">
                      <w:pPr>
                        <w:pStyle w:val="JustifiedCOB"/>
                      </w:pPr>
                      <w:r>
                        <w:fldChar w:fldCharType="begin"/>
                      </w:r>
                      <w:r w:rsidR="0019275E">
                        <w:instrText xml:space="preserve"> MacroButton NoMacro </w:instrText>
                      </w:r>
                      <w:r>
                        <w:fldChar w:fldCharType="end"/>
                      </w:r>
                      <w:r w:rsidR="0019275E">
                        <w:t>Funds for this request are included in the Fiscal Year 2012-14 CAO Proposed Operational Plan for the Department of Environmental Health.</w:t>
                      </w:r>
                      <w:r w:rsidR="0019275E">
                        <w:rPr>
                          <w:rFonts w:ascii="Arial"/>
                          <w:noProof/>
                        </w:rPr>
                        <w:t xml:space="preserve">  </w:t>
                      </w:r>
                      <w:r w:rsidR="0019275E">
                        <w:t>If approved, this request will result in $2,214,797 in cost and revenue for Fiscal Year 2012-2013.  The funding source is a revenue agreement with State Water Resources Control Board.  This is a full cost recovery agreement. There will be no net change in the General Fund and no additional staff years.</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gridAfter w:val="1"/>
                  <w:wAfter w:w="15" w:type="dxa"/>
                  <w:trHeight w:val="46"/>
                </w:trPr>
                <w:tc>
                  <w:tcPr>
                    <w:tcW w:w="900" w:type="dxa"/>
                  </w:tcPr>
                  <w:p w:rsidR="0019275E" w:rsidRDefault="0019275E" w:rsidP="003D5C1A">
                    <w:pPr>
                      <w:pStyle w:val="BLTemplate"/>
                      <w:keepLines/>
                      <w:jc w:val="center"/>
                      <w:rPr>
                        <w:b/>
                      </w:rPr>
                    </w:pPr>
                  </w:p>
                </w:tc>
                <w:customXml w:uri="regular-agenda-item" w:element="HEADER">
                  <w:tc>
                    <w:tcPr>
                      <w:tcW w:w="8460" w:type="dxa"/>
                      <w:gridSpan w:val="4"/>
                      <w:vAlign w:val="bottom"/>
                    </w:tcPr>
                    <w:p w:rsidR="0019275E" w:rsidRDefault="0019275E" w:rsidP="003D5C1A">
                      <w:pPr>
                        <w:pStyle w:val="BLTemplate"/>
                        <w:keepLines/>
                      </w:pPr>
                      <w:r>
                        <w:rPr>
                          <w:b/>
                        </w:rPr>
                        <w:t>BUSINESS IMPACT STATEMENT:</w:t>
                      </w:r>
                    </w:p>
                  </w:tc>
                </w:customXml>
              </w:tr>
            </w:customXml>
            <w:customXml w:uri="regular-agenda-item" w:element="DETAILS_ROW">
              <w:tr w:rsidR="0019275E" w:rsidTr="002C4C9A">
                <w:trPr>
                  <w:gridAfter w:val="1"/>
                  <w:wAfter w:w="15" w:type="dxa"/>
                  <w:trHeight w:val="46"/>
                </w:trPr>
                <w:tc>
                  <w:tcPr>
                    <w:tcW w:w="900" w:type="dxa"/>
                  </w:tcPr>
                  <w:p w:rsidR="0019275E" w:rsidRDefault="0019275E" w:rsidP="003D5C1A">
                    <w:pPr>
                      <w:pStyle w:val="BLTemplate"/>
                      <w:keepLines/>
                      <w:jc w:val="center"/>
                      <w:rPr>
                        <w:b/>
                      </w:rPr>
                    </w:pPr>
                  </w:p>
                </w:tc>
                <w:customXml w:uri="regular-agenda-item" w:element="HEADER">
                  <w:tc>
                    <w:tcPr>
                      <w:tcW w:w="8460" w:type="dxa"/>
                      <w:gridSpan w:val="4"/>
                    </w:tcPr>
                    <w:p w:rsidR="0019275E" w:rsidRDefault="001317A1" w:rsidP="003D5C1A">
                      <w:pPr>
                        <w:pStyle w:val="JustifiedCOB"/>
                        <w:keepLines/>
                      </w:pPr>
                      <w:r>
                        <w:fldChar w:fldCharType="begin"/>
                      </w:r>
                      <w:r w:rsidR="0019275E">
                        <w:instrText xml:space="preserve"> MacroButton NoMacro </w:instrText>
                      </w:r>
                      <w:r>
                        <w:fldChar w:fldCharType="end"/>
                      </w:r>
                      <w:r w:rsidR="0019275E">
                        <w:t>This program benefits business by ensuring that cleanups meet State and local standards, enabling tank owners or operators to be reimbursed for costs through the State Water Resources Control Board’s Underground Storage Tank Cleanup Fund.</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gridAfter w:val="1"/>
                  <w:wAfter w:w="15" w:type="dxa"/>
                  <w:trHeight w:val="46"/>
                </w:trPr>
                <w:tc>
                  <w:tcPr>
                    <w:tcW w:w="900" w:type="dxa"/>
                  </w:tcPr>
                  <w:p w:rsidR="0019275E" w:rsidRDefault="0019275E" w:rsidP="003D5C1A">
                    <w:pPr>
                      <w:pStyle w:val="BLTemplate"/>
                      <w:keepLines/>
                      <w:jc w:val="center"/>
                      <w:rPr>
                        <w:b/>
                      </w:rPr>
                    </w:pPr>
                  </w:p>
                </w:tc>
                <w:customXml w:uri="regular-agenda-item" w:element="HEADER">
                  <w:tc>
                    <w:tcPr>
                      <w:tcW w:w="8460" w:type="dxa"/>
                      <w:gridSpan w:val="4"/>
                      <w:vAlign w:val="bottom"/>
                    </w:tcPr>
                    <w:p w:rsidR="0019275E" w:rsidRDefault="0019275E" w:rsidP="003D5C1A">
                      <w:pPr>
                        <w:pStyle w:val="BLTemplate"/>
                        <w:keepLines/>
                      </w:pPr>
                      <w:r>
                        <w:rPr>
                          <w:b/>
                        </w:rPr>
                        <w:t>RECOMMENDATION:</w:t>
                      </w:r>
                    </w:p>
                  </w:tc>
                </w:customXml>
              </w:tr>
            </w:customXml>
            <w:customXml w:uri="regular-agenda-item" w:element="DETAILS_ROW">
              <w:tr w:rsidR="0019275E" w:rsidTr="002C4C9A">
                <w:trPr>
                  <w:gridAfter w:val="1"/>
                  <w:wAfter w:w="15" w:type="dxa"/>
                  <w:trHeight w:val="46"/>
                </w:trPr>
                <w:tc>
                  <w:tcPr>
                    <w:tcW w:w="900" w:type="dxa"/>
                  </w:tcPr>
                  <w:p w:rsidR="0019275E" w:rsidRDefault="0019275E" w:rsidP="003D5C1A">
                    <w:pPr>
                      <w:pStyle w:val="BLTemplate"/>
                      <w:keepLines/>
                      <w:jc w:val="center"/>
                      <w:rPr>
                        <w:b/>
                      </w:rPr>
                    </w:pPr>
                  </w:p>
                </w:tc>
                <w:customXml w:uri="regular-agenda-item" w:element="HEADER">
                  <w:tc>
                    <w:tcPr>
                      <w:tcW w:w="8460" w:type="dxa"/>
                      <w:gridSpan w:val="4"/>
                    </w:tcPr>
                    <w:p w:rsidR="0019275E" w:rsidRDefault="0019275E" w:rsidP="003D5C1A">
                      <w:pPr>
                        <w:pStyle w:val="BLTemplate"/>
                        <w:keepLines/>
                      </w:pPr>
                      <w:r>
                        <w:rPr>
                          <w:rStyle w:val="BoldCOB"/>
                        </w:rPr>
                        <w:t>CHIEF ADMINISTRATIVE OFFICER</w:t>
                      </w:r>
                    </w:p>
                    <w:p w:rsidR="0019275E" w:rsidRDefault="0019275E" w:rsidP="001A0B54">
                      <w:pPr>
                        <w:pStyle w:val="NumberListCOB"/>
                        <w:keepLines/>
                        <w:numPr>
                          <w:ilvl w:val="3"/>
                          <w:numId w:val="6"/>
                        </w:numPr>
                        <w:ind w:left="360"/>
                      </w:pPr>
                      <w:r>
                        <w:t>In accordance with Section 15061(b)(3) of the State of California Environmental Quality Act (CEQA) Guidelines, find that it can be seen with certainty that there is no possibility this project may have a significant effect on the environment and that it is therefore exempt from CEQA.</w:t>
                      </w:r>
                    </w:p>
                    <w:p w:rsidR="0019275E" w:rsidRDefault="0019275E" w:rsidP="001A0B54">
                      <w:pPr>
                        <w:pStyle w:val="NumberListCOB"/>
                        <w:keepLines/>
                        <w:numPr>
                          <w:ilvl w:val="3"/>
                          <w:numId w:val="6"/>
                        </w:numPr>
                        <w:ind w:left="360"/>
                      </w:pPr>
                      <w:r>
                        <w:t>Adopt a Resolution entitled:  RESOLUTION AUTHORIZING EXECUTION OF A REVENUE AGREEMENT WITH THE STATE WATER RESOURCES CONTROL BOARD FOR THE LOCAL OVERSIGHT PROGRAM FOR FISCAL YEAR 2012-13.</w:t>
                      </w:r>
                    </w:p>
                    <w:p w:rsidR="0019275E" w:rsidRDefault="0019275E" w:rsidP="001A0B54">
                      <w:pPr>
                        <w:pStyle w:val="NumberListCOB"/>
                        <w:keepLines/>
                        <w:numPr>
                          <w:ilvl w:val="3"/>
                          <w:numId w:val="6"/>
                        </w:numPr>
                        <w:ind w:left="360"/>
                      </w:pPr>
                      <w:r>
                        <w:t xml:space="preserve">Approve and authorize the Director, Department of Environmental Health, to execute a revenue agreement with the State of California Water Resources Control Board, in the amount of $2,214,797 for the </w:t>
                      </w:r>
                      <w:r w:rsidR="00986F6B">
                        <w:t xml:space="preserve">period of July 1, 2012 through </w:t>
                      </w:r>
                      <w:r>
                        <w:t>June 30, 2013, to fund the Local Oversight Program and oversee remedial action and cleanup from underground storage tank leaks.</w:t>
                      </w:r>
                    </w:p>
                    <w:p w:rsidR="0019275E" w:rsidRDefault="0019275E" w:rsidP="001A0B54">
                      <w:pPr>
                        <w:pStyle w:val="NumberListCOB"/>
                        <w:keepLines/>
                        <w:numPr>
                          <w:ilvl w:val="3"/>
                          <w:numId w:val="6"/>
                        </w:numPr>
                        <w:ind w:left="360"/>
                      </w:pPr>
                      <w:r>
                        <w:t>Authorize the Director, Department of Environmental Health, to execute any extensions, amendments, and or revisions thereof that do not materially impact or alter either the program or funding level.</w:t>
                      </w:r>
                    </w:p>
                  </w:tc>
                </w:customXml>
              </w:tr>
            </w:customXml>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vAlign w:val="bottom"/>
                </w:tcPr>
                <w:p w:rsidR="0019275E" w:rsidRDefault="0019275E" w:rsidP="00DD7862">
                  <w:pPr>
                    <w:pStyle w:val="BLTemplate"/>
                  </w:pPr>
                  <w:r w:rsidRPr="00AD7ED6">
                    <w:rPr>
                      <w:b/>
                    </w:rPr>
                    <w:t>ACTION:</w:t>
                  </w:r>
                </w:p>
              </w:tc>
            </w:tr>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tcPr>
                <w:p w:rsidR="0019275E" w:rsidRDefault="0019275E" w:rsidP="00F92E42">
                  <w:pPr>
                    <w:pStyle w:val="NumberListCOB"/>
                    <w:keepLines/>
                    <w:numPr>
                      <w:ilvl w:val="0"/>
                      <w:numId w:val="0"/>
                    </w:numPr>
                    <w:tabs>
                      <w:tab w:val="clear" w:pos="360"/>
                      <w:tab w:val="left" w:pos="0"/>
                    </w:tabs>
                    <w:ind w:left="-18" w:firstLine="18"/>
                  </w:pPr>
                  <w:r>
                    <w:t>ON MOTION of Supervisor Horn, seconded by Supervisor Slater-Price</w:t>
                  </w:r>
                  <w:r w:rsidRPr="00906D8C">
                    <w:t>, the Board took ac</w:t>
                  </w:r>
                  <w:r>
                    <w:t xml:space="preserve">tion as recommended, on Consent, adopting Resolution No. 12-087, entitled: </w:t>
                  </w:r>
                  <w:r w:rsidRPr="00906D8C">
                    <w:t xml:space="preserve"> </w:t>
                  </w:r>
                  <w:r>
                    <w:t>RESOLUTION AUTHORIZING EXECUTION OF A REVENUE AGREEMENT WITH THE STATE WATER RESOURCES CONTROL BOARD FOR THE LOCAL OVERSIGHT PROGRAM FOR FISCAL YEAR 2012-13.</w:t>
                  </w:r>
                </w:p>
                <w:p w:rsidR="0019275E" w:rsidRDefault="0019275E" w:rsidP="00DD7862">
                  <w:pPr>
                    <w:pStyle w:val="HangingIndent"/>
                    <w:keepLines/>
                    <w:tabs>
                      <w:tab w:val="clear" w:pos="5760"/>
                      <w:tab w:val="clear" w:pos="6480"/>
                      <w:tab w:val="clear" w:pos="7200"/>
                      <w:tab w:val="clear" w:pos="7920"/>
                      <w:tab w:val="clear" w:pos="8640"/>
                    </w:tabs>
                    <w:ind w:left="0" w:firstLine="0"/>
                  </w:pPr>
                  <w:r>
                    <w:t>AYES:  Cox, Jacob, Slater-Price, Roberts, Horn</w:t>
                  </w:r>
                </w:p>
                <w:p w:rsidR="0019275E" w:rsidRDefault="0019275E" w:rsidP="00DD7862">
                  <w:pPr>
                    <w:pStyle w:val="JustifiedCOB"/>
                  </w:pPr>
                </w:p>
              </w:tc>
            </w:tr>
            <w:customXml w:uri="regular-agenda-item" w:element="DETAILS_ROW">
              <w:tr w:rsidR="0019275E" w:rsidTr="002C4C9A">
                <w:trPr>
                  <w:trHeight w:val="46"/>
                </w:trPr>
                <w:customXml w:uri="regular-agenda-item" w:element="AGENDA_INDEX">
                  <w:tc>
                    <w:tcPr>
                      <w:tcW w:w="900" w:type="dxa"/>
                    </w:tcPr>
                    <w:p w:rsidR="0019275E" w:rsidRDefault="0019275E" w:rsidP="00D36F60">
                      <w:pPr>
                        <w:pStyle w:val="BLTemplate"/>
                        <w:keepNext/>
                        <w:jc w:val="center"/>
                        <w:rPr>
                          <w:b/>
                        </w:rPr>
                      </w:pPr>
                      <w:r>
                        <w:rPr>
                          <w:b/>
                        </w:rPr>
                        <w:t>9.</w:t>
                      </w:r>
                    </w:p>
                  </w:tc>
                </w:customXml>
                <w:customXml w:uri="regular-agenda-item" w:element="CATEGORY">
                  <w:tc>
                    <w:tcPr>
                      <w:tcW w:w="1407" w:type="dxa"/>
                    </w:tcPr>
                    <w:p w:rsidR="0019275E" w:rsidRDefault="0019275E" w:rsidP="00D36F60">
                      <w:pPr>
                        <w:pStyle w:val="BLTemplate"/>
                        <w:keepNext/>
                        <w:jc w:val="left"/>
                        <w:rPr>
                          <w:b/>
                        </w:rPr>
                      </w:pPr>
                      <w:r>
                        <w:rPr>
                          <w:b/>
                        </w:rPr>
                        <w:t>SUBJECT:</w:t>
                      </w:r>
                    </w:p>
                  </w:tc>
                </w:customXml>
                <w:customXml w:uri="regular-agenda-item" w:element="SUBJECT">
                  <w:tc>
                    <w:tcPr>
                      <w:tcW w:w="7068" w:type="dxa"/>
                      <w:gridSpan w:val="4"/>
                    </w:tcPr>
                    <w:p w:rsidR="0019275E" w:rsidRDefault="001317A1" w:rsidP="00D36F60">
                      <w:pPr>
                        <w:pStyle w:val="JustifiedCOB"/>
                        <w:keepNext/>
                        <w:jc w:val="left"/>
                      </w:pPr>
                      <w:r>
                        <w:fldChar w:fldCharType="begin"/>
                      </w:r>
                      <w:r w:rsidR="0019275E">
                        <w:instrText xml:space="preserve"> MacroButton NoMacro </w:instrText>
                      </w:r>
                      <w:r>
                        <w:fldChar w:fldCharType="end"/>
                      </w:r>
                      <w:r w:rsidR="0019275E">
                        <w:rPr>
                          <w:b/>
                        </w:rPr>
                        <w:t xml:space="preserve">ADVERTISE AND AWARD CONSTRUCTION CONTRACT AND AMEND THE AIRPORT ENTERPRISE FUND SPENDING PLAN TO CONSTRUCT BORREGO VALLEY AIRPORT LIGHTING AND SIGNAGE (DISTRICT: 5) </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OVERVIEW:</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r>
                        <w:fldChar w:fldCharType="begin"/>
                      </w:r>
                      <w:r w:rsidR="0019275E">
                        <w:instrText xml:space="preserve"> MacroButton NoMacro </w:instrText>
                      </w:r>
                      <w:r>
                        <w:fldChar w:fldCharType="end"/>
                      </w:r>
                      <w:r w:rsidR="0019275E">
                        <w:t>Borrego Valley Airport, located three miles east of Borrego Springs (57</w:t>
                      </w:r>
                      <w:r w:rsidR="0019275E">
                        <w:rPr>
                          <w:vertAlign w:val="superscript"/>
                        </w:rPr>
                        <w:t>th</w:t>
                      </w:r>
                      <w:r w:rsidR="0019275E">
                        <w:t xml:space="preserve"> Edition Thomas Guide Page 1058, F-2), is a popular destination for the flying public visiting the desert area.</w:t>
                      </w:r>
                    </w:p>
                    <w:p w:rsidR="0019275E" w:rsidRDefault="0019275E"/>
                    <w:p w:rsidR="0019275E" w:rsidRDefault="0019275E">
                      <w:r>
                        <w:t>This is a request to authorize construction of a lighting and signage project at Borrego Valley Airport consisting of installation of runway and taxiway lighting and aircraft signage to meet Federal Aviation Administration (FAA) standards.  On July 13, 2011 (10), the Board adopted a resolution authorizing application for and acceptance of federal and state aviation grants, including a grant for this project. On                      January 20, 2012 the County was notified of FAA funding, with the understanding that County will provide FAA with bid results by August 15, 2012.  The FAA typically funds 90% of total project cost. Total construction cost for this project is estimated at $2,900,000 including contingency. This item requests a current year spending plan amendment to budget $2,546,000 of the construction amount based on unanticipated revenue from the FAA, with the remaining funds of $354,000 available in matching funds from the Airport Enterprise Fund.</w:t>
                      </w:r>
                    </w:p>
                    <w:p w:rsidR="0019275E" w:rsidRDefault="0019275E"/>
                    <w:p w:rsidR="0019275E" w:rsidRDefault="0019275E">
                      <w:r>
                        <w:t>Upon Board approval, the Department of Purchasing and Contracting will advertise and award, to the lowest responsive and responsible bidder, a contract to install lighting and signage at Borrego Valley Airport.  Construction is scheduled to begin in October 2012 and be completed by January 2013.</w:t>
                      </w:r>
                    </w:p>
                    <w:p w:rsidR="0019275E" w:rsidRDefault="0019275E">
                      <w:pPr>
                        <w:tabs>
                          <w:tab w:val="left" w:pos="6630"/>
                        </w:tabs>
                      </w:pP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FISCAL IMPACT:</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r>
                        <w:fldChar w:fldCharType="begin"/>
                      </w:r>
                      <w:r w:rsidR="0019275E">
                        <w:instrText xml:space="preserve"> MacroButton NoMacro </w:instrText>
                      </w:r>
                      <w:r>
                        <w:fldChar w:fldCharType="end"/>
                      </w:r>
                      <w:r w:rsidR="0019275E">
                        <w:t xml:space="preserve">Funds for this request are partially included in the Fiscal Year 2011-12 Spending Plan for the Department of Public Works Airport Enterprise Fund.  If approved, this request will amend the Airport Enterprise Fund Spending Plan by $2,546,000 for total current year construction costs of $2,900,000.  The funding sources are grant revenue from the Federal Aviation Administration ($2,546,000) and Airport Enterprise Fund ($354,000). There will be no net impact to the County General Fund and no additional staff years.  </w:t>
                      </w:r>
                    </w:p>
                    <w:p w:rsidR="0019275E" w:rsidRDefault="0019275E"/>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BUSINESS IMPACT STATEMENT:</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r>
                        <w:fldChar w:fldCharType="begin"/>
                      </w:r>
                      <w:r w:rsidR="0019275E">
                        <w:instrText xml:space="preserve"> MacroButton NoMacro </w:instrText>
                      </w:r>
                      <w:r>
                        <w:fldChar w:fldCharType="end"/>
                      </w:r>
                      <w:r w:rsidR="0019275E">
                        <w:t>County construction contracts are competitively bid and help stimulate the local economy. There will be no impacts to Airport users during construction.</w:t>
                      </w:r>
                    </w:p>
                    <w:p w:rsidR="0019275E" w:rsidRDefault="0019275E"/>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RECOMMENDATION:</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tc>
                  <w:tcPr>
                    <w:tcW w:w="8475" w:type="dxa"/>
                    <w:gridSpan w:val="5"/>
                  </w:tcPr>
                  <w:customXml w:uri="regular-agenda-item" w:element="HEADER">
                    <w:p w:rsidR="0019275E" w:rsidRDefault="0019275E">
                      <w:pPr>
                        <w:tabs>
                          <w:tab w:val="left" w:pos="783"/>
                          <w:tab w:val="left" w:pos="1143"/>
                          <w:tab w:val="left" w:pos="3483"/>
                          <w:tab w:val="left" w:pos="4923"/>
                          <w:tab w:val="left" w:pos="7713"/>
                        </w:tabs>
                        <w:rPr>
                          <w:b/>
                        </w:rPr>
                      </w:pPr>
                      <w:r>
                        <w:rPr>
                          <w:b/>
                        </w:rPr>
                        <w:t>CHIEF ADMINISTRATIVE OFFICER</w:t>
                      </w:r>
                    </w:p>
                    <w:p w:rsidR="0019275E" w:rsidRPr="008F2A3A" w:rsidRDefault="0019275E" w:rsidP="001A0B54">
                      <w:pPr>
                        <w:pStyle w:val="HangingIndent"/>
                        <w:numPr>
                          <w:ilvl w:val="0"/>
                          <w:numId w:val="5"/>
                        </w:numPr>
                        <w:tabs>
                          <w:tab w:val="left" w:pos="783"/>
                          <w:tab w:val="left" w:pos="1143"/>
                          <w:tab w:val="left" w:pos="3483"/>
                          <w:tab w:val="left" w:pos="4923"/>
                          <w:tab w:val="left" w:pos="7713"/>
                        </w:tabs>
                        <w:spacing w:after="240"/>
                      </w:pPr>
                      <w:r w:rsidRPr="008F2A3A">
                        <w:t>Find</w:t>
                      </w:r>
                      <w:r>
                        <w:t xml:space="preserve"> </w:t>
                      </w:r>
                      <w:r w:rsidRPr="008F2A3A">
                        <w:t xml:space="preserve">that the proposed project is exempt from the California Environmental Quality Act (CEQA) as specified under Section 15301 of the </w:t>
                      </w:r>
                      <w:r>
                        <w:t>s</w:t>
                      </w:r>
                      <w:r w:rsidRPr="008F2A3A">
                        <w:t>tate CEQA Guidelines.</w:t>
                      </w:r>
                    </w:p>
                    <w:p w:rsidR="0019275E" w:rsidRPr="00725D24" w:rsidRDefault="0019275E" w:rsidP="001A0B54">
                      <w:pPr>
                        <w:pStyle w:val="HangingIndent"/>
                        <w:numPr>
                          <w:ilvl w:val="0"/>
                          <w:numId w:val="5"/>
                        </w:numPr>
                        <w:tabs>
                          <w:tab w:val="left" w:pos="783"/>
                          <w:tab w:val="left" w:pos="1143"/>
                          <w:tab w:val="left" w:pos="3483"/>
                          <w:tab w:val="left" w:pos="4923"/>
                          <w:tab w:val="left" w:pos="7713"/>
                        </w:tabs>
                        <w:spacing w:after="240"/>
                      </w:pPr>
                      <w:r>
                        <w:t>Amend the Fiscal Year 2011-12</w:t>
                      </w:r>
                      <w:r w:rsidRPr="00725D24">
                        <w:t xml:space="preserve"> Airport Enterprise Fund Spending Plan </w:t>
                      </w:r>
                      <w:r>
                        <w:t>by</w:t>
                      </w:r>
                      <w:r w:rsidRPr="00725D24">
                        <w:t xml:space="preserve"> $</w:t>
                      </w:r>
                      <w:r>
                        <w:t xml:space="preserve">2,546,000, to provide funds </w:t>
                      </w:r>
                      <w:r w:rsidRPr="00725D24">
                        <w:t xml:space="preserve">for the </w:t>
                      </w:r>
                      <w:r>
                        <w:t>Borrego Valley Airport Lighting and Signage project</w:t>
                      </w:r>
                      <w:r w:rsidRPr="00725D24">
                        <w:t xml:space="preserve"> based on unanticipated revenue from the Federal Aviation Administration</w:t>
                      </w:r>
                      <w:r>
                        <w:t xml:space="preserve">. </w:t>
                      </w:r>
                      <w:r w:rsidRPr="004B06BB">
                        <w:rPr>
                          <w:b/>
                        </w:rPr>
                        <w:t>(4 VOTES)</w:t>
                      </w:r>
                      <w:r>
                        <w:t xml:space="preserve"> </w:t>
                      </w:r>
                    </w:p>
                    <w:p w:rsidR="0019275E" w:rsidRDefault="0019275E" w:rsidP="001A0B54">
                      <w:pPr>
                        <w:pStyle w:val="HangingIndent"/>
                        <w:numPr>
                          <w:ilvl w:val="0"/>
                          <w:numId w:val="5"/>
                        </w:numPr>
                        <w:tabs>
                          <w:tab w:val="clear" w:pos="5760"/>
                          <w:tab w:val="clear" w:pos="6480"/>
                          <w:tab w:val="clear" w:pos="7200"/>
                          <w:tab w:val="clear" w:pos="7920"/>
                          <w:tab w:val="clear" w:pos="8640"/>
                          <w:tab w:val="left" w:pos="423"/>
                          <w:tab w:val="left" w:pos="7713"/>
                        </w:tabs>
                        <w:spacing w:after="240"/>
                      </w:pPr>
                      <w:r>
                        <w:t>Authorize the Director, Department of Purchasing and Contracting, to take any action necessary to advertise and award a contract and to take other actions authorized by Section 401 et seq., of the Administrative Code with respect to contracting for subject public works project.</w:t>
                      </w:r>
                    </w:p>
                    <w:p w:rsidR="0019275E" w:rsidRDefault="0019275E" w:rsidP="001A0B54">
                      <w:pPr>
                        <w:pStyle w:val="HangingIndent"/>
                        <w:numPr>
                          <w:ilvl w:val="0"/>
                          <w:numId w:val="5"/>
                        </w:numPr>
                        <w:tabs>
                          <w:tab w:val="clear" w:pos="5760"/>
                          <w:tab w:val="clear" w:pos="6480"/>
                          <w:tab w:val="clear" w:pos="7200"/>
                          <w:tab w:val="clear" w:pos="7920"/>
                          <w:tab w:val="clear" w:pos="8640"/>
                          <w:tab w:val="left" w:pos="423"/>
                          <w:tab w:val="left" w:pos="7713"/>
                        </w:tabs>
                      </w:pPr>
                      <w:r>
                        <w:t>Designate the Director, Department of Public Works, as the County Officer responsible for administering the construction contract in accordance with Board Policy F-41, Public Works Construction Projects.</w:t>
                      </w:r>
                    </w:p>
                    <w:p w:rsidR="0019275E" w:rsidRDefault="001317A1" w:rsidP="00D6029B">
                      <w:pPr>
                        <w:pStyle w:val="HangingIndent"/>
                        <w:tabs>
                          <w:tab w:val="clear" w:pos="5760"/>
                          <w:tab w:val="clear" w:pos="6480"/>
                          <w:tab w:val="clear" w:pos="7200"/>
                          <w:tab w:val="clear" w:pos="7920"/>
                          <w:tab w:val="clear" w:pos="8640"/>
                          <w:tab w:val="left" w:pos="423"/>
                          <w:tab w:val="left" w:pos="7713"/>
                        </w:tabs>
                        <w:ind w:firstLine="0"/>
                      </w:pPr>
                    </w:p>
                  </w:customXml>
                </w:tc>
              </w:tr>
            </w:customXml>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vAlign w:val="bottom"/>
                </w:tcPr>
                <w:p w:rsidR="0019275E" w:rsidRDefault="0019275E" w:rsidP="00DD7862">
                  <w:pPr>
                    <w:pStyle w:val="BLTemplate"/>
                  </w:pPr>
                  <w:r w:rsidRPr="00AD7ED6">
                    <w:rPr>
                      <w:b/>
                    </w:rPr>
                    <w:t>ACTION:</w:t>
                  </w:r>
                </w:p>
              </w:tc>
            </w:tr>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tcPr>
                <w:p w:rsidR="0019275E" w:rsidRDefault="0019275E" w:rsidP="00DD7862">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 the Board took ac</w:t>
                  </w:r>
                  <w:r>
                    <w:t>tion as recommended, on Consent.</w:t>
                  </w:r>
                  <w:r w:rsidRPr="00906D8C">
                    <w:t xml:space="preserve"> </w:t>
                  </w:r>
                </w:p>
                <w:p w:rsidR="0019275E" w:rsidRDefault="0019275E" w:rsidP="00DD7862">
                  <w:pPr>
                    <w:pStyle w:val="HangingIndent"/>
                    <w:keepLines/>
                    <w:tabs>
                      <w:tab w:val="clear" w:pos="5760"/>
                      <w:tab w:val="clear" w:pos="6480"/>
                      <w:tab w:val="clear" w:pos="7200"/>
                      <w:tab w:val="clear" w:pos="7920"/>
                      <w:tab w:val="clear" w:pos="8640"/>
                    </w:tabs>
                    <w:ind w:left="0" w:firstLine="0"/>
                  </w:pPr>
                </w:p>
                <w:p w:rsidR="0019275E" w:rsidRDefault="0019275E" w:rsidP="00DD7862">
                  <w:pPr>
                    <w:pStyle w:val="HangingIndent"/>
                    <w:keepLines/>
                    <w:tabs>
                      <w:tab w:val="clear" w:pos="5760"/>
                      <w:tab w:val="clear" w:pos="6480"/>
                      <w:tab w:val="clear" w:pos="7200"/>
                      <w:tab w:val="clear" w:pos="7920"/>
                      <w:tab w:val="clear" w:pos="8640"/>
                    </w:tabs>
                    <w:ind w:left="0" w:firstLine="0"/>
                  </w:pPr>
                  <w:r>
                    <w:t>AYES:  Cox, Jacob, Slater-Price, Roberts, Horn</w:t>
                  </w:r>
                </w:p>
                <w:p w:rsidR="0019275E" w:rsidRDefault="0019275E" w:rsidP="00DD7862">
                  <w:pPr>
                    <w:pStyle w:val="JustifiedCOB"/>
                  </w:pPr>
                </w:p>
              </w:tc>
            </w:tr>
            <w:customXml w:uri="regular-agenda-item" w:element="DETAILS_ROW">
              <w:tr w:rsidR="0019275E" w:rsidTr="002C4C9A">
                <w:trPr>
                  <w:trHeight w:val="46"/>
                </w:trPr>
                <w:customXml w:uri="regular-agenda-item" w:element="AGENDA_INDEX">
                  <w:tc>
                    <w:tcPr>
                      <w:tcW w:w="900" w:type="dxa"/>
                    </w:tcPr>
                    <w:p w:rsidR="0019275E" w:rsidRDefault="0019275E" w:rsidP="00E83D86">
                      <w:pPr>
                        <w:pStyle w:val="BLTemplate"/>
                        <w:keepNext/>
                        <w:jc w:val="center"/>
                        <w:rPr>
                          <w:b/>
                        </w:rPr>
                      </w:pPr>
                      <w:r>
                        <w:rPr>
                          <w:b/>
                        </w:rPr>
                        <w:t>10.</w:t>
                      </w:r>
                    </w:p>
                  </w:tc>
                </w:customXml>
                <w:customXml w:uri="regular-agenda-item" w:element="CATEGORY">
                  <w:tc>
                    <w:tcPr>
                      <w:tcW w:w="1407" w:type="dxa"/>
                    </w:tcPr>
                    <w:p w:rsidR="0019275E" w:rsidRDefault="0019275E" w:rsidP="00E83D86">
                      <w:pPr>
                        <w:pStyle w:val="BLTemplate"/>
                        <w:keepNext/>
                        <w:jc w:val="left"/>
                        <w:rPr>
                          <w:b/>
                        </w:rPr>
                      </w:pPr>
                      <w:r>
                        <w:rPr>
                          <w:b/>
                        </w:rPr>
                        <w:t>SUBJECT:</w:t>
                      </w:r>
                    </w:p>
                  </w:tc>
                </w:customXml>
                <w:customXml w:uri="regular-agenda-item" w:element="SUBJECT">
                  <w:tc>
                    <w:tcPr>
                      <w:tcW w:w="7068" w:type="dxa"/>
                      <w:gridSpan w:val="4"/>
                    </w:tcPr>
                    <w:p w:rsidR="0019275E" w:rsidRDefault="001317A1" w:rsidP="00746DE1">
                      <w:pPr>
                        <w:pStyle w:val="JustifiedCOB"/>
                        <w:keepNext/>
                        <w:jc w:val="left"/>
                      </w:pPr>
                      <w:r>
                        <w:fldChar w:fldCharType="begin"/>
                      </w:r>
                      <w:r w:rsidR="0019275E">
                        <w:instrText xml:space="preserve"> MacroButton NoMacro </w:instrText>
                      </w:r>
                      <w:r>
                        <w:fldChar w:fldCharType="end"/>
                      </w:r>
                      <w:r w:rsidR="0019275E">
                        <w:rPr>
                          <w:b/>
                        </w:rPr>
                        <w:t xml:space="preserve">ADVERTISE AND AWARD A CONTRACT AND ESTABLISH APPROPRIATIONS FOR CONSTRUCTION OF BRIDGE PREVENTIVE MAINTENANCE: BRIDGES IN BONSALL, ALPINE, JAMUL-DULZURA AND VALLE DE ORO (DISTRICT: 2 &amp; 5) </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OVERVIEW:</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pPr>
                        <w:pStyle w:val="JustifiedCOB"/>
                      </w:pPr>
                      <w:r>
                        <w:fldChar w:fldCharType="begin"/>
                      </w:r>
                      <w:r w:rsidR="0019275E">
                        <w:instrText xml:space="preserve"> MacroButton NoMacro </w:instrText>
                      </w:r>
                      <w:r>
                        <w:fldChar w:fldCharType="end"/>
                      </w:r>
                      <w:r w:rsidR="0019275E">
                        <w:t xml:space="preserve">The Federal Highway Bridge Program funds projects that extend the life of bridges on public roads through its Bridge Preventive Maintenance (BPM) program. The Department of Public Works Bridge Preventive Maintenance project for bridges in </w:t>
                      </w:r>
                      <w:proofErr w:type="spellStart"/>
                      <w:r w:rsidR="0019275E">
                        <w:t>Bonsall</w:t>
                      </w:r>
                      <w:proofErr w:type="spellEnd"/>
                      <w:r w:rsidR="0019275E">
                        <w:t>, Alpine, Jamul-</w:t>
                      </w:r>
                      <w:proofErr w:type="spellStart"/>
                      <w:r w:rsidR="0019275E">
                        <w:t>Dulzura</w:t>
                      </w:r>
                      <w:proofErr w:type="spellEnd"/>
                      <w:r w:rsidR="0019275E">
                        <w:t xml:space="preserve"> and Valle De Oro addresses maintenance issues for five bridges on County roads, which are located on the federal aid road system. The five bridges on this construction contract are on the following roads and communities: Little Gopher Canyon Road in </w:t>
                      </w:r>
                      <w:proofErr w:type="spellStart"/>
                      <w:r w:rsidR="0019275E">
                        <w:t>Bonsall</w:t>
                      </w:r>
                      <w:proofErr w:type="spellEnd"/>
                      <w:r w:rsidR="0019275E">
                        <w:t xml:space="preserve">, Alpine Boulevard in Alpine, </w:t>
                      </w:r>
                      <w:proofErr w:type="spellStart"/>
                      <w:r w:rsidR="0019275E">
                        <w:t>Japatul</w:t>
                      </w:r>
                      <w:proofErr w:type="spellEnd"/>
                      <w:r w:rsidR="0019275E">
                        <w:t xml:space="preserve"> Road in Alpine, Honey Springs Road in Jamul-</w:t>
                      </w:r>
                      <w:proofErr w:type="spellStart"/>
                      <w:r w:rsidR="0019275E">
                        <w:t>Dulzura</w:t>
                      </w:r>
                      <w:proofErr w:type="spellEnd"/>
                      <w:r w:rsidR="0019275E">
                        <w:t xml:space="preserve"> and Steele Canyon Road in Valle de Oro. The proposed project includes patching concrete, sealing the bridge deck and removing and replacing pavement adjacent to the bridge. </w:t>
                      </w:r>
                    </w:p>
                    <w:p w:rsidR="0019275E" w:rsidRDefault="0019275E">
                      <w:pPr>
                        <w:pStyle w:val="JustifiedCOB"/>
                      </w:pPr>
                      <w:r>
                        <w:t xml:space="preserve">This is a request to establish appropriations and authorize advertisement and award of a contract for the Bridge Preventive Maintenance project for bridges in </w:t>
                      </w:r>
                      <w:proofErr w:type="spellStart"/>
                      <w:r>
                        <w:t>Bonsall</w:t>
                      </w:r>
                      <w:proofErr w:type="spellEnd"/>
                      <w:r>
                        <w:t>, Alpine, Jamul-</w:t>
                      </w:r>
                      <w:proofErr w:type="spellStart"/>
                      <w:r>
                        <w:t>Dulzura</w:t>
                      </w:r>
                      <w:proofErr w:type="spellEnd"/>
                      <w:r>
                        <w:t xml:space="preserve"> and Valle De Oro. The estimated cost for the project will be $675,000. This item requests establishment of $597,577 in appropriations based on unanticipated revenue from the Federal Highway Administration Highway Bridge Program. Remaining funding of $77,423 is included in the Department of Public Works Fiscal Year 2011-12 Operational Plan.</w:t>
                      </w:r>
                    </w:p>
                    <w:p w:rsidR="0019275E" w:rsidRDefault="0019275E">
                      <w:pPr>
                        <w:pStyle w:val="JustifiedCOB"/>
                      </w:pPr>
                      <w:r>
                        <w:t>Upon Board approval, the Department of Purchasing and Contracting will advertise and subsequently award a contract for construction.  Project construction is scheduled to begin in summer 2012 and be completed by late fall 2012.</w:t>
                      </w:r>
                      <w:r w:rsidR="001317A1">
                        <w:rPr>
                          <w:vanish/>
                        </w:rPr>
                        <w:fldChar w:fldCharType="begin"/>
                      </w:r>
                      <w:r>
                        <w:rPr>
                          <w:vanish/>
                        </w:rPr>
                        <w:instrText xml:space="preserve"> LISTNUM  \l 1 \s 0 </w:instrText>
                      </w:r>
                      <w:r w:rsidR="001317A1">
                        <w:rPr>
                          <w:vanish/>
                        </w:rPr>
                        <w:fldChar w:fldCharType="end"/>
                      </w:r>
                    </w:p>
                  </w:tc>
                </w:customXml>
              </w:tr>
            </w:customXml>
            <w:customXml w:uri="regular-agenda-item" w:element="DETAILS_ROW">
              <w:tr w:rsidR="0019275E" w:rsidTr="002C4C9A">
                <w:trPr>
                  <w:trHeight w:val="46"/>
                </w:trPr>
                <w:tc>
                  <w:tcPr>
                    <w:tcW w:w="900" w:type="dxa"/>
                  </w:tcPr>
                  <w:p w:rsidR="0019275E" w:rsidRDefault="0019275E" w:rsidP="00D6029B">
                    <w:pPr>
                      <w:pStyle w:val="BLTemplate"/>
                      <w:keepNext/>
                      <w:jc w:val="center"/>
                      <w:rPr>
                        <w:b/>
                      </w:rPr>
                    </w:pPr>
                  </w:p>
                </w:tc>
                <w:customXml w:uri="regular-agenda-item" w:element="HEADER">
                  <w:tc>
                    <w:tcPr>
                      <w:tcW w:w="8475" w:type="dxa"/>
                      <w:gridSpan w:val="5"/>
                      <w:vAlign w:val="bottom"/>
                    </w:tcPr>
                    <w:p w:rsidR="0019275E" w:rsidRDefault="0019275E" w:rsidP="00D6029B">
                      <w:pPr>
                        <w:pStyle w:val="BLTemplate"/>
                        <w:keepNext/>
                      </w:pPr>
                      <w:r>
                        <w:rPr>
                          <w:b/>
                        </w:rPr>
                        <w:t>FISCAL IMPACT:</w:t>
                      </w:r>
                    </w:p>
                  </w:tc>
                </w:customXml>
              </w:tr>
            </w:customXml>
            <w:customXml w:uri="regular-agenda-item" w:element="DETAILS_ROW">
              <w:tr w:rsidR="0019275E" w:rsidTr="002C4C9A">
                <w:trPr>
                  <w:trHeight w:val="46"/>
                </w:trPr>
                <w:tc>
                  <w:tcPr>
                    <w:tcW w:w="900" w:type="dxa"/>
                  </w:tcPr>
                  <w:p w:rsidR="0019275E" w:rsidRDefault="0019275E" w:rsidP="00D6029B">
                    <w:pPr>
                      <w:pStyle w:val="BLTemplate"/>
                      <w:keepNext/>
                      <w:jc w:val="center"/>
                      <w:rPr>
                        <w:b/>
                      </w:rPr>
                    </w:pPr>
                  </w:p>
                </w:tc>
                <w:customXml w:uri="regular-agenda-item" w:element="HEADER">
                  <w:tc>
                    <w:tcPr>
                      <w:tcW w:w="8475" w:type="dxa"/>
                      <w:gridSpan w:val="5"/>
                    </w:tcPr>
                    <w:p w:rsidR="0019275E" w:rsidRDefault="0019275E" w:rsidP="00D6029B">
                      <w:pPr>
                        <w:pStyle w:val="JustifiedCOB"/>
                        <w:keepNext/>
                      </w:pPr>
                      <w:r>
                        <w:t xml:space="preserve">Funds for this request are partially included in the Fiscal Year 2011-12 Operational Plan in Department of Public Works Detailed Work Program.  If approved, current year construction cost for Bridge Preventive Maintenance for bridges in </w:t>
                      </w:r>
                      <w:proofErr w:type="spellStart"/>
                      <w:r>
                        <w:t>Bonsall</w:t>
                      </w:r>
                      <w:proofErr w:type="spellEnd"/>
                      <w:r>
                        <w:t>, Alpine, Jamul-</w:t>
                      </w:r>
                      <w:proofErr w:type="spellStart"/>
                      <w:r>
                        <w:t>Dulzura</w:t>
                      </w:r>
                      <w:proofErr w:type="spellEnd"/>
                      <w:r>
                        <w:t xml:space="preserve"> and Valle De Oro will be $675,000.  The funding sources are Federal Highway Administration Highway Bridge Program ($597,577) and Highway User Tax Account ($77,423). There will be no change in net General Fund cost and no additional staff years required.</w:t>
                      </w:r>
                      <w:r>
                        <w:rPr>
                          <w:vanish/>
                        </w:rPr>
                        <w:t xml:space="preserve">  </w:t>
                      </w:r>
                      <w:r w:rsidR="001317A1">
                        <w:rPr>
                          <w:vanish/>
                        </w:rPr>
                        <w:fldChar w:fldCharType="begin"/>
                      </w:r>
                      <w:r>
                        <w:rPr>
                          <w:vanish/>
                        </w:rPr>
                        <w:instrText xml:space="preserve"> LISTNUM  \l 1 \s 0 </w:instrText>
                      </w:r>
                      <w:r w:rsidR="001317A1">
                        <w:rPr>
                          <w:vanish/>
                        </w:rPr>
                        <w:fldChar w:fldCharType="end"/>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BUSINESS IMPACT STATEMENT:</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pPr>
                        <w:pStyle w:val="JustifiedCOB"/>
                      </w:pPr>
                      <w:r>
                        <w:fldChar w:fldCharType="begin"/>
                      </w:r>
                      <w:r w:rsidR="0019275E">
                        <w:instrText xml:space="preserve"> MacroButton NoMacro </w:instrText>
                      </w:r>
                      <w:r>
                        <w:fldChar w:fldCharType="end"/>
                      </w:r>
                      <w:r w:rsidR="0019275E">
                        <w:t>County public works contracts are competitively bid and help stimulate the local economy.</w:t>
                      </w:r>
                    </w:p>
                  </w:tc>
                </w:customXml>
              </w:tr>
            </w:customXml>
            <w:customXml w:uri="regular-agenda-item" w:element="DETAILS_ROW">
              <w:tr w:rsidR="0019275E" w:rsidTr="002C4C9A">
                <w:trPr>
                  <w:trHeight w:val="46"/>
                </w:trPr>
                <w:tc>
                  <w:tcPr>
                    <w:tcW w:w="900" w:type="dxa"/>
                  </w:tcPr>
                  <w:p w:rsidR="0019275E" w:rsidRDefault="0019275E" w:rsidP="00375F19">
                    <w:pPr>
                      <w:pStyle w:val="BLTemplate"/>
                      <w:keepLines/>
                      <w:jc w:val="center"/>
                      <w:rPr>
                        <w:b/>
                      </w:rPr>
                    </w:pPr>
                  </w:p>
                </w:tc>
                <w:customXml w:uri="regular-agenda-item" w:element="HEADER">
                  <w:tc>
                    <w:tcPr>
                      <w:tcW w:w="8475" w:type="dxa"/>
                      <w:gridSpan w:val="5"/>
                      <w:vAlign w:val="bottom"/>
                    </w:tcPr>
                    <w:p w:rsidR="0019275E" w:rsidRDefault="0019275E" w:rsidP="00375F19">
                      <w:pPr>
                        <w:pStyle w:val="BLTemplate"/>
                        <w:keepLines/>
                      </w:pPr>
                      <w:r>
                        <w:rPr>
                          <w:b/>
                        </w:rPr>
                        <w:t>RECOMMENDATION:</w:t>
                      </w:r>
                    </w:p>
                  </w:tc>
                </w:customXml>
              </w:tr>
            </w:customXml>
            <w:customXml w:uri="regular-agenda-item" w:element="DETAILS_ROW">
              <w:tr w:rsidR="0019275E" w:rsidTr="002C4C9A">
                <w:trPr>
                  <w:trHeight w:val="46"/>
                </w:trPr>
                <w:tc>
                  <w:tcPr>
                    <w:tcW w:w="900" w:type="dxa"/>
                  </w:tcPr>
                  <w:p w:rsidR="0019275E" w:rsidRDefault="0019275E" w:rsidP="00375F19">
                    <w:pPr>
                      <w:pStyle w:val="BLTemplate"/>
                      <w:keepLines/>
                      <w:jc w:val="center"/>
                      <w:rPr>
                        <w:b/>
                      </w:rPr>
                    </w:pPr>
                  </w:p>
                </w:tc>
                <w:tc>
                  <w:tcPr>
                    <w:tcW w:w="8475" w:type="dxa"/>
                    <w:gridSpan w:val="5"/>
                  </w:tcPr>
                  <w:p w:rsidR="0019275E" w:rsidRPr="000E4AA9" w:rsidRDefault="0019275E" w:rsidP="00375F19">
                    <w:pPr>
                      <w:pStyle w:val="NumberListCOB"/>
                      <w:keepLines/>
                    </w:pPr>
                    <w:r>
                      <w:t xml:space="preserve">Find </w:t>
                    </w:r>
                    <w:r w:rsidRPr="000E4AA9">
                      <w:t xml:space="preserve">that the proposed </w:t>
                    </w:r>
                    <w:r>
                      <w:t xml:space="preserve">action is </w:t>
                    </w:r>
                    <w:r w:rsidRPr="000E4AA9">
                      <w:t>exempt from the California Environmental Quality Act (CEQA) as specified under Section 15301 of the state CEQA Guidelines.</w:t>
                    </w:r>
                  </w:p>
                  <w:p w:rsidR="0019275E" w:rsidRPr="001D4D13" w:rsidRDefault="0019275E" w:rsidP="00375F19">
                    <w:pPr>
                      <w:pStyle w:val="NumberListCOB"/>
                      <w:keepLines/>
                    </w:pPr>
                    <w:r w:rsidRPr="001D4D13">
                      <w:t xml:space="preserve">Establish appropriations of $597,577, in the Department of Public Works Fiscal Year 2011-12 Detailed Work Program for Bridge Preventive Maintenance based on unanticipated revenue from the Federal Highway Administration Highway Bridge Program. </w:t>
                    </w:r>
                    <w:r w:rsidRPr="001D4D13">
                      <w:rPr>
                        <w:b/>
                      </w:rPr>
                      <w:t>(4 VOTES)</w:t>
                    </w:r>
                  </w:p>
                  <w:p w:rsidR="0019275E" w:rsidRDefault="0019275E" w:rsidP="00375F19">
                    <w:pPr>
                      <w:pStyle w:val="NumberListCOB"/>
                      <w:keepLines/>
                    </w:pPr>
                    <w:r>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19275E" w:rsidRDefault="0019275E" w:rsidP="00193A3C">
                    <w:pPr>
                      <w:pStyle w:val="NumberListCOB"/>
                      <w:keepLines/>
                      <w:spacing w:after="0"/>
                    </w:pPr>
                    <w:r>
                      <w:t>Designate the Director, Department of Public Works, as County Officer   responsible for administering the construction contract, in accordance with Board Policy F-41, Public Works Construction Projects.</w:t>
                    </w:r>
                  </w:p>
                  <w:p w:rsidR="0019275E" w:rsidRDefault="001317A1" w:rsidP="00375F19">
                    <w:pPr>
                      <w:pStyle w:val="NumberListCOB"/>
                      <w:keepLines/>
                      <w:numPr>
                        <w:ilvl w:val="0"/>
                        <w:numId w:val="0"/>
                      </w:numPr>
                      <w:spacing w:after="0"/>
                      <w:ind w:left="360"/>
                    </w:pPr>
                    <w:customXml w:uri="regular-agenda-item" w:element="HEADER"/>
                  </w:p>
                </w:tc>
              </w:tr>
            </w:customXml>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vAlign w:val="bottom"/>
                </w:tcPr>
                <w:p w:rsidR="0019275E" w:rsidRDefault="0019275E" w:rsidP="00DD7862">
                  <w:pPr>
                    <w:pStyle w:val="BLTemplate"/>
                  </w:pPr>
                  <w:r w:rsidRPr="00AD7ED6">
                    <w:rPr>
                      <w:b/>
                    </w:rPr>
                    <w:t>ACTION:</w:t>
                  </w:r>
                </w:p>
              </w:tc>
            </w:tr>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tcPr>
                <w:p w:rsidR="0019275E" w:rsidRDefault="0019275E" w:rsidP="00DD7862">
                  <w:pPr>
                    <w:pStyle w:val="HangingIndent"/>
                    <w:keepLines/>
                    <w:tabs>
                      <w:tab w:val="clear" w:pos="5760"/>
                      <w:tab w:val="clear" w:pos="6480"/>
                      <w:tab w:val="clear" w:pos="7200"/>
                      <w:tab w:val="clear" w:pos="7920"/>
                      <w:tab w:val="clear" w:pos="8640"/>
                    </w:tabs>
                    <w:ind w:left="0" w:firstLine="0"/>
                  </w:pPr>
                  <w:r>
                    <w:t>Noting for the record that an errata for Attachment A has been submitted; ON MOTION of Supervisor Horn, seconded by Supervisor Slater-Price</w:t>
                  </w:r>
                  <w:r w:rsidRPr="00906D8C">
                    <w:t>, the Board took ac</w:t>
                  </w:r>
                  <w:r>
                    <w:t>tion as recommended, on Consent.</w:t>
                  </w:r>
                  <w:r w:rsidRPr="00906D8C">
                    <w:t xml:space="preserve"> </w:t>
                  </w:r>
                </w:p>
                <w:p w:rsidR="0019275E" w:rsidRDefault="0019275E" w:rsidP="00DD7862">
                  <w:pPr>
                    <w:pStyle w:val="HangingIndent"/>
                    <w:keepLines/>
                    <w:tabs>
                      <w:tab w:val="clear" w:pos="5760"/>
                      <w:tab w:val="clear" w:pos="6480"/>
                      <w:tab w:val="clear" w:pos="7200"/>
                      <w:tab w:val="clear" w:pos="7920"/>
                      <w:tab w:val="clear" w:pos="8640"/>
                    </w:tabs>
                    <w:ind w:left="0" w:firstLine="0"/>
                  </w:pPr>
                </w:p>
                <w:p w:rsidR="0019275E" w:rsidRDefault="0019275E" w:rsidP="00DD7862">
                  <w:pPr>
                    <w:pStyle w:val="HangingIndent"/>
                    <w:keepLines/>
                    <w:tabs>
                      <w:tab w:val="clear" w:pos="5760"/>
                      <w:tab w:val="clear" w:pos="6480"/>
                      <w:tab w:val="clear" w:pos="7200"/>
                      <w:tab w:val="clear" w:pos="7920"/>
                      <w:tab w:val="clear" w:pos="8640"/>
                    </w:tabs>
                    <w:ind w:left="0" w:firstLine="0"/>
                  </w:pPr>
                  <w:r>
                    <w:t>AYES:  Cox, Jacob, Slater-Price, Roberts, Horn</w:t>
                  </w:r>
                </w:p>
                <w:p w:rsidR="0019275E" w:rsidRDefault="0019275E" w:rsidP="00DD7862">
                  <w:pPr>
                    <w:pStyle w:val="JustifiedCOB"/>
                  </w:pPr>
                </w:p>
              </w:tc>
            </w:tr>
            <w:customXml w:uri="regular-agenda-item" w:element="DETAILS_ROW">
              <w:tr w:rsidR="0019275E" w:rsidTr="002C4C9A">
                <w:trPr>
                  <w:trHeight w:val="46"/>
                </w:trPr>
                <w:customXml w:uri="regular-agenda-item" w:element="AGENDA_INDEX">
                  <w:tc>
                    <w:tcPr>
                      <w:tcW w:w="900" w:type="dxa"/>
                    </w:tcPr>
                    <w:p w:rsidR="0019275E" w:rsidRDefault="0019275E" w:rsidP="00375F19">
                      <w:pPr>
                        <w:pStyle w:val="BLTemplate"/>
                        <w:keepNext/>
                        <w:jc w:val="center"/>
                        <w:rPr>
                          <w:b/>
                        </w:rPr>
                      </w:pPr>
                      <w:r>
                        <w:rPr>
                          <w:b/>
                        </w:rPr>
                        <w:t>11.</w:t>
                      </w:r>
                    </w:p>
                  </w:tc>
                </w:customXml>
                <w:customXml w:uri="regular-agenda-item" w:element="CATEGORY">
                  <w:tc>
                    <w:tcPr>
                      <w:tcW w:w="1407" w:type="dxa"/>
                    </w:tcPr>
                    <w:p w:rsidR="0019275E" w:rsidRDefault="0019275E" w:rsidP="00375F19">
                      <w:pPr>
                        <w:pStyle w:val="BLTemplate"/>
                        <w:keepNext/>
                        <w:jc w:val="left"/>
                        <w:rPr>
                          <w:b/>
                        </w:rPr>
                      </w:pPr>
                      <w:r>
                        <w:rPr>
                          <w:b/>
                        </w:rPr>
                        <w:t>SUBJECT:</w:t>
                      </w:r>
                    </w:p>
                  </w:tc>
                </w:customXml>
                <w:customXml w:uri="regular-agenda-item" w:element="SUBJECT">
                  <w:tc>
                    <w:tcPr>
                      <w:tcW w:w="7068" w:type="dxa"/>
                      <w:gridSpan w:val="4"/>
                    </w:tcPr>
                    <w:p w:rsidR="0019275E" w:rsidRDefault="001317A1" w:rsidP="00746DE1">
                      <w:pPr>
                        <w:pStyle w:val="JustifiedCOB"/>
                        <w:keepNext/>
                        <w:jc w:val="left"/>
                      </w:pPr>
                      <w:r>
                        <w:fldChar w:fldCharType="begin"/>
                      </w:r>
                      <w:r w:rsidR="0019275E">
                        <w:instrText xml:space="preserve"> MacroButton NoMacro </w:instrText>
                      </w:r>
                      <w:r>
                        <w:fldChar w:fldCharType="end"/>
                      </w:r>
                      <w:r w:rsidR="0019275E">
                        <w:rPr>
                          <w:b/>
                        </w:rPr>
                        <w:t xml:space="preserve">ADVERTISE AND AWARD A CONTRACT AND ESTABLISH APPROPRIATIONS FOR CONSTRUCTION OF BRIDGE PREVENTIVE MAINTENANCE: BRIDGES IN CENTRAL MOUNTAIN, NORTH MOUNTAIN AND NORTH COUNTY METRO (DISTRICT: 2 &amp; 5) </w:t>
                      </w:r>
                    </w:p>
                  </w:tc>
                </w:customXml>
              </w:tr>
            </w:customXml>
            <w:customXml w:uri="regular-agenda-item" w:element="DETAILS_ROW">
              <w:tr w:rsidR="0019275E" w:rsidTr="002C4C9A">
                <w:trPr>
                  <w:trHeight w:val="46"/>
                </w:trPr>
                <w:tc>
                  <w:tcPr>
                    <w:tcW w:w="900" w:type="dxa"/>
                  </w:tcPr>
                  <w:p w:rsidR="0019275E" w:rsidRDefault="0019275E" w:rsidP="00375F19">
                    <w:pPr>
                      <w:pStyle w:val="BLTemplate"/>
                      <w:keepNext/>
                      <w:jc w:val="center"/>
                      <w:rPr>
                        <w:b/>
                      </w:rPr>
                    </w:pPr>
                  </w:p>
                </w:tc>
                <w:customXml w:uri="regular-agenda-item" w:element="HEADER">
                  <w:tc>
                    <w:tcPr>
                      <w:tcW w:w="8475" w:type="dxa"/>
                      <w:gridSpan w:val="5"/>
                      <w:vAlign w:val="bottom"/>
                    </w:tcPr>
                    <w:p w:rsidR="0019275E" w:rsidRDefault="0019275E" w:rsidP="00375F19">
                      <w:pPr>
                        <w:pStyle w:val="BLTemplate"/>
                        <w:keepNext/>
                      </w:pPr>
                      <w:r>
                        <w:rPr>
                          <w:b/>
                        </w:rPr>
                        <w:t>OVERVIEW:</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pPr>
                        <w:pStyle w:val="JustifiedCOB"/>
                      </w:pPr>
                      <w:r>
                        <w:fldChar w:fldCharType="begin"/>
                      </w:r>
                      <w:r w:rsidR="0019275E">
                        <w:instrText xml:space="preserve"> MacroButton NoMacro </w:instrText>
                      </w:r>
                      <w:r>
                        <w:fldChar w:fldCharType="end"/>
                      </w:r>
                      <w:r w:rsidR="0019275E">
                        <w:t xml:space="preserve">The Federal Highway Bridge Program funds projects that extend the life of bridges on public roads through its Bridge Preventive Maintenance program. The Department of Public Works Bridge Preventive Maintenance project for Central Mountain, North Mountain, and North County Metro addresses preventive maintenance needs for three bridges on the federal aid system at the following roads and communities: Old Highway 80 in the Central Mountain area, Mesa Grande Road in the North Mountain area, and Lawrence </w:t>
                      </w:r>
                      <w:proofErr w:type="spellStart"/>
                      <w:r w:rsidR="0019275E">
                        <w:t>Welk</w:t>
                      </w:r>
                      <w:proofErr w:type="spellEnd"/>
                      <w:r w:rsidR="0019275E">
                        <w:t xml:space="preserve"> Drive in the North County Metro area. The proposed project includes patching concrete, sealing the bridge deck and removing and replacing pavement adjacent to the bridge. </w:t>
                      </w:r>
                    </w:p>
                    <w:p w:rsidR="0019275E" w:rsidRDefault="0019275E">
                      <w:pPr>
                        <w:pStyle w:val="JustifiedCOB"/>
                      </w:pPr>
                      <w:r>
                        <w:t>This is a request to establish appropriations and authorize advertisement and award of a contract for the Bridge Preventative Maintenance project for Central Mountain, North Mountain, and North County Metro.  The estimated cost for the project will be $425,000.  This item requests establishment of appropriations of $376,252 based on unanticipated revenue from the Federal Highway Administration Highway Bridge Program. Remaining funding of $48,748 is included in the Department of Public Works Fiscal Year 2011-12 Operational Plan.</w:t>
                      </w:r>
                    </w:p>
                    <w:p w:rsidR="0019275E" w:rsidRDefault="0019275E">
                      <w:pPr>
                        <w:pStyle w:val="JustifiedCOB"/>
                      </w:pPr>
                      <w:r>
                        <w:t>Upon Board approval, the Department of Purchasing and Contracting will advertise and subsequently award a contract for construction.  Project construction is scheduled to begin in summer 2012 and be completed by late fall 2012.</w:t>
                      </w:r>
                      <w:r w:rsidR="001317A1">
                        <w:rPr>
                          <w:vanish/>
                        </w:rPr>
                        <w:fldChar w:fldCharType="begin"/>
                      </w:r>
                      <w:r>
                        <w:rPr>
                          <w:vanish/>
                        </w:rPr>
                        <w:instrText xml:space="preserve"> LISTNUM  \l 1 \s 0 </w:instrText>
                      </w:r>
                      <w:r w:rsidR="001317A1">
                        <w:rPr>
                          <w:vanish/>
                        </w:rPr>
                        <w:fldChar w:fldCharType="end"/>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FISCAL IMPACT:</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pPr>
                        <w:pStyle w:val="JustifiedCOB"/>
                      </w:pPr>
                      <w:r>
                        <w:fldChar w:fldCharType="begin"/>
                      </w:r>
                      <w:r w:rsidR="0019275E">
                        <w:instrText xml:space="preserve"> MacroButton NoMacro </w:instrText>
                      </w:r>
                      <w:r>
                        <w:fldChar w:fldCharType="end"/>
                      </w:r>
                      <w:r w:rsidR="0019275E">
                        <w:t>Funds for this request are partially included in the Fiscal Year 2011-12 Operational Plan in the Department of Public Works Detailed Work Program.  If approved, current year construction cost for Bridge Preventive Maintenance for Central Mountain, North Mountain, and North County Metro will be $425,000.  The funding sources are Federal Highway Administration Highway Bridge Program ($376,252) and Highway User Tax Account ($48,748).  There will be no change in net General Fund cost and no additional staff years.</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BUSINESS IMPACT STATEMENT:</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pPr>
                        <w:pStyle w:val="JustifiedCOB"/>
                      </w:pPr>
                      <w:r>
                        <w:fldChar w:fldCharType="begin"/>
                      </w:r>
                      <w:r w:rsidR="0019275E">
                        <w:instrText xml:space="preserve"> MacroButton NoMacro </w:instrText>
                      </w:r>
                      <w:r>
                        <w:fldChar w:fldCharType="end"/>
                      </w:r>
                      <w:r w:rsidR="0019275E">
                        <w:t>County public works contracts are competitively bid and help stimulate the local economy.</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trHeight w:val="46"/>
                </w:trPr>
                <w:tc>
                  <w:tcPr>
                    <w:tcW w:w="900" w:type="dxa"/>
                  </w:tcPr>
                  <w:p w:rsidR="0019275E" w:rsidRDefault="0019275E" w:rsidP="00EB6B4B">
                    <w:pPr>
                      <w:pStyle w:val="BLTemplate"/>
                      <w:keepNext/>
                      <w:jc w:val="center"/>
                      <w:rPr>
                        <w:b/>
                      </w:rPr>
                    </w:pPr>
                  </w:p>
                </w:tc>
                <w:customXml w:uri="regular-agenda-item" w:element="HEADER">
                  <w:tc>
                    <w:tcPr>
                      <w:tcW w:w="8475" w:type="dxa"/>
                      <w:gridSpan w:val="5"/>
                      <w:vAlign w:val="bottom"/>
                    </w:tcPr>
                    <w:p w:rsidR="0019275E" w:rsidRDefault="0019275E" w:rsidP="00EB6B4B">
                      <w:pPr>
                        <w:pStyle w:val="BLTemplate"/>
                        <w:keepNext/>
                      </w:pPr>
                      <w:r>
                        <w:rPr>
                          <w:b/>
                        </w:rPr>
                        <w:t>RECOMMENDATION:</w:t>
                      </w:r>
                    </w:p>
                  </w:tc>
                </w:customXml>
              </w:tr>
            </w:customXml>
            <w:customXml w:uri="regular-agenda-item" w:element="DETAILS_ROW">
              <w:tr w:rsidR="0019275E" w:rsidTr="002C4C9A">
                <w:trPr>
                  <w:trHeight w:val="46"/>
                </w:trPr>
                <w:tc>
                  <w:tcPr>
                    <w:tcW w:w="900" w:type="dxa"/>
                  </w:tcPr>
                  <w:p w:rsidR="0019275E" w:rsidRDefault="0019275E" w:rsidP="00EB6B4B">
                    <w:pPr>
                      <w:pStyle w:val="BLTemplate"/>
                      <w:keepNext/>
                      <w:jc w:val="center"/>
                      <w:rPr>
                        <w:b/>
                      </w:rPr>
                    </w:pPr>
                  </w:p>
                </w:tc>
                <w:customXml w:uri="regular-agenda-item" w:element="HEADER">
                  <w:tc>
                    <w:tcPr>
                      <w:tcW w:w="8475" w:type="dxa"/>
                      <w:gridSpan w:val="5"/>
                    </w:tcPr>
                    <w:p w:rsidR="0019275E" w:rsidRDefault="0019275E" w:rsidP="00EB6B4B">
                      <w:pPr>
                        <w:pStyle w:val="BLTemplate"/>
                        <w:keepNext/>
                      </w:pPr>
                      <w:r>
                        <w:rPr>
                          <w:rStyle w:val="BoldCOB"/>
                        </w:rPr>
                        <w:t>CHIEF ADMINISTRATIVE OFFICER</w:t>
                      </w:r>
                    </w:p>
                    <w:p w:rsidR="0019275E" w:rsidRDefault="0019275E" w:rsidP="00EB6B4B">
                      <w:pPr>
                        <w:pStyle w:val="NumberListCOB"/>
                        <w:keepNext/>
                      </w:pPr>
                      <w:r>
                        <w:t>Find that the proposed action is exempt from the California Environmental Quality Act (CEQA) as specified under Section 15301 of the state CEQA Guidelines.</w:t>
                      </w:r>
                    </w:p>
                    <w:p w:rsidR="0019275E" w:rsidRDefault="0019275E" w:rsidP="00EB6B4B">
                      <w:pPr>
                        <w:pStyle w:val="NumberListCOB"/>
                        <w:keepNext/>
                      </w:pPr>
                      <w:r>
                        <w:t xml:space="preserve">Establish appropriations of $376,252 in the Department of Public Works Fiscal Year 2011-12 Detailed Work Program for Bridge Preventive Maintenance based on unanticipated revenue from the Federal Highway Administration Highway Bridge Program. </w:t>
                      </w:r>
                      <w:r>
                        <w:rPr>
                          <w:b/>
                        </w:rPr>
                        <w:t>(4 VOTES)</w:t>
                      </w:r>
                      <w:r w:rsidR="001317A1" w:rsidRPr="001317A1">
                        <w:rPr>
                          <w:vanish/>
                        </w:rPr>
                        <w:fldChar w:fldCharType="begin"/>
                      </w:r>
                      <w:r>
                        <w:rPr>
                          <w:vanish/>
                        </w:rPr>
                        <w:instrText xml:space="preserve"> LISTNUM  \l 1 \s 0 </w:instrText>
                      </w:r>
                      <w:r w:rsidR="001317A1">
                        <w:fldChar w:fldCharType="end"/>
                      </w:r>
                    </w:p>
                    <w:p w:rsidR="0019275E" w:rsidRDefault="0019275E" w:rsidP="00EB6B4B">
                      <w:pPr>
                        <w:pStyle w:val="NumberListCOB"/>
                        <w:keepNext/>
                        <w:numPr>
                          <w:ilvl w:val="0"/>
                          <w:numId w:val="0"/>
                        </w:numPr>
                        <w:ind w:left="378" w:hanging="378"/>
                      </w:pPr>
                      <w:r>
                        <w:t>3.</w:t>
                      </w:r>
                      <w:r>
                        <w:tab/>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19275E" w:rsidRPr="00D6029B" w:rsidRDefault="0019275E" w:rsidP="00EB6B4B">
                      <w:pPr>
                        <w:pStyle w:val="NumberListCOB"/>
                        <w:keepNext/>
                        <w:numPr>
                          <w:ilvl w:val="0"/>
                          <w:numId w:val="0"/>
                        </w:numPr>
                        <w:ind w:left="360" w:hanging="360"/>
                      </w:pPr>
                      <w:r>
                        <w:t>4.</w:t>
                      </w:r>
                      <w:r>
                        <w:tab/>
                        <w:t>Designate the Director, Department of Public Works, as County Officer   responsible for administering the construction contract, in accordance with Board Policy F-41, Public Works Construction Projects.</w:t>
                      </w:r>
                      <w:r w:rsidR="001317A1">
                        <w:rPr>
                          <w:vanish/>
                        </w:rPr>
                        <w:fldChar w:fldCharType="begin"/>
                      </w:r>
                      <w:r>
                        <w:rPr>
                          <w:vanish/>
                        </w:rPr>
                        <w:instrText xml:space="preserve"> LISTNUM  \l 1 \s 0 </w:instrText>
                      </w:r>
                      <w:r w:rsidR="001317A1">
                        <w:rPr>
                          <w:vanish/>
                        </w:rPr>
                        <w:fldChar w:fldCharType="end"/>
                      </w:r>
                    </w:p>
                  </w:tc>
                </w:customXml>
              </w:tr>
            </w:customXml>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vAlign w:val="bottom"/>
                </w:tcPr>
                <w:p w:rsidR="0019275E" w:rsidRDefault="0019275E" w:rsidP="00DD7862">
                  <w:pPr>
                    <w:pStyle w:val="BLTemplate"/>
                  </w:pPr>
                  <w:r w:rsidRPr="00AD7ED6">
                    <w:rPr>
                      <w:b/>
                    </w:rPr>
                    <w:t>ACTION:</w:t>
                  </w:r>
                </w:p>
              </w:tc>
            </w:tr>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tcPr>
                <w:p w:rsidR="0019275E" w:rsidRDefault="0019275E" w:rsidP="00DD7862">
                  <w:pPr>
                    <w:pStyle w:val="HangingIndent"/>
                    <w:keepLines/>
                    <w:tabs>
                      <w:tab w:val="clear" w:pos="5760"/>
                      <w:tab w:val="clear" w:pos="6480"/>
                      <w:tab w:val="clear" w:pos="7200"/>
                      <w:tab w:val="clear" w:pos="7920"/>
                      <w:tab w:val="clear" w:pos="8640"/>
                    </w:tabs>
                    <w:ind w:left="0" w:firstLine="0"/>
                  </w:pPr>
                  <w:r>
                    <w:t>Noting for the record that an errata has been submitted, revising the second sentence of the “Overview” sect</w:t>
                  </w:r>
                  <w:r w:rsidR="006068CF">
                    <w:t>ion of the Board letter to read,</w:t>
                  </w:r>
                  <w:r>
                    <w:t xml:space="preserve"> “The Department of Public Works Bridge Preventive Maintenance project for Central Mountain, North Mountain, and North County Metro addresses preventive maintenance needs for three bridges off the federal aid system at the following roads and communities: Old Highway 80 in the Central Mountain area, Mesa Grande Road in the North Mountain area, and Lawrence </w:t>
                  </w:r>
                  <w:proofErr w:type="spellStart"/>
                  <w:r>
                    <w:t>Welk</w:t>
                  </w:r>
                  <w:proofErr w:type="spellEnd"/>
                  <w:r>
                    <w:t xml:space="preserve"> Drive in the North County Metro area</w:t>
                  </w:r>
                  <w:r w:rsidR="006068CF">
                    <w:t>,”</w:t>
                  </w:r>
                  <w:r>
                    <w:t xml:space="preserve"> ON MOTION of Supervisor Horn, seconded by Supervisor Slater-Price</w:t>
                  </w:r>
                  <w:r w:rsidRPr="00906D8C">
                    <w:t>, the Board took ac</w:t>
                  </w:r>
                  <w:r>
                    <w:t>tion as recommended, on Consent.</w:t>
                  </w:r>
                  <w:r w:rsidRPr="00906D8C">
                    <w:t xml:space="preserve"> </w:t>
                  </w:r>
                </w:p>
                <w:p w:rsidR="0019275E" w:rsidRDefault="0019275E" w:rsidP="00DD7862">
                  <w:pPr>
                    <w:pStyle w:val="HangingIndent"/>
                    <w:keepLines/>
                    <w:tabs>
                      <w:tab w:val="clear" w:pos="5760"/>
                      <w:tab w:val="clear" w:pos="6480"/>
                      <w:tab w:val="clear" w:pos="7200"/>
                      <w:tab w:val="clear" w:pos="7920"/>
                      <w:tab w:val="clear" w:pos="8640"/>
                    </w:tabs>
                    <w:ind w:left="0" w:firstLine="0"/>
                  </w:pPr>
                </w:p>
                <w:p w:rsidR="0019275E" w:rsidRDefault="0019275E" w:rsidP="00DD7862">
                  <w:pPr>
                    <w:pStyle w:val="HangingIndent"/>
                    <w:keepLines/>
                    <w:tabs>
                      <w:tab w:val="clear" w:pos="5760"/>
                      <w:tab w:val="clear" w:pos="6480"/>
                      <w:tab w:val="clear" w:pos="7200"/>
                      <w:tab w:val="clear" w:pos="7920"/>
                      <w:tab w:val="clear" w:pos="8640"/>
                    </w:tabs>
                    <w:ind w:left="0" w:firstLine="0"/>
                  </w:pPr>
                  <w:r>
                    <w:t>AYES:  Cox, Jacob, Slater-Price, Roberts, Horn</w:t>
                  </w:r>
                </w:p>
                <w:p w:rsidR="0019275E" w:rsidRDefault="0019275E" w:rsidP="00DD7862">
                  <w:pPr>
                    <w:pStyle w:val="JustifiedCOB"/>
                  </w:pPr>
                </w:p>
              </w:tc>
            </w:tr>
            <w:customXml w:uri="regular-agenda-item" w:element="DETAILS_ROW">
              <w:tr w:rsidR="0019275E" w:rsidTr="002C4C9A">
                <w:trPr>
                  <w:trHeight w:val="46"/>
                </w:trPr>
                <w:customXml w:uri="regular-agenda-item" w:element="AGENDA_INDEX">
                  <w:tc>
                    <w:tcPr>
                      <w:tcW w:w="900" w:type="dxa"/>
                    </w:tcPr>
                    <w:p w:rsidR="0019275E" w:rsidRDefault="0019275E">
                      <w:pPr>
                        <w:pStyle w:val="BLTemplate"/>
                        <w:jc w:val="center"/>
                        <w:rPr>
                          <w:b/>
                        </w:rPr>
                      </w:pPr>
                      <w:r>
                        <w:rPr>
                          <w:b/>
                        </w:rPr>
                        <w:t>12.</w:t>
                      </w:r>
                    </w:p>
                  </w:tc>
                </w:customXml>
                <w:customXml w:uri="regular-agenda-item" w:element="CATEGORY">
                  <w:tc>
                    <w:tcPr>
                      <w:tcW w:w="1407" w:type="dxa"/>
                    </w:tcPr>
                    <w:p w:rsidR="0019275E" w:rsidRDefault="0019275E">
                      <w:pPr>
                        <w:pStyle w:val="BLTemplate"/>
                        <w:jc w:val="left"/>
                        <w:rPr>
                          <w:b/>
                        </w:rPr>
                      </w:pPr>
                      <w:r>
                        <w:rPr>
                          <w:b/>
                        </w:rPr>
                        <w:t>SUBJECT:</w:t>
                      </w:r>
                    </w:p>
                  </w:tc>
                </w:customXml>
                <w:customXml w:uri="regular-agenda-item" w:element="SUBJECT">
                  <w:tc>
                    <w:tcPr>
                      <w:tcW w:w="7068" w:type="dxa"/>
                      <w:gridSpan w:val="4"/>
                    </w:tcPr>
                    <w:p w:rsidR="0019275E" w:rsidRDefault="001317A1" w:rsidP="00746DE1">
                      <w:pPr>
                        <w:pStyle w:val="JustifiedCOB"/>
                        <w:jc w:val="left"/>
                      </w:pPr>
                      <w:r>
                        <w:fldChar w:fldCharType="begin"/>
                      </w:r>
                      <w:r w:rsidR="0019275E">
                        <w:instrText xml:space="preserve"> MacroButton NoMacro </w:instrText>
                      </w:r>
                      <w:r>
                        <w:fldChar w:fldCharType="end"/>
                      </w:r>
                      <w:r w:rsidR="0019275E">
                        <w:rPr>
                          <w:b/>
                        </w:rPr>
                        <w:t xml:space="preserve">AUTHORIZATION TO APPLY FOR AND ACCEPT STATE GRANTS TO MITIGATE BURN SITES AND LANDFILLS (DISTRICTS: ALL) </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OVERVIEW:</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tc>
                  <w:tcPr>
                    <w:tcW w:w="8475" w:type="dxa"/>
                    <w:gridSpan w:val="5"/>
                  </w:tcPr>
                  <w:p w:rsidR="0019275E" w:rsidRDefault="0019275E" w:rsidP="00783C4A">
                    <w:r>
                      <w:t xml:space="preserve">The former California Integrated Waste Management Board created the Solid Waste Disposal and Co-disposal Site Cleanup Program through which local governments can receive matching grants up to $750,000 to remediate old landfills or burn sites.  Under this program and previous Board action, grants were awarded and projects were successfully completed at three </w:t>
                    </w:r>
                    <w:proofErr w:type="spellStart"/>
                    <w:r>
                      <w:t>burnsites</w:t>
                    </w:r>
                    <w:proofErr w:type="spellEnd"/>
                    <w:r>
                      <w:t xml:space="preserve"> (Alpine II, </w:t>
                    </w:r>
                    <w:proofErr w:type="spellStart"/>
                    <w:r>
                      <w:t>Jacumba</w:t>
                    </w:r>
                    <w:proofErr w:type="spellEnd"/>
                    <w:r>
                      <w:t xml:space="preserve"> I, </w:t>
                    </w:r>
                    <w:proofErr w:type="spellStart"/>
                    <w:proofErr w:type="gramStart"/>
                    <w:r>
                      <w:t>Jacumba</w:t>
                    </w:r>
                    <w:proofErr w:type="spellEnd"/>
                    <w:proofErr w:type="gramEnd"/>
                    <w:r>
                      <w:t xml:space="preserve"> II) and one landfill (</w:t>
                    </w:r>
                    <w:proofErr w:type="spellStart"/>
                    <w:r>
                      <w:t>Bonsall</w:t>
                    </w:r>
                    <w:proofErr w:type="spellEnd"/>
                    <w:r>
                      <w:t xml:space="preserve">). This grant program is now managed by the California Department of Resources, Recycling and Recovery also known as </w:t>
                    </w:r>
                    <w:proofErr w:type="spellStart"/>
                    <w:r>
                      <w:t>CalRecycle</w:t>
                    </w:r>
                    <w:proofErr w:type="spellEnd"/>
                    <w:r>
                      <w:t>.</w:t>
                    </w:r>
                  </w:p>
                  <w:p w:rsidR="0019275E" w:rsidRDefault="0019275E" w:rsidP="00783C4A"/>
                  <w:p w:rsidR="0019275E" w:rsidRDefault="0019275E" w:rsidP="00783C4A">
                    <w:r>
                      <w:t xml:space="preserve">This is a request to approve application and acceptance of grants for remediation cleanup efforts of solid waste </w:t>
                    </w:r>
                    <w:proofErr w:type="spellStart"/>
                    <w:r>
                      <w:t>burnsites</w:t>
                    </w:r>
                    <w:proofErr w:type="spellEnd"/>
                    <w:r>
                      <w:t xml:space="preserve"> and landfills as identified through                 June 30, 2017.  These grants have a match requirement up to $750,000, which would be funded with the County’s Environmental Trust Fund established by your Board in 1997 for this purpose. </w:t>
                    </w:r>
                  </w:p>
                  <w:p w:rsidR="0019275E" w:rsidRDefault="0019275E" w:rsidP="00783C4A"/>
                  <w:p w:rsidR="0019275E" w:rsidRDefault="0019275E" w:rsidP="00783C4A">
                    <w:r>
                      <w:t>The projects funded by these grants will protect public health and safety and the environment by securing or eliminating former solid waste sites.  The projects will reduce the likelihood of future pollution and help protect the quality of San Diego County watersheds.  If approved by your Board, applications will be submitted as site project plans are prepared.  Upon design completion of individual projects, staff will conduct work as appropriate under existing contracts or will return to the Board for approval to advertise and award new contracts.</w:t>
                    </w:r>
                  </w:p>
                  <w:customXml w:uri="regular-agenda-item" w:element="HEADER">
                    <w:p w:rsidR="0019275E" w:rsidRDefault="001317A1"/>
                  </w:customXml>
                </w:tc>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FISCAL IMPACT:</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pPr>
                        <w:pStyle w:val="JustifiedCOB"/>
                      </w:pPr>
                      <w:r>
                        <w:fldChar w:fldCharType="begin"/>
                      </w:r>
                      <w:r w:rsidR="0019275E">
                        <w:instrText xml:space="preserve"> MacroButton NoMacro </w:instrText>
                      </w:r>
                      <w:r>
                        <w:fldChar w:fldCharType="end"/>
                      </w:r>
                      <w:r>
                        <w:fldChar w:fldCharType="begin"/>
                      </w:r>
                      <w:r w:rsidR="0019275E">
                        <w:instrText xml:space="preserve"> MacroButton NoMacro </w:instrText>
                      </w:r>
                      <w:r>
                        <w:fldChar w:fldCharType="end"/>
                      </w:r>
                      <w:r w:rsidR="0019275E">
                        <w:t xml:space="preserve">Funds for this request are not included in the Fiscal Year 2012-13 CAO Proposed Operational Plan for the Department of Public Works.  If approved, and grant funds are awarded, the department will return to the Board to establish appropriations for the individual projects and request permission to advertise and award contracts, as appropriate. There will be no change in net General Fund cost and no additional staff years. </w:t>
                      </w:r>
                    </w:p>
                  </w:tc>
                </w:customXml>
              </w:tr>
            </w:customXml>
            <w:customXml w:uri="regular-agenda-item" w:element="DETAILS_ROW">
              <w:tr w:rsidR="0019275E" w:rsidTr="002C4C9A">
                <w:trPr>
                  <w:trHeight w:val="46"/>
                </w:trPr>
                <w:tc>
                  <w:tcPr>
                    <w:tcW w:w="900" w:type="dxa"/>
                  </w:tcPr>
                  <w:p w:rsidR="0019275E" w:rsidRDefault="0019275E" w:rsidP="00783C4A">
                    <w:pPr>
                      <w:pStyle w:val="BLTemplate"/>
                      <w:keepNext/>
                      <w:jc w:val="center"/>
                      <w:rPr>
                        <w:b/>
                      </w:rPr>
                    </w:pPr>
                  </w:p>
                </w:tc>
                <w:customXml w:uri="regular-agenda-item" w:element="HEADER">
                  <w:tc>
                    <w:tcPr>
                      <w:tcW w:w="8475" w:type="dxa"/>
                      <w:gridSpan w:val="5"/>
                      <w:vAlign w:val="bottom"/>
                    </w:tcPr>
                    <w:p w:rsidR="0019275E" w:rsidRDefault="0019275E" w:rsidP="00783C4A">
                      <w:pPr>
                        <w:pStyle w:val="BLTemplate"/>
                        <w:keepNext/>
                      </w:pPr>
                      <w:r>
                        <w:rPr>
                          <w:b/>
                        </w:rPr>
                        <w:t>BUSINESS IMPACT STATEMENT:</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pPr>
                        <w:pStyle w:val="JustifiedCOB"/>
                      </w:pPr>
                      <w:r>
                        <w:fldChar w:fldCharType="begin"/>
                      </w:r>
                      <w:r w:rsidR="0019275E">
                        <w:instrText xml:space="preserve"> MacroButton NoMacro </w:instrText>
                      </w:r>
                      <w:r>
                        <w:fldChar w:fldCharType="end"/>
                      </w:r>
                      <w:r w:rsidR="0019275E">
                        <w:t>N/A</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trHeight w:val="46"/>
                </w:trPr>
                <w:tc>
                  <w:tcPr>
                    <w:tcW w:w="900" w:type="dxa"/>
                  </w:tcPr>
                  <w:p w:rsidR="0019275E" w:rsidRDefault="0019275E" w:rsidP="00D6029B">
                    <w:pPr>
                      <w:pStyle w:val="BLTemplate"/>
                      <w:keepLines/>
                      <w:jc w:val="center"/>
                      <w:rPr>
                        <w:b/>
                      </w:rPr>
                    </w:pPr>
                  </w:p>
                </w:tc>
                <w:customXml w:uri="regular-agenda-item" w:element="HEADER">
                  <w:tc>
                    <w:tcPr>
                      <w:tcW w:w="8475" w:type="dxa"/>
                      <w:gridSpan w:val="5"/>
                      <w:vAlign w:val="bottom"/>
                    </w:tcPr>
                    <w:p w:rsidR="0019275E" w:rsidRDefault="0019275E" w:rsidP="00D6029B">
                      <w:pPr>
                        <w:pStyle w:val="BLTemplate"/>
                        <w:keepLines/>
                      </w:pPr>
                      <w:r>
                        <w:rPr>
                          <w:b/>
                        </w:rPr>
                        <w:t>RECOMMENDATION:</w:t>
                      </w:r>
                    </w:p>
                  </w:tc>
                </w:customXml>
              </w:tr>
            </w:customXml>
            <w:customXml w:uri="regular-agenda-item" w:element="DETAILS_ROW">
              <w:tr w:rsidR="0019275E" w:rsidTr="002C4C9A">
                <w:trPr>
                  <w:trHeight w:val="46"/>
                </w:trPr>
                <w:tc>
                  <w:tcPr>
                    <w:tcW w:w="900" w:type="dxa"/>
                  </w:tcPr>
                  <w:p w:rsidR="0019275E" w:rsidRDefault="0019275E" w:rsidP="00D6029B">
                    <w:pPr>
                      <w:pStyle w:val="BLTemplate"/>
                      <w:keepLines/>
                      <w:jc w:val="center"/>
                      <w:rPr>
                        <w:b/>
                      </w:rPr>
                    </w:pPr>
                  </w:p>
                </w:tc>
                <w:customXml w:uri="regular-agenda-item" w:element="HEADER">
                  <w:tc>
                    <w:tcPr>
                      <w:tcW w:w="8475" w:type="dxa"/>
                      <w:gridSpan w:val="5"/>
                    </w:tcPr>
                    <w:p w:rsidR="0019275E" w:rsidRDefault="0019275E" w:rsidP="00D6029B">
                      <w:pPr>
                        <w:pStyle w:val="BLTemplate"/>
                        <w:keepLines/>
                      </w:pPr>
                      <w:r>
                        <w:rPr>
                          <w:rStyle w:val="BoldCOB"/>
                        </w:rPr>
                        <w:t>CHIEF ADMINISTRATIVE OFFICER</w:t>
                      </w:r>
                    </w:p>
                    <w:p w:rsidR="0019275E" w:rsidRDefault="0019275E" w:rsidP="00746DE1">
                      <w:pPr>
                        <w:pStyle w:val="NumberListCOB"/>
                        <w:keepLines/>
                        <w:numPr>
                          <w:ilvl w:val="0"/>
                          <w:numId w:val="0"/>
                        </w:numPr>
                        <w:ind w:left="360" w:hanging="360"/>
                      </w:pPr>
                      <w:r>
                        <w:t>1.</w:t>
                      </w:r>
                      <w:r>
                        <w:tab/>
                        <w:t>Find in accordance with Section 15061(b)(3) of the California Environmental Quality Act (CEQA) Guidelines that the application for and acceptance of grant funding is exempt from CEQA review because it can seen with certainty that there is no possibility that the activity in question may have a significant effect on the environment.</w:t>
                      </w:r>
                    </w:p>
                    <w:p w:rsidR="0019275E" w:rsidRDefault="0019275E" w:rsidP="00193A3C">
                      <w:pPr>
                        <w:pStyle w:val="NumberListCOB"/>
                        <w:keepLines/>
                        <w:numPr>
                          <w:ilvl w:val="0"/>
                          <w:numId w:val="0"/>
                        </w:numPr>
                        <w:spacing w:after="0"/>
                        <w:ind w:left="360" w:hanging="360"/>
                      </w:pPr>
                      <w:r>
                        <w:t>2.</w:t>
                      </w:r>
                      <w:r>
                        <w:tab/>
                        <w:t>Adopt a resolution entitled: RESOLUTION OF THE BOARD OF SUPERVISORS OF THE COUNTY OF SAN DIEGO APPROVING AND AUTHORIZING APPLICATION FOR, AND ACCEPTANCE OF, SOLID WASTE DISPOSAL AND CO-DISPOSAL SITE CLEANUP PROGRAM GRANTS FROM CALRECYCLE FOR VARIOUS COUNTY LANDFILLS AND BURN SITES THROUGH JUNE 30, 2017.</w:t>
                      </w:r>
                    </w:p>
                    <w:p w:rsidR="0019275E" w:rsidRDefault="001317A1" w:rsidP="00D6029B">
                      <w:pPr>
                        <w:keepLines/>
                        <w:rPr>
                          <w:vanish/>
                        </w:rPr>
                      </w:pPr>
                      <w:r>
                        <w:rPr>
                          <w:vanish/>
                        </w:rPr>
                        <w:fldChar w:fldCharType="begin"/>
                      </w:r>
                      <w:r w:rsidR="0019275E">
                        <w:rPr>
                          <w:vanish/>
                        </w:rPr>
                        <w:instrText xml:space="preserve"> LISTNUM  \l 1 \s 0 </w:instrText>
                      </w:r>
                      <w:r>
                        <w:rPr>
                          <w:vanish/>
                        </w:rPr>
                        <w:fldChar w:fldCharType="end"/>
                      </w:r>
                    </w:p>
                  </w:tc>
                </w:customXml>
              </w:tr>
            </w:customXml>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vAlign w:val="bottom"/>
                </w:tcPr>
                <w:p w:rsidR="0019275E" w:rsidRDefault="0019275E" w:rsidP="00DD7862">
                  <w:pPr>
                    <w:pStyle w:val="BLTemplate"/>
                  </w:pPr>
                  <w:r w:rsidRPr="00AD7ED6">
                    <w:rPr>
                      <w:b/>
                    </w:rPr>
                    <w:t>ACTION:</w:t>
                  </w:r>
                </w:p>
              </w:tc>
            </w:tr>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tcPr>
                <w:p w:rsidR="0019275E" w:rsidRDefault="0019275E" w:rsidP="00746DE1">
                  <w:pPr>
                    <w:pStyle w:val="NumberListCOB"/>
                    <w:keepLines/>
                    <w:numPr>
                      <w:ilvl w:val="0"/>
                      <w:numId w:val="0"/>
                    </w:numPr>
                    <w:tabs>
                      <w:tab w:val="clear" w:pos="360"/>
                      <w:tab w:val="left" w:pos="0"/>
                    </w:tabs>
                    <w:spacing w:after="0"/>
                  </w:pPr>
                  <w:r>
                    <w:t>ON MOTION of Supervisor Horn, seconded by Supervisor Slater-Price</w:t>
                  </w:r>
                  <w:r w:rsidRPr="00906D8C">
                    <w:t>, the Board took ac</w:t>
                  </w:r>
                  <w:r>
                    <w:t xml:space="preserve">tion as recommended, on Consent, adopting Resolution No. 12-088, entitled: </w:t>
                  </w:r>
                  <w:r w:rsidRPr="00906D8C">
                    <w:t xml:space="preserve"> </w:t>
                  </w:r>
                  <w:r>
                    <w:t>RESOLUTION OF THE BOARD OF SUPERVISORS OF THE COUNTY OF SAN DIEGO APPROVING AND AUTHORIZING APPLICATION FOR, AND ACCEPTANCE OF, SOLID WASTE DISPOSAL AND CO-DISPOSAL SITE CLEANUP PROGRAM GRANTS FROM CALRECYCLE FOR VARIOUS COUNTY LANDFILLS AND BURN SITES THROUGH JUNE 30, 2017.</w:t>
                  </w:r>
                </w:p>
                <w:p w:rsidR="0019275E" w:rsidRDefault="0019275E" w:rsidP="00DD7862">
                  <w:pPr>
                    <w:pStyle w:val="HangingIndent"/>
                    <w:keepLines/>
                    <w:tabs>
                      <w:tab w:val="clear" w:pos="5760"/>
                      <w:tab w:val="clear" w:pos="6480"/>
                      <w:tab w:val="clear" w:pos="7200"/>
                      <w:tab w:val="clear" w:pos="7920"/>
                      <w:tab w:val="clear" w:pos="8640"/>
                    </w:tabs>
                    <w:ind w:left="0" w:firstLine="0"/>
                  </w:pPr>
                </w:p>
                <w:p w:rsidR="0019275E" w:rsidRDefault="0019275E" w:rsidP="00DD7862">
                  <w:pPr>
                    <w:pStyle w:val="HangingIndent"/>
                    <w:keepLines/>
                    <w:tabs>
                      <w:tab w:val="clear" w:pos="5760"/>
                      <w:tab w:val="clear" w:pos="6480"/>
                      <w:tab w:val="clear" w:pos="7200"/>
                      <w:tab w:val="clear" w:pos="7920"/>
                      <w:tab w:val="clear" w:pos="8640"/>
                    </w:tabs>
                    <w:ind w:left="0" w:firstLine="0"/>
                  </w:pPr>
                  <w:r>
                    <w:t>AYES:  Cox, Jacob, Slater-Price, Roberts, Horn</w:t>
                  </w:r>
                </w:p>
                <w:p w:rsidR="0019275E" w:rsidRDefault="0019275E" w:rsidP="00DD7862">
                  <w:pPr>
                    <w:pStyle w:val="JustifiedCOB"/>
                  </w:pPr>
                </w:p>
              </w:tc>
            </w:tr>
            <w:customXml w:uri="regular-agenda-item" w:element="DETAILS_ROW">
              <w:tr w:rsidR="0019275E" w:rsidTr="002C4C9A">
                <w:trPr>
                  <w:trHeight w:val="46"/>
                </w:trPr>
                <w:customXml w:uri="regular-agenda-item" w:element="AGENDA_INDEX">
                  <w:tc>
                    <w:tcPr>
                      <w:tcW w:w="900" w:type="dxa"/>
                    </w:tcPr>
                    <w:p w:rsidR="0019275E" w:rsidRDefault="0019275E" w:rsidP="00D36F60">
                      <w:pPr>
                        <w:pStyle w:val="BLTemplate"/>
                        <w:keepNext/>
                        <w:jc w:val="center"/>
                        <w:rPr>
                          <w:b/>
                        </w:rPr>
                      </w:pPr>
                      <w:r>
                        <w:rPr>
                          <w:b/>
                        </w:rPr>
                        <w:t>13.</w:t>
                      </w:r>
                    </w:p>
                  </w:tc>
                </w:customXml>
                <w:customXml w:uri="regular-agenda-item" w:element="CATEGORY">
                  <w:tc>
                    <w:tcPr>
                      <w:tcW w:w="1407" w:type="dxa"/>
                    </w:tcPr>
                    <w:p w:rsidR="0019275E" w:rsidRDefault="0019275E" w:rsidP="00D36F60">
                      <w:pPr>
                        <w:pStyle w:val="BLTemplate"/>
                        <w:keepNext/>
                        <w:jc w:val="left"/>
                        <w:rPr>
                          <w:b/>
                        </w:rPr>
                      </w:pPr>
                      <w:r>
                        <w:rPr>
                          <w:b/>
                        </w:rPr>
                        <w:t>SUBJECT:</w:t>
                      </w:r>
                    </w:p>
                  </w:tc>
                </w:customXml>
                <w:customXml w:uri="regular-agenda-item" w:element="SUBJECT">
                  <w:tc>
                    <w:tcPr>
                      <w:tcW w:w="7068" w:type="dxa"/>
                      <w:gridSpan w:val="4"/>
                    </w:tcPr>
                    <w:p w:rsidR="0019275E" w:rsidRDefault="001317A1" w:rsidP="00D36F60">
                      <w:pPr>
                        <w:pStyle w:val="JustifiedCOB"/>
                        <w:keepNext/>
                        <w:jc w:val="left"/>
                      </w:pPr>
                      <w:r>
                        <w:fldChar w:fldCharType="begin"/>
                      </w:r>
                      <w:r w:rsidR="0019275E">
                        <w:instrText xml:space="preserve"> MacroButton NoMacro </w:instrText>
                      </w:r>
                      <w:r>
                        <w:fldChar w:fldCharType="end"/>
                      </w:r>
                      <w:r w:rsidR="0019275E">
                        <w:rPr>
                          <w:b/>
                        </w:rPr>
                        <w:t xml:space="preserve">ADVERTISE AND AWARD CONSTRUCTION CONTRACT AND AMEND AIRPORT ENTERPRISE FUND SPENDING PLAN FOR RECONSTRUCTION OF AIRPORT TAXIWAYS  AT MCCLELLAN-PALOMAR AIRPORT (DISTRICT: 5) </w:t>
                      </w:r>
                    </w:p>
                  </w:tc>
                </w:customXml>
              </w:tr>
            </w:customXml>
            <w:customXml w:uri="regular-agenda-item" w:element="DETAILS_ROW">
              <w:tr w:rsidR="0019275E" w:rsidTr="002C4C9A">
                <w:trPr>
                  <w:trHeight w:val="46"/>
                </w:trPr>
                <w:tc>
                  <w:tcPr>
                    <w:tcW w:w="900" w:type="dxa"/>
                  </w:tcPr>
                  <w:p w:rsidR="0019275E" w:rsidRDefault="0019275E" w:rsidP="00D36F60">
                    <w:pPr>
                      <w:pStyle w:val="BLTemplate"/>
                      <w:keepNext/>
                      <w:jc w:val="center"/>
                      <w:rPr>
                        <w:b/>
                      </w:rPr>
                    </w:pPr>
                  </w:p>
                </w:tc>
                <w:customXml w:uri="regular-agenda-item" w:element="HEADER">
                  <w:tc>
                    <w:tcPr>
                      <w:tcW w:w="8475" w:type="dxa"/>
                      <w:gridSpan w:val="5"/>
                      <w:vAlign w:val="bottom"/>
                    </w:tcPr>
                    <w:p w:rsidR="0019275E" w:rsidRDefault="0019275E" w:rsidP="00D36F60">
                      <w:pPr>
                        <w:pStyle w:val="BLTemplate"/>
                        <w:keepNext/>
                      </w:pPr>
                      <w:r>
                        <w:rPr>
                          <w:b/>
                        </w:rPr>
                        <w:t>OVERVIEW:</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r>
                        <w:fldChar w:fldCharType="begin"/>
                      </w:r>
                      <w:r w:rsidR="0019275E">
                        <w:instrText xml:space="preserve"> MacroButton NoMacro </w:instrText>
                      </w:r>
                      <w:r>
                        <w:fldChar w:fldCharType="end"/>
                      </w:r>
                      <w:r w:rsidR="0019275E">
                        <w:t>McClellan-Palomar Airport is a County-owned airport in Carlsbad (57</w:t>
                      </w:r>
                      <w:r w:rsidR="0019275E">
                        <w:rPr>
                          <w:vertAlign w:val="superscript"/>
                        </w:rPr>
                        <w:t>th</w:t>
                      </w:r>
                      <w:r w:rsidR="0019275E">
                        <w:t xml:space="preserve"> Edition Thomas Guide Page 1127, D-3), and is a major gateway to San Diego’s North County. The airport provides facilities and services to commercial, corporate and general aviation communities and is home to 274 aircraft.</w:t>
                      </w:r>
                    </w:p>
                    <w:p w:rsidR="0019275E" w:rsidRDefault="0019275E"/>
                    <w:p w:rsidR="0019275E" w:rsidRDefault="0019275E">
                      <w:r>
                        <w:t>This is a proposal to authorize reconstruction of taxiways at McClellan-Palomar Airport to correct deteriorating infrastructure and to meet Federal Aviation Administration standards. This project would reconstruct McClellan-Palomar Airport’s Taxiways A3, A4 and A5, which are the primary exit taxiways for the single runway airport. On January 20, 2012 the County was notified of FAA funding, with the understanding that County will provide FAA with bid results by August 15, 2012.  FAA typically funds 90% of total project cost. Total construction cost is estimated at $3,100,000 including contingency. This item requests a current year spending plan amendment of $3,167,000 including $3,100,000 for construction and $67,000 for construction support. Remaining construction support costs of $413,000 are included in the Airport Enterprise Fund Spending Plan. Total project cost including construction and construction support is estimated to be $3,580,000.</w:t>
                      </w:r>
                    </w:p>
                    <w:p w:rsidR="0019275E" w:rsidRDefault="0019275E">
                      <w:r>
                        <w:t xml:space="preserve"> </w:t>
                      </w:r>
                    </w:p>
                    <w:p w:rsidR="0019275E" w:rsidRDefault="0019275E">
                      <w:r>
                        <w:t>Upon Board approval, the Department of Purchasing and Contracting will advertise and subsequently award, to the lowest responsive responsible bidder, a contract to reconstruct taxiways at McClellan-Palomar Airport. Construction is scheduled to begin in November 2012 and be completed by April 2013.</w:t>
                      </w:r>
                    </w:p>
                    <w:p w:rsidR="0019275E" w:rsidRDefault="0019275E"/>
                  </w:tc>
                </w:customXml>
              </w:tr>
            </w:customXml>
            <w:customXml w:uri="regular-agenda-item" w:element="DETAILS_ROW">
              <w:tr w:rsidR="0019275E" w:rsidTr="002C4C9A">
                <w:trPr>
                  <w:trHeight w:val="46"/>
                </w:trPr>
                <w:tc>
                  <w:tcPr>
                    <w:tcW w:w="900" w:type="dxa"/>
                  </w:tcPr>
                  <w:p w:rsidR="0019275E" w:rsidRDefault="0019275E" w:rsidP="00D6029B">
                    <w:pPr>
                      <w:pStyle w:val="BLTemplate"/>
                      <w:keepLines/>
                      <w:jc w:val="center"/>
                      <w:rPr>
                        <w:b/>
                      </w:rPr>
                    </w:pPr>
                  </w:p>
                </w:tc>
                <w:customXml w:uri="regular-agenda-item" w:element="HEADER">
                  <w:tc>
                    <w:tcPr>
                      <w:tcW w:w="8475" w:type="dxa"/>
                      <w:gridSpan w:val="5"/>
                      <w:vAlign w:val="bottom"/>
                    </w:tcPr>
                    <w:p w:rsidR="0019275E" w:rsidRDefault="0019275E" w:rsidP="00D6029B">
                      <w:pPr>
                        <w:pStyle w:val="BLTemplate"/>
                        <w:keepLines/>
                      </w:pPr>
                      <w:r>
                        <w:rPr>
                          <w:b/>
                        </w:rPr>
                        <w:t>FISCAL IMPACT:</w:t>
                      </w:r>
                    </w:p>
                  </w:tc>
                </w:customXml>
              </w:tr>
            </w:customXml>
            <w:customXml w:uri="regular-agenda-item" w:element="DETAILS_ROW">
              <w:tr w:rsidR="0019275E" w:rsidTr="002C4C9A">
                <w:trPr>
                  <w:trHeight w:val="46"/>
                </w:trPr>
                <w:tc>
                  <w:tcPr>
                    <w:tcW w:w="900" w:type="dxa"/>
                  </w:tcPr>
                  <w:p w:rsidR="0019275E" w:rsidRDefault="0019275E" w:rsidP="00D6029B">
                    <w:pPr>
                      <w:pStyle w:val="BLTemplate"/>
                      <w:keepLines/>
                      <w:jc w:val="center"/>
                      <w:rPr>
                        <w:b/>
                      </w:rPr>
                    </w:pPr>
                  </w:p>
                </w:tc>
                <w:customXml w:uri="regular-agenda-item" w:element="HEADER">
                  <w:tc>
                    <w:tcPr>
                      <w:tcW w:w="8475" w:type="dxa"/>
                      <w:gridSpan w:val="5"/>
                    </w:tcPr>
                    <w:p w:rsidR="0019275E" w:rsidRDefault="001317A1" w:rsidP="00D6029B">
                      <w:pPr>
                        <w:keepLines/>
                      </w:pPr>
                      <w:r>
                        <w:fldChar w:fldCharType="begin"/>
                      </w:r>
                      <w:r w:rsidR="0019275E">
                        <w:instrText xml:space="preserve"> MacroButton NoMacro </w:instrText>
                      </w:r>
                      <w:r>
                        <w:fldChar w:fldCharType="end"/>
                      </w:r>
                      <w:r w:rsidR="0019275E">
                        <w:t xml:space="preserve">Funds for this request of $413,000 are included in the Fiscal Year 2011-12 Spending Plan for the Department of Public Works Airport Enterprise Fund.  If approved, this request will amend the Airport Enterprise Fund Spending Plan by $3,167,000 in Fiscal Year 2011-12 for total current year project cost of $3,580,000. Funding sources for the Spending Plan amendment are </w:t>
                      </w:r>
                      <w:proofErr w:type="gramStart"/>
                      <w:r w:rsidR="0019275E">
                        <w:t>grant</w:t>
                      </w:r>
                      <w:proofErr w:type="gramEnd"/>
                      <w:r w:rsidR="0019275E">
                        <w:t xml:space="preserve"> revenue from the Federal Aviation Administration ($3,142,000) and Airport Enterprise Fund </w:t>
                      </w:r>
                      <w:proofErr w:type="spellStart"/>
                      <w:r w:rsidR="0019275E">
                        <w:t>fund</w:t>
                      </w:r>
                      <w:proofErr w:type="spellEnd"/>
                      <w:r w:rsidR="0019275E">
                        <w:t xml:space="preserve"> balance available ($25,000). There will be no net impact to the County General Fund and no additional staff years.  </w:t>
                      </w:r>
                    </w:p>
                    <w:p w:rsidR="0019275E" w:rsidRDefault="0019275E" w:rsidP="00D6029B">
                      <w:pPr>
                        <w:keepLines/>
                      </w:pPr>
                    </w:p>
                  </w:tc>
                </w:customXml>
              </w:tr>
            </w:customXml>
            <w:customXml w:uri="regular-agenda-item" w:element="DETAILS_ROW">
              <w:tr w:rsidR="0019275E" w:rsidTr="002C4C9A">
                <w:trPr>
                  <w:trHeight w:val="46"/>
                </w:trPr>
                <w:tc>
                  <w:tcPr>
                    <w:tcW w:w="900" w:type="dxa"/>
                  </w:tcPr>
                  <w:p w:rsidR="0019275E" w:rsidRDefault="0019275E" w:rsidP="00D6029B">
                    <w:pPr>
                      <w:pStyle w:val="BLTemplate"/>
                      <w:keepNext/>
                      <w:jc w:val="center"/>
                      <w:rPr>
                        <w:b/>
                      </w:rPr>
                    </w:pPr>
                  </w:p>
                </w:tc>
                <w:customXml w:uri="regular-agenda-item" w:element="HEADER">
                  <w:tc>
                    <w:tcPr>
                      <w:tcW w:w="8475" w:type="dxa"/>
                      <w:gridSpan w:val="5"/>
                      <w:vAlign w:val="bottom"/>
                    </w:tcPr>
                    <w:p w:rsidR="0019275E" w:rsidRDefault="0019275E" w:rsidP="00D6029B">
                      <w:pPr>
                        <w:pStyle w:val="BLTemplate"/>
                        <w:keepNext/>
                      </w:pPr>
                      <w:r>
                        <w:rPr>
                          <w:b/>
                        </w:rPr>
                        <w:t>BUSINESS IMPACT STATEMENT:</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r>
                        <w:fldChar w:fldCharType="begin"/>
                      </w:r>
                      <w:r w:rsidR="0019275E">
                        <w:instrText xml:space="preserve"> MacroButton NoMacro </w:instrText>
                      </w:r>
                      <w:r>
                        <w:fldChar w:fldCharType="end"/>
                      </w:r>
                      <w:r w:rsidR="0019275E">
                        <w:t xml:space="preserve">County construction contracts are competitively bid and help stimulate the local economy. Plans call for work on the taxiways to be completed at night and reopening each morning.  This will eliminate most impacts to business and travel at the airport.  </w:t>
                      </w:r>
                    </w:p>
                    <w:p w:rsidR="0019275E" w:rsidRDefault="0019275E"/>
                  </w:tc>
                </w:customXml>
              </w:tr>
            </w:customXml>
            <w:customXml w:uri="regular-agenda-item" w:element="DETAILS_ROW">
              <w:tr w:rsidR="0019275E" w:rsidTr="002C4C9A">
                <w:trPr>
                  <w:trHeight w:val="46"/>
                </w:trPr>
                <w:tc>
                  <w:tcPr>
                    <w:tcW w:w="900" w:type="dxa"/>
                  </w:tcPr>
                  <w:p w:rsidR="0019275E" w:rsidRDefault="0019275E" w:rsidP="00D36F60">
                    <w:pPr>
                      <w:pStyle w:val="BLTemplate"/>
                      <w:keepNext/>
                      <w:jc w:val="center"/>
                      <w:rPr>
                        <w:b/>
                      </w:rPr>
                    </w:pPr>
                  </w:p>
                </w:tc>
                <w:customXml w:uri="regular-agenda-item" w:element="HEADER">
                  <w:tc>
                    <w:tcPr>
                      <w:tcW w:w="8475" w:type="dxa"/>
                      <w:gridSpan w:val="5"/>
                      <w:vAlign w:val="bottom"/>
                    </w:tcPr>
                    <w:p w:rsidR="0019275E" w:rsidRDefault="0019275E" w:rsidP="00D36F60">
                      <w:pPr>
                        <w:pStyle w:val="BLTemplate"/>
                        <w:keepNext/>
                      </w:pPr>
                      <w:r>
                        <w:rPr>
                          <w:b/>
                        </w:rPr>
                        <w:t>RECOMMENDATION:</w:t>
                      </w:r>
                    </w:p>
                  </w:tc>
                </w:customXml>
              </w:tr>
            </w:customXml>
            <w:customXml w:uri="regular-agenda-item" w:element="DETAILS_ROW">
              <w:tr w:rsidR="0019275E" w:rsidTr="002C4C9A">
                <w:trPr>
                  <w:trHeight w:val="46"/>
                </w:trPr>
                <w:tc>
                  <w:tcPr>
                    <w:tcW w:w="900" w:type="dxa"/>
                  </w:tcPr>
                  <w:p w:rsidR="0019275E" w:rsidRDefault="0019275E" w:rsidP="00D36F60">
                    <w:pPr>
                      <w:pStyle w:val="BLTemplate"/>
                      <w:keepNext/>
                      <w:jc w:val="center"/>
                      <w:rPr>
                        <w:b/>
                      </w:rPr>
                    </w:pPr>
                  </w:p>
                </w:tc>
                <w:tc>
                  <w:tcPr>
                    <w:tcW w:w="8475" w:type="dxa"/>
                    <w:gridSpan w:val="5"/>
                  </w:tcPr>
                  <w:customXml w:uri="regular-agenda-item" w:element="HEADER">
                    <w:p w:rsidR="0019275E" w:rsidRDefault="0019275E" w:rsidP="00D36F60">
                      <w:pPr>
                        <w:keepNext/>
                        <w:tabs>
                          <w:tab w:val="left" w:pos="783"/>
                          <w:tab w:val="left" w:pos="1143"/>
                          <w:tab w:val="left" w:pos="3483"/>
                          <w:tab w:val="left" w:pos="4923"/>
                          <w:tab w:val="left" w:pos="7713"/>
                        </w:tabs>
                        <w:rPr>
                          <w:b/>
                        </w:rPr>
                      </w:pPr>
                      <w:r>
                        <w:rPr>
                          <w:b/>
                        </w:rPr>
                        <w:t>CHIEF ADMINISTRATIVE OFFICER</w:t>
                      </w:r>
                    </w:p>
                    <w:p w:rsidR="0019275E" w:rsidRPr="008F2A3A" w:rsidRDefault="0019275E" w:rsidP="00D36F60">
                      <w:pPr>
                        <w:pStyle w:val="HangingIndent"/>
                        <w:keepNext/>
                        <w:numPr>
                          <w:ilvl w:val="0"/>
                          <w:numId w:val="5"/>
                        </w:numPr>
                        <w:tabs>
                          <w:tab w:val="left" w:pos="783"/>
                          <w:tab w:val="left" w:pos="1143"/>
                          <w:tab w:val="left" w:pos="3483"/>
                          <w:tab w:val="left" w:pos="4923"/>
                          <w:tab w:val="left" w:pos="7713"/>
                        </w:tabs>
                        <w:spacing w:after="240"/>
                      </w:pPr>
                      <w:r w:rsidRPr="008F2A3A">
                        <w:t xml:space="preserve">Find that the proposed project is exempt from the California Environmental Quality Act (CEQA) as specified under Section 15301 of the </w:t>
                      </w:r>
                      <w:r>
                        <w:t>s</w:t>
                      </w:r>
                      <w:r w:rsidRPr="008F2A3A">
                        <w:t>tate CEQA Guidelines.</w:t>
                      </w:r>
                    </w:p>
                    <w:p w:rsidR="0019275E" w:rsidRPr="00725D24" w:rsidRDefault="0019275E" w:rsidP="00D36F60">
                      <w:pPr>
                        <w:pStyle w:val="HangingIndent"/>
                        <w:keepNext/>
                        <w:numPr>
                          <w:ilvl w:val="0"/>
                          <w:numId w:val="5"/>
                        </w:numPr>
                        <w:tabs>
                          <w:tab w:val="left" w:pos="783"/>
                          <w:tab w:val="left" w:pos="1143"/>
                          <w:tab w:val="left" w:pos="3483"/>
                          <w:tab w:val="left" w:pos="4923"/>
                          <w:tab w:val="left" w:pos="7713"/>
                        </w:tabs>
                        <w:spacing w:after="240"/>
                      </w:pPr>
                      <w:r>
                        <w:t>Amend the Fiscal Year 2011-12</w:t>
                      </w:r>
                      <w:r w:rsidRPr="00725D24">
                        <w:t xml:space="preserve"> Airport Enterprise Fund Spending Plan </w:t>
                      </w:r>
                      <w:r>
                        <w:t>by</w:t>
                      </w:r>
                      <w:r w:rsidRPr="00725D24">
                        <w:t xml:space="preserve"> $</w:t>
                      </w:r>
                      <w:r>
                        <w:t xml:space="preserve">3,167,000 to provide funds </w:t>
                      </w:r>
                      <w:r w:rsidRPr="00725D24">
                        <w:t xml:space="preserve">for the </w:t>
                      </w:r>
                      <w:r>
                        <w:t>McClellan-Palomar Airport Reconstruct Taxiways</w:t>
                      </w:r>
                      <w:r w:rsidRPr="00725D24">
                        <w:t xml:space="preserve"> project based on unanticipated revenue from the Fed</w:t>
                      </w:r>
                      <w:r>
                        <w:t xml:space="preserve">eral Aviation Administration ($3,142,000) and Airport Enterprise Fund </w:t>
                      </w:r>
                      <w:proofErr w:type="spellStart"/>
                      <w:r>
                        <w:t>fund</w:t>
                      </w:r>
                      <w:proofErr w:type="spellEnd"/>
                      <w:r>
                        <w:t xml:space="preserve"> balance available ($25,000)</w:t>
                      </w:r>
                      <w:r w:rsidRPr="00725D24">
                        <w:t>.</w:t>
                      </w:r>
                      <w:r>
                        <w:t xml:space="preserve"> </w:t>
                      </w:r>
                      <w:r w:rsidRPr="00D713BE">
                        <w:rPr>
                          <w:b/>
                        </w:rPr>
                        <w:t>(4 VOTES)</w:t>
                      </w:r>
                      <w:r>
                        <w:t xml:space="preserve"> </w:t>
                      </w:r>
                    </w:p>
                    <w:p w:rsidR="0019275E" w:rsidRDefault="0019275E" w:rsidP="00D36F60">
                      <w:pPr>
                        <w:pStyle w:val="HangingIndent"/>
                        <w:keepNext/>
                        <w:numPr>
                          <w:ilvl w:val="0"/>
                          <w:numId w:val="5"/>
                        </w:numPr>
                        <w:tabs>
                          <w:tab w:val="clear" w:pos="5760"/>
                          <w:tab w:val="clear" w:pos="6480"/>
                          <w:tab w:val="clear" w:pos="7200"/>
                          <w:tab w:val="clear" w:pos="7920"/>
                          <w:tab w:val="clear" w:pos="8640"/>
                          <w:tab w:val="left" w:pos="423"/>
                          <w:tab w:val="left" w:pos="7713"/>
                        </w:tabs>
                        <w:spacing w:after="240"/>
                      </w:pPr>
                      <w:r>
                        <w:t>Authorize the Director, Department of Purchasing and Contracting, to take any action necessary to advertise and award a contract and to take other actions authorized by Section 401 et seq., of the Administrative Code with respect to contracting for subject public works project.</w:t>
                      </w:r>
                    </w:p>
                    <w:p w:rsidR="0019275E" w:rsidRDefault="0019275E" w:rsidP="00D36F60">
                      <w:pPr>
                        <w:pStyle w:val="HangingIndent"/>
                        <w:keepNext/>
                        <w:numPr>
                          <w:ilvl w:val="0"/>
                          <w:numId w:val="5"/>
                        </w:numPr>
                        <w:tabs>
                          <w:tab w:val="clear" w:pos="5760"/>
                          <w:tab w:val="clear" w:pos="6480"/>
                          <w:tab w:val="clear" w:pos="7200"/>
                          <w:tab w:val="clear" w:pos="7920"/>
                          <w:tab w:val="clear" w:pos="8640"/>
                          <w:tab w:val="left" w:pos="423"/>
                          <w:tab w:val="left" w:pos="7713"/>
                        </w:tabs>
                      </w:pPr>
                      <w:r>
                        <w:t>Designate the Director, Department of Public Works, as the County Officer responsible for administering the construction contract in accordance with Board Policy F-41, Public Works Construction Projects.</w:t>
                      </w:r>
                    </w:p>
                    <w:p w:rsidR="0019275E" w:rsidRDefault="001317A1" w:rsidP="00D36F60">
                      <w:pPr>
                        <w:pStyle w:val="HangingIndent"/>
                        <w:keepNext/>
                        <w:tabs>
                          <w:tab w:val="clear" w:pos="5760"/>
                          <w:tab w:val="clear" w:pos="6480"/>
                          <w:tab w:val="clear" w:pos="7200"/>
                          <w:tab w:val="clear" w:pos="7920"/>
                          <w:tab w:val="clear" w:pos="8640"/>
                          <w:tab w:val="left" w:pos="423"/>
                          <w:tab w:val="left" w:pos="7713"/>
                        </w:tabs>
                        <w:ind w:firstLine="0"/>
                      </w:pPr>
                    </w:p>
                  </w:customXml>
                </w:tc>
              </w:tr>
            </w:customXml>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vAlign w:val="bottom"/>
                </w:tcPr>
                <w:p w:rsidR="0019275E" w:rsidRDefault="0019275E" w:rsidP="00DD7862">
                  <w:pPr>
                    <w:pStyle w:val="BLTemplate"/>
                  </w:pPr>
                  <w:r w:rsidRPr="00AD7ED6">
                    <w:rPr>
                      <w:b/>
                    </w:rPr>
                    <w:t>ACTION:</w:t>
                  </w:r>
                </w:p>
              </w:tc>
            </w:tr>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tcPr>
                <w:p w:rsidR="0019275E" w:rsidRDefault="0019275E" w:rsidP="00DD7862">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 the Board took ac</w:t>
                  </w:r>
                  <w:r>
                    <w:t>tion as recommended, on Consent.</w:t>
                  </w:r>
                  <w:r w:rsidRPr="00906D8C">
                    <w:t xml:space="preserve"> </w:t>
                  </w:r>
                </w:p>
                <w:p w:rsidR="0019275E" w:rsidRDefault="0019275E" w:rsidP="00DD7862">
                  <w:pPr>
                    <w:pStyle w:val="HangingIndent"/>
                    <w:keepLines/>
                    <w:tabs>
                      <w:tab w:val="clear" w:pos="5760"/>
                      <w:tab w:val="clear" w:pos="6480"/>
                      <w:tab w:val="clear" w:pos="7200"/>
                      <w:tab w:val="clear" w:pos="7920"/>
                      <w:tab w:val="clear" w:pos="8640"/>
                    </w:tabs>
                    <w:ind w:left="0" w:firstLine="0"/>
                  </w:pPr>
                </w:p>
                <w:p w:rsidR="0019275E" w:rsidRDefault="0019275E" w:rsidP="00DD7862">
                  <w:pPr>
                    <w:pStyle w:val="HangingIndent"/>
                    <w:keepLines/>
                    <w:tabs>
                      <w:tab w:val="clear" w:pos="5760"/>
                      <w:tab w:val="clear" w:pos="6480"/>
                      <w:tab w:val="clear" w:pos="7200"/>
                      <w:tab w:val="clear" w:pos="7920"/>
                      <w:tab w:val="clear" w:pos="8640"/>
                    </w:tabs>
                    <w:ind w:left="0" w:firstLine="0"/>
                  </w:pPr>
                  <w:r>
                    <w:t>AYES:  Cox, Jacob, Slater-Price, Roberts, Horn</w:t>
                  </w:r>
                </w:p>
                <w:p w:rsidR="0019275E" w:rsidRDefault="0019275E" w:rsidP="00DD7862">
                  <w:pPr>
                    <w:pStyle w:val="JustifiedCOB"/>
                  </w:pPr>
                </w:p>
              </w:tc>
            </w:tr>
            <w:customXml w:uri="regular-agenda-item" w:element="DETAILS_ROW">
              <w:tr w:rsidR="0019275E" w:rsidTr="002C4C9A">
                <w:trPr>
                  <w:gridAfter w:val="1"/>
                  <w:wAfter w:w="15" w:type="dxa"/>
                  <w:trHeight w:val="46"/>
                </w:trPr>
                <w:customXml w:uri="regular-agenda-item" w:element="AGENDA_INDEX">
                  <w:tc>
                    <w:tcPr>
                      <w:tcW w:w="900" w:type="dxa"/>
                    </w:tcPr>
                    <w:p w:rsidR="0019275E" w:rsidRDefault="0019275E" w:rsidP="00375F19">
                      <w:pPr>
                        <w:pStyle w:val="BLTemplate"/>
                        <w:keepNext/>
                        <w:jc w:val="center"/>
                        <w:rPr>
                          <w:b/>
                        </w:rPr>
                      </w:pPr>
                      <w:r>
                        <w:rPr>
                          <w:b/>
                        </w:rPr>
                        <w:t>14.</w:t>
                      </w:r>
                    </w:p>
                  </w:tc>
                </w:customXml>
                <w:customXml w:uri="regular-agenda-item" w:element="CATEGORY">
                  <w:tc>
                    <w:tcPr>
                      <w:tcW w:w="1407" w:type="dxa"/>
                    </w:tcPr>
                    <w:p w:rsidR="0019275E" w:rsidRDefault="0019275E" w:rsidP="00375F19">
                      <w:pPr>
                        <w:pStyle w:val="BLTemplate"/>
                        <w:keepNext/>
                        <w:jc w:val="left"/>
                        <w:rPr>
                          <w:b/>
                        </w:rPr>
                      </w:pPr>
                      <w:r>
                        <w:rPr>
                          <w:b/>
                        </w:rPr>
                        <w:t>SUBJECT:</w:t>
                      </w:r>
                    </w:p>
                  </w:tc>
                </w:customXml>
                <w:customXml w:uri="regular-agenda-item" w:element="SUBJECT">
                  <w:tc>
                    <w:tcPr>
                      <w:tcW w:w="7053" w:type="dxa"/>
                      <w:gridSpan w:val="3"/>
                    </w:tcPr>
                    <w:p w:rsidR="0019275E" w:rsidRDefault="001317A1" w:rsidP="00746DE1">
                      <w:pPr>
                        <w:pStyle w:val="JustifiedCOB"/>
                        <w:keepNext/>
                        <w:jc w:val="left"/>
                      </w:pPr>
                      <w:r>
                        <w:fldChar w:fldCharType="begin"/>
                      </w:r>
                      <w:r w:rsidR="0019275E">
                        <w:instrText xml:space="preserve"> MacroButton NoMacro </w:instrText>
                      </w:r>
                      <w:r>
                        <w:fldChar w:fldCharType="end"/>
                      </w:r>
                      <w:r w:rsidR="0019275E">
                        <w:rPr>
                          <w:b/>
                        </w:rPr>
                        <w:t xml:space="preserve">ADVERTISE AND AWARD CONTRACT AND ESTABLISH APPROPRIATIONS FOR CONSTRUCTION OF LAKEVIEW ROAD AND EAST LAKEVIEW ROAD SIDEWALK IMPROVEMENTS (DISTRICT: 2) </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OVERVIEW:</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317A1" w:rsidP="00D36F60">
                      <w:pPr>
                        <w:pStyle w:val="JustifiedCOB"/>
                      </w:pPr>
                      <w:r>
                        <w:fldChar w:fldCharType="begin"/>
                      </w:r>
                      <w:r w:rsidR="0019275E">
                        <w:instrText xml:space="preserve"> MacroButton NoMacro </w:instrText>
                      </w:r>
                      <w:r>
                        <w:fldChar w:fldCharType="end"/>
                      </w:r>
                      <w:r w:rsidR="0019275E">
                        <w:t>This is a request to authorize construction of a sidewalk improvement project located in the unincorporated community of Lakeside north of Interstate 8 on Lakeview Road and East Lakeview Road adjacent to Lakeview Elementary School (57</w:t>
                      </w:r>
                      <w:r w:rsidR="0019275E">
                        <w:rPr>
                          <w:vertAlign w:val="superscript"/>
                        </w:rPr>
                        <w:t>th</w:t>
                      </w:r>
                      <w:r w:rsidR="0019275E">
                        <w:t xml:space="preserve"> Edition Thomas Guide Page 1232, D5). It consists of constructing more than 450 feet of sidewalk, curb, gutter, and associated drainage improvements along East Lakeview and Lakeview Roads. The project will benefit the community by enhancing pedestrian access and walk-ability in this heavily-traveled, mixed-use residential and commercial area.  </w:t>
                      </w:r>
                    </w:p>
                    <w:p w:rsidR="0019275E" w:rsidRDefault="0019275E">
                      <w:pPr>
                        <w:pStyle w:val="JustifiedCOB"/>
                      </w:pPr>
                    </w:p>
                    <w:p w:rsidR="0019275E" w:rsidRDefault="0019275E">
                      <w:pPr>
                        <w:pStyle w:val="JustifiedCOB"/>
                      </w:pPr>
                    </w:p>
                    <w:p w:rsidR="0019275E" w:rsidRDefault="0019275E" w:rsidP="00D36F60">
                      <w:pPr>
                        <w:pStyle w:val="JustifiedCOB"/>
                        <w:spacing w:after="0"/>
                      </w:pPr>
                    </w:p>
                    <w:p w:rsidR="0019275E" w:rsidRDefault="0019275E">
                      <w:pPr>
                        <w:pStyle w:val="JustifiedCOB"/>
                      </w:pPr>
                      <w:r>
                        <w:t xml:space="preserve">The County was successful in obtaining a state Safe Routes to School Grant during the July 2010 cycle for this project. Caltrans Administers the Safe Routes to School Grant program. Total construction cost for this project is estimated at $280,000, including contingency. This item requests establishment of appropriations of $250,000, based on a Safe Routes to School Grant and $30,000 based on Road Fund </w:t>
                      </w:r>
                      <w:proofErr w:type="spellStart"/>
                      <w:r>
                        <w:t>fund</w:t>
                      </w:r>
                      <w:proofErr w:type="spellEnd"/>
                      <w:r>
                        <w:t xml:space="preserve"> balance.</w:t>
                      </w:r>
                    </w:p>
                    <w:p w:rsidR="0019275E" w:rsidRDefault="0019275E">
                      <w:pPr>
                        <w:pStyle w:val="JustifiedCOB"/>
                      </w:pPr>
                      <w:r>
                        <w:t>If approved, Department of Purchasing and Contracting will advertise and subsequently award a contract for construction.  Project construction is scheduled to begin late Summer 2012 and be completed by late 2012.</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FISCAL IMPACT:</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317A1">
                      <w:pPr>
                        <w:pStyle w:val="JustifiedCOB"/>
                      </w:pPr>
                      <w:r>
                        <w:fldChar w:fldCharType="begin"/>
                      </w:r>
                      <w:r w:rsidR="0019275E">
                        <w:instrText xml:space="preserve"> MacroButton NoMacro </w:instrText>
                      </w:r>
                      <w:r>
                        <w:fldChar w:fldCharType="end"/>
                      </w:r>
                      <w:r w:rsidR="0019275E">
                        <w:t xml:space="preserve">Funds for this request are not included in the Department of Public Works Fiscal Year 2011-12 Operational Plan.  If approved, this request will result in current year costs of $280,000.  The funding sources are Safe Routes to School Grant funds ($250,000) and Road Fund </w:t>
                      </w:r>
                      <w:proofErr w:type="spellStart"/>
                      <w:r w:rsidR="0019275E">
                        <w:t>fund</w:t>
                      </w:r>
                      <w:proofErr w:type="spellEnd"/>
                      <w:r w:rsidR="0019275E">
                        <w:t xml:space="preserve"> balance available ($30,000).  There will be no change in net General Fund costs and no additional staff years.</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BUSINESS IMPACT STATEMENT:</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317A1">
                      <w:pPr>
                        <w:pStyle w:val="JustifiedCOB"/>
                      </w:pPr>
                      <w:r>
                        <w:fldChar w:fldCharType="begin"/>
                      </w:r>
                      <w:r w:rsidR="0019275E">
                        <w:instrText xml:space="preserve"> MacroButton NoMacro </w:instrText>
                      </w:r>
                      <w:r>
                        <w:fldChar w:fldCharType="end"/>
                      </w:r>
                      <w:r w:rsidR="0019275E">
                        <w:t>County construction contracts are competitively bid and help stimulate the local economy.</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RECOMMENDATION:</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9275E">
                      <w:pPr>
                        <w:pStyle w:val="BLTemplate"/>
                      </w:pPr>
                      <w:r>
                        <w:rPr>
                          <w:rStyle w:val="BoldCOB"/>
                        </w:rPr>
                        <w:t>CHIEF ADMINISTRATIVE OFFICER</w:t>
                      </w:r>
                    </w:p>
                    <w:p w:rsidR="0019275E" w:rsidRDefault="0019275E">
                      <w:pPr>
                        <w:pStyle w:val="NumberListCOB"/>
                      </w:pPr>
                      <w:r>
                        <w:t>Find that the proposed project is exempt from the California Environmental Quality Act (CEQA) as specified under Section 15301 of the state CEQA Guidelines.</w:t>
                      </w:r>
                    </w:p>
                    <w:p w:rsidR="0019275E" w:rsidRDefault="0019275E">
                      <w:pPr>
                        <w:pStyle w:val="NumberListCOB"/>
                      </w:pPr>
                      <w:r>
                        <w:t xml:space="preserve">Establish appropriations of $250,000, in the Department of Public Works Fiscal Year 2011-12 Detailed Work Program for construction of Lakeview Road and East Lakeview Road Sidewalk Improvements based on Safe Routes to School Grant funds. </w:t>
                      </w:r>
                      <w:r>
                        <w:rPr>
                          <w:b/>
                        </w:rPr>
                        <w:t>(4 VOTES)</w:t>
                      </w:r>
                    </w:p>
                    <w:p w:rsidR="0019275E" w:rsidRDefault="0019275E">
                      <w:pPr>
                        <w:pStyle w:val="NumberListCOB"/>
                      </w:pPr>
                      <w:r>
                        <w:t xml:space="preserve">Establish appropriations of $30,000, in the Department of Public Works Fiscal Year 2011-12 Detailed Work Program for construction of Lakeview Road and East Lakeview Road Sidewalk Improvements based on Road Fund </w:t>
                      </w:r>
                      <w:proofErr w:type="spellStart"/>
                      <w:r>
                        <w:t>fund</w:t>
                      </w:r>
                      <w:proofErr w:type="spellEnd"/>
                      <w:r>
                        <w:t xml:space="preserve"> balance available. </w:t>
                      </w:r>
                      <w:r>
                        <w:rPr>
                          <w:b/>
                        </w:rPr>
                        <w:t>(4 VOTES)</w:t>
                      </w:r>
                      <w:r>
                        <w:t xml:space="preserve"> </w:t>
                      </w:r>
                    </w:p>
                    <w:p w:rsidR="0019275E" w:rsidRDefault="0019275E">
                      <w:pPr>
                        <w:pStyle w:val="NumberListCOB"/>
                      </w:pPr>
                      <w:r>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19275E" w:rsidRDefault="0019275E" w:rsidP="00D36F60">
                      <w:pPr>
                        <w:pStyle w:val="NumberListCOB"/>
                        <w:numPr>
                          <w:ilvl w:val="0"/>
                          <w:numId w:val="0"/>
                        </w:numPr>
                        <w:ind w:left="360"/>
                      </w:pPr>
                    </w:p>
                    <w:p w:rsidR="0019275E" w:rsidRDefault="0019275E" w:rsidP="00D36F60">
                      <w:pPr>
                        <w:pStyle w:val="NumberListCOB"/>
                        <w:numPr>
                          <w:ilvl w:val="0"/>
                          <w:numId w:val="0"/>
                        </w:numPr>
                        <w:ind w:left="360"/>
                      </w:pPr>
                    </w:p>
                    <w:p w:rsidR="0019275E" w:rsidRDefault="0019275E" w:rsidP="00D36F60">
                      <w:pPr>
                        <w:pStyle w:val="NumberListCOB"/>
                        <w:numPr>
                          <w:ilvl w:val="0"/>
                          <w:numId w:val="0"/>
                        </w:numPr>
                        <w:ind w:left="360"/>
                      </w:pPr>
                    </w:p>
                    <w:p w:rsidR="0019275E" w:rsidRDefault="0019275E" w:rsidP="00193A3C">
                      <w:pPr>
                        <w:pStyle w:val="NumberListCOB"/>
                        <w:spacing w:after="0"/>
                      </w:pPr>
                      <w:r>
                        <w:t>Designate the Director, Department of Public Works, as County Officer   responsible for administering the construction contract, in accordance with Board Policy F-41, Public Works Construction Projects.</w:t>
                      </w:r>
                    </w:p>
                    <w:p w:rsidR="0019275E" w:rsidRDefault="001317A1">
                      <w:pPr>
                        <w:rPr>
                          <w:vanish/>
                        </w:rPr>
                      </w:pPr>
                      <w:r>
                        <w:rPr>
                          <w:vanish/>
                        </w:rPr>
                        <w:fldChar w:fldCharType="begin"/>
                      </w:r>
                      <w:r w:rsidR="0019275E">
                        <w:rPr>
                          <w:vanish/>
                        </w:rPr>
                        <w:instrText xml:space="preserve"> LISTNUM  \l 1 \s 0 </w:instrText>
                      </w:r>
                      <w:r>
                        <w:rPr>
                          <w:vanish/>
                        </w:rPr>
                        <w:fldChar w:fldCharType="end"/>
                      </w:r>
                    </w:p>
                  </w:tc>
                </w:customXml>
              </w:tr>
            </w:customXml>
            <w:tr w:rsidR="0019275E" w:rsidTr="002C4C9A">
              <w:trPr>
                <w:gridAfter w:val="1"/>
                <w:wAfter w:w="15" w:type="dxa"/>
              </w:trPr>
              <w:tc>
                <w:tcPr>
                  <w:tcW w:w="900" w:type="dxa"/>
                </w:tcPr>
                <w:p w:rsidR="0019275E" w:rsidRDefault="0019275E" w:rsidP="00D36F60">
                  <w:pPr>
                    <w:pStyle w:val="BLTemplate"/>
                    <w:keepNext/>
                    <w:jc w:val="center"/>
                    <w:rPr>
                      <w:b/>
                    </w:rPr>
                  </w:pPr>
                </w:p>
              </w:tc>
              <w:tc>
                <w:tcPr>
                  <w:tcW w:w="8460" w:type="dxa"/>
                  <w:gridSpan w:val="4"/>
                  <w:vAlign w:val="bottom"/>
                </w:tcPr>
                <w:p w:rsidR="0019275E" w:rsidRDefault="0019275E" w:rsidP="00D36F60">
                  <w:pPr>
                    <w:pStyle w:val="BLTemplate"/>
                    <w:keepNext/>
                  </w:pPr>
                  <w:r w:rsidRPr="00AD7ED6">
                    <w:rPr>
                      <w:b/>
                    </w:rPr>
                    <w:t>ACTION:</w:t>
                  </w:r>
                </w:p>
              </w:tc>
            </w:tr>
            <w:tr w:rsidR="0019275E" w:rsidTr="002C4C9A">
              <w:trPr>
                <w:gridAfter w:val="1"/>
                <w:wAfter w:w="15" w:type="dxa"/>
              </w:trPr>
              <w:tc>
                <w:tcPr>
                  <w:tcW w:w="900" w:type="dxa"/>
                </w:tcPr>
                <w:p w:rsidR="0019275E" w:rsidRDefault="0019275E" w:rsidP="00D36F60">
                  <w:pPr>
                    <w:pStyle w:val="BLTemplate"/>
                    <w:keepNext/>
                    <w:jc w:val="center"/>
                    <w:rPr>
                      <w:b/>
                    </w:rPr>
                  </w:pPr>
                </w:p>
              </w:tc>
              <w:tc>
                <w:tcPr>
                  <w:tcW w:w="8460" w:type="dxa"/>
                  <w:gridSpan w:val="4"/>
                </w:tcPr>
                <w:p w:rsidR="0019275E" w:rsidRDefault="0019275E" w:rsidP="00D36F60">
                  <w:pPr>
                    <w:pStyle w:val="HangingIndent"/>
                    <w:keepNext/>
                    <w:tabs>
                      <w:tab w:val="clear" w:pos="5760"/>
                      <w:tab w:val="clear" w:pos="6480"/>
                      <w:tab w:val="clear" w:pos="7200"/>
                      <w:tab w:val="clear" w:pos="7920"/>
                      <w:tab w:val="clear" w:pos="8640"/>
                    </w:tabs>
                    <w:ind w:left="0" w:firstLine="0"/>
                  </w:pPr>
                  <w:r>
                    <w:t>ON MOTION of Supervisor Horn, seconded by Supervisor Slater-Price</w:t>
                  </w:r>
                  <w:r w:rsidRPr="00906D8C">
                    <w:t>, the Board took ac</w:t>
                  </w:r>
                  <w:r>
                    <w:t>tion as recommended, on Consent.</w:t>
                  </w:r>
                  <w:r w:rsidRPr="00906D8C">
                    <w:t xml:space="preserve"> </w:t>
                  </w:r>
                </w:p>
                <w:p w:rsidR="0019275E" w:rsidRDefault="0019275E" w:rsidP="00D36F60">
                  <w:pPr>
                    <w:pStyle w:val="HangingIndent"/>
                    <w:keepNext/>
                    <w:tabs>
                      <w:tab w:val="clear" w:pos="5760"/>
                      <w:tab w:val="clear" w:pos="6480"/>
                      <w:tab w:val="clear" w:pos="7200"/>
                      <w:tab w:val="clear" w:pos="7920"/>
                      <w:tab w:val="clear" w:pos="8640"/>
                    </w:tabs>
                    <w:ind w:left="0" w:firstLine="0"/>
                  </w:pPr>
                </w:p>
                <w:p w:rsidR="0019275E" w:rsidRDefault="0019275E" w:rsidP="00D36F60">
                  <w:pPr>
                    <w:pStyle w:val="HangingIndent"/>
                    <w:keepNext/>
                    <w:tabs>
                      <w:tab w:val="clear" w:pos="5760"/>
                      <w:tab w:val="clear" w:pos="6480"/>
                      <w:tab w:val="clear" w:pos="7200"/>
                      <w:tab w:val="clear" w:pos="7920"/>
                      <w:tab w:val="clear" w:pos="8640"/>
                    </w:tabs>
                    <w:ind w:left="0" w:firstLine="0"/>
                  </w:pPr>
                  <w:r>
                    <w:t>AYES:  Cox, Jacob, Slater-Price, Roberts, Horn</w:t>
                  </w:r>
                </w:p>
                <w:p w:rsidR="0019275E" w:rsidRDefault="0019275E" w:rsidP="00D36F60">
                  <w:pPr>
                    <w:pStyle w:val="JustifiedCOB"/>
                    <w:keepNext/>
                  </w:pPr>
                </w:p>
              </w:tc>
            </w:tr>
            <w:customXml w:uri="regular-agenda-item" w:element="DETAILS_ROW">
              <w:tr w:rsidR="0019275E" w:rsidTr="002C4C9A">
                <w:trPr>
                  <w:gridAfter w:val="1"/>
                  <w:wAfter w:w="15" w:type="dxa"/>
                  <w:trHeight w:val="46"/>
                </w:trPr>
                <w:customXml w:uri="regular-agenda-item" w:element="AGENDA_INDEX">
                  <w:tc>
                    <w:tcPr>
                      <w:tcW w:w="900" w:type="dxa"/>
                    </w:tcPr>
                    <w:p w:rsidR="0019275E" w:rsidRDefault="0019275E">
                      <w:pPr>
                        <w:pStyle w:val="BLTemplate"/>
                        <w:jc w:val="center"/>
                        <w:rPr>
                          <w:b/>
                        </w:rPr>
                      </w:pPr>
                      <w:r>
                        <w:rPr>
                          <w:b/>
                        </w:rPr>
                        <w:t>15.</w:t>
                      </w:r>
                    </w:p>
                  </w:tc>
                </w:customXml>
                <w:customXml w:uri="regular-agenda-item" w:element="CATEGORY">
                  <w:tc>
                    <w:tcPr>
                      <w:tcW w:w="1407" w:type="dxa"/>
                    </w:tcPr>
                    <w:p w:rsidR="0019275E" w:rsidRDefault="0019275E">
                      <w:pPr>
                        <w:pStyle w:val="BLTemplate"/>
                        <w:jc w:val="left"/>
                        <w:rPr>
                          <w:b/>
                        </w:rPr>
                      </w:pPr>
                      <w:r>
                        <w:rPr>
                          <w:b/>
                        </w:rPr>
                        <w:t>SUBJECT:</w:t>
                      </w:r>
                    </w:p>
                  </w:tc>
                </w:customXml>
                <w:customXml w:uri="regular-agenda-item" w:element="SUBJECT">
                  <w:tc>
                    <w:tcPr>
                      <w:tcW w:w="7053" w:type="dxa"/>
                      <w:gridSpan w:val="3"/>
                    </w:tcPr>
                    <w:p w:rsidR="0019275E" w:rsidRDefault="001317A1" w:rsidP="00746DE1">
                      <w:pPr>
                        <w:pStyle w:val="JustifiedCOB"/>
                        <w:jc w:val="left"/>
                      </w:pPr>
                      <w:r>
                        <w:fldChar w:fldCharType="begin"/>
                      </w:r>
                      <w:r w:rsidR="0019275E">
                        <w:instrText xml:space="preserve"> MacroButton NoMacro </w:instrText>
                      </w:r>
                      <w:r>
                        <w:fldChar w:fldCharType="end"/>
                      </w:r>
                      <w:r w:rsidR="0019275E">
                        <w:rPr>
                          <w:b/>
                        </w:rPr>
                        <w:t xml:space="preserve">ADVERTISE AND AWARD CONSTRUCTION CONTRACT AND AMEND AIRPORT ENTERPRISE FUND SPENDING PLAN TO BUILD A NEW ACCESS ROAD AT GILLESPIE FIELD (DISTRICT: 2) </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OVERVIEW:</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317A1">
                      <w:r>
                        <w:fldChar w:fldCharType="begin"/>
                      </w:r>
                      <w:r w:rsidR="0019275E">
                        <w:instrText xml:space="preserve"> MacroButton NoMacro </w:instrText>
                      </w:r>
                      <w:r>
                        <w:fldChar w:fldCharType="end"/>
                      </w:r>
                      <w:r w:rsidR="0019275E">
                        <w:t xml:space="preserve">The County of San Diego operates Gillespie Field (57th Edition Thomas Guide Page 1251, E-1), a general aviation airport in El Cajon.  Gillespie Field provides facilities for over 900 general aviation and corporate aircraft, numerous aviation businesses including Mercy Air and Sheriff’s ASTREA helicopter facility. This is a proposal to authorize construction of an access road that would allow vehicle entry to various aviation-related facilities at Gillespie Field and provide a safe, continuous route around the airport that avoids restricted areas. </w:t>
                      </w:r>
                    </w:p>
                    <w:p w:rsidR="0019275E" w:rsidRDefault="0019275E"/>
                    <w:p w:rsidR="0019275E" w:rsidRDefault="0019275E">
                      <w:r>
                        <w:t>The project has been identified by the Federal Aviation Administration as a priority project eligible for funding.  On July 13, 2011 (10), the Board authorized application for and acceptance of federal and state aviation grants. On January 20, 2012, the County was notified of Federal Aviation Administration (FAA) funding available for this project, with the understanding that County will provide the FAA with bid results by August 15, 2012. The FAA typically funds 90% of total project cost. The Airport Enterprise Fund covers the local matching costs. Total construction cost is estimated at $2,900,000 including contingency. This item requests a current year spending plan amendment to budget $2,782,000 of the construction amount, with the remaining funds of $118,000 available in the Airport Enterprise Fund.</w:t>
                      </w:r>
                    </w:p>
                    <w:p w:rsidR="0019275E" w:rsidRDefault="0019275E">
                      <w:r>
                        <w:t xml:space="preserve"> </w:t>
                      </w:r>
                    </w:p>
                    <w:p w:rsidR="0019275E" w:rsidRDefault="0019275E">
                      <w:r>
                        <w:t>Upon Board approval, the Department of Purchasing and Contracting will advertise and award, to the lowest responsive responsible bidder, a contract to construct the access road at Gillespie Field. Construction is scheduled to begin in November 2012 and be completed by July 2013.</w:t>
                      </w:r>
                    </w:p>
                    <w:p w:rsidR="0019275E" w:rsidRDefault="0019275E"/>
                  </w:tc>
                </w:customXml>
              </w:tr>
            </w:customXml>
            <w:customXml w:uri="regular-agenda-item" w:element="DETAILS_ROW">
              <w:tr w:rsidR="0019275E" w:rsidTr="002C4C9A">
                <w:trPr>
                  <w:gridAfter w:val="1"/>
                  <w:wAfter w:w="15" w:type="dxa"/>
                  <w:trHeight w:val="46"/>
                </w:trPr>
                <w:tc>
                  <w:tcPr>
                    <w:tcW w:w="900" w:type="dxa"/>
                  </w:tcPr>
                  <w:p w:rsidR="0019275E" w:rsidRDefault="0019275E" w:rsidP="00D36F60">
                    <w:pPr>
                      <w:pStyle w:val="BLTemplate"/>
                      <w:keepNext/>
                      <w:jc w:val="center"/>
                      <w:rPr>
                        <w:b/>
                      </w:rPr>
                    </w:pPr>
                  </w:p>
                </w:tc>
                <w:customXml w:uri="regular-agenda-item" w:element="HEADER">
                  <w:tc>
                    <w:tcPr>
                      <w:tcW w:w="8460" w:type="dxa"/>
                      <w:gridSpan w:val="4"/>
                      <w:vAlign w:val="bottom"/>
                    </w:tcPr>
                    <w:p w:rsidR="0019275E" w:rsidRDefault="0019275E" w:rsidP="00D36F60">
                      <w:pPr>
                        <w:pStyle w:val="BLTemplate"/>
                        <w:keepNext/>
                      </w:pPr>
                      <w:r>
                        <w:rPr>
                          <w:b/>
                        </w:rPr>
                        <w:t>FISCAL IMPACT:</w:t>
                      </w:r>
                    </w:p>
                  </w:tc>
                </w:customXml>
              </w:tr>
            </w:customXml>
            <w:customXml w:uri="regular-agenda-item" w:element="DETAILS_ROW">
              <w:tr w:rsidR="0019275E" w:rsidTr="002C4C9A">
                <w:trPr>
                  <w:gridAfter w:val="1"/>
                  <w:wAfter w:w="15" w:type="dxa"/>
                  <w:trHeight w:val="46"/>
                </w:trPr>
                <w:tc>
                  <w:tcPr>
                    <w:tcW w:w="900" w:type="dxa"/>
                  </w:tcPr>
                  <w:p w:rsidR="0019275E" w:rsidRDefault="0019275E" w:rsidP="00D36F60">
                    <w:pPr>
                      <w:pStyle w:val="BLTemplate"/>
                      <w:keepNext/>
                      <w:jc w:val="center"/>
                      <w:rPr>
                        <w:b/>
                      </w:rPr>
                    </w:pPr>
                  </w:p>
                </w:tc>
                <w:customXml w:uri="regular-agenda-item" w:element="HEADER">
                  <w:tc>
                    <w:tcPr>
                      <w:tcW w:w="8460" w:type="dxa"/>
                      <w:gridSpan w:val="4"/>
                    </w:tcPr>
                    <w:p w:rsidR="0019275E" w:rsidRDefault="001317A1" w:rsidP="00D36F60">
                      <w:pPr>
                        <w:keepNext/>
                      </w:pPr>
                      <w:r>
                        <w:fldChar w:fldCharType="begin"/>
                      </w:r>
                      <w:r w:rsidR="0019275E">
                        <w:instrText xml:space="preserve"> MacroButton NoMacro </w:instrText>
                      </w:r>
                      <w:r>
                        <w:fldChar w:fldCharType="end"/>
                      </w:r>
                      <w:r w:rsidR="0019275E">
                        <w:t xml:space="preserve">Funds in the amount of $118,000 are included in the Fiscal Year 2011-12 Operational Plan for the Department of Public Works Airport Enterprise Fund. If approved, this request will amend the Airport Enterprise Fund Spending Plan by $2,782,000 for a total current year construction cost of $2,900,000. The funding sources are grant revenue from the FAA ($2,782,000) and Airport Enterprise Fund ($118,000). There will be no change in net General Fund cost and no additional staff years. </w:t>
                      </w:r>
                    </w:p>
                    <w:p w:rsidR="0019275E" w:rsidRDefault="0019275E" w:rsidP="00D36F60">
                      <w:pPr>
                        <w:keepNext/>
                      </w:pPr>
                    </w:p>
                  </w:tc>
                </w:customXml>
              </w:tr>
            </w:customXml>
            <w:customXml w:uri="regular-agenda-item" w:element="DETAILS_ROW">
              <w:tr w:rsidR="0019275E" w:rsidTr="002C4C9A">
                <w:trPr>
                  <w:gridAfter w:val="1"/>
                  <w:wAfter w:w="15" w:type="dxa"/>
                  <w:trHeight w:val="46"/>
                </w:trPr>
                <w:tc>
                  <w:tcPr>
                    <w:tcW w:w="900" w:type="dxa"/>
                  </w:tcPr>
                  <w:p w:rsidR="0019275E" w:rsidRDefault="0019275E" w:rsidP="00D36F60">
                    <w:pPr>
                      <w:pStyle w:val="BLTemplate"/>
                      <w:keepNext/>
                      <w:jc w:val="center"/>
                      <w:rPr>
                        <w:b/>
                      </w:rPr>
                    </w:pPr>
                  </w:p>
                </w:tc>
                <w:customXml w:uri="regular-agenda-item" w:element="HEADER">
                  <w:tc>
                    <w:tcPr>
                      <w:tcW w:w="8460" w:type="dxa"/>
                      <w:gridSpan w:val="4"/>
                      <w:vAlign w:val="bottom"/>
                    </w:tcPr>
                    <w:p w:rsidR="0019275E" w:rsidRDefault="0019275E" w:rsidP="00D36F60">
                      <w:pPr>
                        <w:pStyle w:val="BLTemplate"/>
                        <w:keepNext/>
                      </w:pPr>
                      <w:r>
                        <w:rPr>
                          <w:b/>
                        </w:rPr>
                        <w:t>BUSINESS IMPACT STATEMENT:</w:t>
                      </w:r>
                    </w:p>
                  </w:tc>
                </w:customXml>
              </w:tr>
            </w:customXml>
            <w:customXml w:uri="regular-agenda-item" w:element="DETAILS_ROW">
              <w:tr w:rsidR="0019275E" w:rsidTr="002C4C9A">
                <w:trPr>
                  <w:gridAfter w:val="1"/>
                  <w:wAfter w:w="15" w:type="dxa"/>
                  <w:trHeight w:val="46"/>
                </w:trPr>
                <w:tc>
                  <w:tcPr>
                    <w:tcW w:w="900" w:type="dxa"/>
                  </w:tcPr>
                  <w:p w:rsidR="0019275E" w:rsidRDefault="0019275E" w:rsidP="00D36F60">
                    <w:pPr>
                      <w:pStyle w:val="BLTemplate"/>
                      <w:keepNext/>
                      <w:jc w:val="center"/>
                      <w:rPr>
                        <w:b/>
                      </w:rPr>
                    </w:pPr>
                  </w:p>
                </w:tc>
                <w:customXml w:uri="regular-agenda-item" w:element="HEADER">
                  <w:tc>
                    <w:tcPr>
                      <w:tcW w:w="8460" w:type="dxa"/>
                      <w:gridSpan w:val="4"/>
                    </w:tcPr>
                    <w:p w:rsidR="0019275E" w:rsidRDefault="001317A1" w:rsidP="00D36F60">
                      <w:pPr>
                        <w:keepNext/>
                      </w:pPr>
                      <w:r>
                        <w:fldChar w:fldCharType="begin"/>
                      </w:r>
                      <w:r w:rsidR="0019275E">
                        <w:instrText xml:space="preserve"> MacroButton NoMacro </w:instrText>
                      </w:r>
                      <w:r>
                        <w:fldChar w:fldCharType="end"/>
                      </w:r>
                      <w:r w:rsidR="0019275E">
                        <w:t>County construction contracts are competitively bid and help stimulate the local economy. Airport users have been advised and strongly support the project. The project is being planned so users will still have access to the runways and taxiways.   There are approximately 15 hangars that will be impacted for one business day.  Staff will work those tenants to offer the space on the County ramp if they need to fly that day.</w:t>
                      </w:r>
                    </w:p>
                    <w:p w:rsidR="0019275E" w:rsidRDefault="0019275E" w:rsidP="00D36F60">
                      <w:pPr>
                        <w:keepNext/>
                      </w:pPr>
                    </w:p>
                  </w:tc>
                </w:customXml>
              </w:tr>
            </w:customXml>
            <w:customXml w:uri="regular-agenda-item" w:element="DETAILS_ROW">
              <w:tr w:rsidR="0019275E" w:rsidTr="002C4C9A">
                <w:trPr>
                  <w:gridAfter w:val="1"/>
                  <w:wAfter w:w="15" w:type="dxa"/>
                  <w:trHeight w:val="46"/>
                </w:trPr>
                <w:tc>
                  <w:tcPr>
                    <w:tcW w:w="900" w:type="dxa"/>
                  </w:tcPr>
                  <w:p w:rsidR="0019275E" w:rsidRDefault="0019275E" w:rsidP="00D6029B">
                    <w:pPr>
                      <w:pStyle w:val="BLTemplate"/>
                      <w:keepNext/>
                      <w:jc w:val="center"/>
                      <w:rPr>
                        <w:b/>
                      </w:rPr>
                    </w:pPr>
                  </w:p>
                </w:tc>
                <w:customXml w:uri="regular-agenda-item" w:element="HEADER">
                  <w:tc>
                    <w:tcPr>
                      <w:tcW w:w="8460" w:type="dxa"/>
                      <w:gridSpan w:val="4"/>
                      <w:vAlign w:val="bottom"/>
                    </w:tcPr>
                    <w:p w:rsidR="0019275E" w:rsidRDefault="0019275E" w:rsidP="00D6029B">
                      <w:pPr>
                        <w:pStyle w:val="BLTemplate"/>
                        <w:keepNext/>
                      </w:pPr>
                      <w:r>
                        <w:rPr>
                          <w:b/>
                        </w:rPr>
                        <w:t>RECOMMENDATION:</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tc>
                  <w:tcPr>
                    <w:tcW w:w="8460" w:type="dxa"/>
                    <w:gridSpan w:val="4"/>
                  </w:tcPr>
                  <w:customXml w:uri="regular-agenda-item" w:element="HEADER">
                    <w:p w:rsidR="0019275E" w:rsidRDefault="0019275E">
                      <w:pPr>
                        <w:tabs>
                          <w:tab w:val="left" w:pos="783"/>
                          <w:tab w:val="left" w:pos="1143"/>
                          <w:tab w:val="left" w:pos="3483"/>
                          <w:tab w:val="left" w:pos="4923"/>
                          <w:tab w:val="left" w:pos="7713"/>
                        </w:tabs>
                        <w:rPr>
                          <w:b/>
                        </w:rPr>
                      </w:pPr>
                      <w:r>
                        <w:rPr>
                          <w:b/>
                        </w:rPr>
                        <w:t>CHIEF ADMINISTRATIVE OFFICER</w:t>
                      </w:r>
                    </w:p>
                    <w:p w:rsidR="0019275E" w:rsidRPr="008F2A3A" w:rsidRDefault="0019275E" w:rsidP="001A0B54">
                      <w:pPr>
                        <w:pStyle w:val="HangingIndent"/>
                        <w:numPr>
                          <w:ilvl w:val="0"/>
                          <w:numId w:val="5"/>
                        </w:numPr>
                        <w:tabs>
                          <w:tab w:val="left" w:pos="783"/>
                          <w:tab w:val="left" w:pos="1143"/>
                          <w:tab w:val="left" w:pos="3483"/>
                          <w:tab w:val="left" w:pos="4923"/>
                          <w:tab w:val="left" w:pos="7713"/>
                        </w:tabs>
                        <w:spacing w:after="240"/>
                      </w:pPr>
                      <w:r w:rsidRPr="008F2A3A">
                        <w:t xml:space="preserve">Find that the proposed project is exempt from the California Environmental Quality Act (CEQA) as specified under Section 15301 of the </w:t>
                      </w:r>
                      <w:r>
                        <w:t>s</w:t>
                      </w:r>
                      <w:r w:rsidRPr="008F2A3A">
                        <w:t>tate CEQA Guidelines.</w:t>
                      </w:r>
                    </w:p>
                    <w:p w:rsidR="0019275E" w:rsidRPr="003C025C" w:rsidRDefault="0019275E" w:rsidP="001A0B54">
                      <w:pPr>
                        <w:pStyle w:val="HangingIndent"/>
                        <w:numPr>
                          <w:ilvl w:val="0"/>
                          <w:numId w:val="5"/>
                        </w:numPr>
                        <w:tabs>
                          <w:tab w:val="left" w:pos="783"/>
                          <w:tab w:val="left" w:pos="1143"/>
                          <w:tab w:val="left" w:pos="3483"/>
                          <w:tab w:val="left" w:pos="4923"/>
                          <w:tab w:val="left" w:pos="7713"/>
                        </w:tabs>
                        <w:spacing w:after="240"/>
                        <w:rPr>
                          <w:b/>
                        </w:rPr>
                      </w:pPr>
                      <w:r>
                        <w:t>Amend the Fiscal Year 2011-12</w:t>
                      </w:r>
                      <w:r w:rsidRPr="00725D24">
                        <w:t xml:space="preserve"> Airport Enterprise Fund Spending Plan </w:t>
                      </w:r>
                      <w:r>
                        <w:t>by</w:t>
                      </w:r>
                      <w:r w:rsidRPr="00725D24">
                        <w:t xml:space="preserve"> $</w:t>
                      </w:r>
                      <w:r>
                        <w:t xml:space="preserve">2,782,000 to provide funds </w:t>
                      </w:r>
                      <w:r w:rsidRPr="00725D24">
                        <w:t xml:space="preserve">for the </w:t>
                      </w:r>
                      <w:r>
                        <w:t>Gillespie Field Access Road project</w:t>
                      </w:r>
                      <w:r w:rsidRPr="00725D24">
                        <w:t xml:space="preserve"> based on unanticipated revenue from the Federal Aviation Administration</w:t>
                      </w:r>
                      <w:r>
                        <w:t xml:space="preserve">. </w:t>
                      </w:r>
                      <w:r w:rsidRPr="003C025C">
                        <w:rPr>
                          <w:b/>
                        </w:rPr>
                        <w:t xml:space="preserve">(4 VOTES) </w:t>
                      </w:r>
                    </w:p>
                    <w:p w:rsidR="0019275E" w:rsidRDefault="0019275E" w:rsidP="001A0B54">
                      <w:pPr>
                        <w:pStyle w:val="HangingIndent"/>
                        <w:numPr>
                          <w:ilvl w:val="0"/>
                          <w:numId w:val="5"/>
                        </w:numPr>
                        <w:tabs>
                          <w:tab w:val="clear" w:pos="5760"/>
                          <w:tab w:val="clear" w:pos="6480"/>
                          <w:tab w:val="clear" w:pos="7200"/>
                          <w:tab w:val="clear" w:pos="7920"/>
                          <w:tab w:val="clear" w:pos="8640"/>
                          <w:tab w:val="left" w:pos="423"/>
                          <w:tab w:val="left" w:pos="7713"/>
                        </w:tabs>
                        <w:spacing w:after="240"/>
                      </w:pPr>
                      <w:r>
                        <w:t>Authorize the Director, Department of Purchasing and Contracting, to take any action necessary to advertise and award a contract and to take other actions authorized by Section 401 et seq., of the Administrative Code with respect to contracting for subject public works project.</w:t>
                      </w:r>
                    </w:p>
                    <w:p w:rsidR="0019275E" w:rsidRDefault="0019275E" w:rsidP="001A0B54">
                      <w:pPr>
                        <w:pStyle w:val="HangingIndent"/>
                        <w:numPr>
                          <w:ilvl w:val="0"/>
                          <w:numId w:val="5"/>
                        </w:numPr>
                        <w:tabs>
                          <w:tab w:val="clear" w:pos="5760"/>
                          <w:tab w:val="clear" w:pos="6480"/>
                          <w:tab w:val="clear" w:pos="7200"/>
                          <w:tab w:val="clear" w:pos="7920"/>
                          <w:tab w:val="clear" w:pos="8640"/>
                          <w:tab w:val="left" w:pos="423"/>
                          <w:tab w:val="left" w:pos="7713"/>
                        </w:tabs>
                      </w:pPr>
                      <w:r>
                        <w:t>Designate the Director, Department of Public Works, as the County Officer responsible for administering the construction contract in accordance with Board Policy F-41, Public Works Construction Projects.</w:t>
                      </w:r>
                    </w:p>
                    <w:p w:rsidR="0019275E" w:rsidRDefault="001317A1" w:rsidP="00316EE0">
                      <w:pPr>
                        <w:pStyle w:val="HangingIndent"/>
                        <w:tabs>
                          <w:tab w:val="clear" w:pos="5760"/>
                          <w:tab w:val="clear" w:pos="6480"/>
                          <w:tab w:val="clear" w:pos="7200"/>
                          <w:tab w:val="clear" w:pos="7920"/>
                          <w:tab w:val="clear" w:pos="8640"/>
                          <w:tab w:val="left" w:pos="423"/>
                          <w:tab w:val="left" w:pos="7713"/>
                        </w:tabs>
                        <w:ind w:firstLine="0"/>
                      </w:pPr>
                    </w:p>
                  </w:customXml>
                </w:tc>
              </w:tr>
            </w:customXml>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vAlign w:val="bottom"/>
                </w:tcPr>
                <w:p w:rsidR="0019275E" w:rsidRDefault="0019275E" w:rsidP="00DD7862">
                  <w:pPr>
                    <w:pStyle w:val="BLTemplate"/>
                  </w:pPr>
                  <w:r w:rsidRPr="00AD7ED6">
                    <w:rPr>
                      <w:b/>
                    </w:rPr>
                    <w:t>ACTION:</w:t>
                  </w:r>
                </w:p>
              </w:tc>
            </w:tr>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tcPr>
                <w:p w:rsidR="0019275E" w:rsidRDefault="0019275E" w:rsidP="00DD7862">
                  <w:pPr>
                    <w:pStyle w:val="HangingIndent"/>
                    <w:keepLines/>
                    <w:tabs>
                      <w:tab w:val="clear" w:pos="5760"/>
                      <w:tab w:val="clear" w:pos="6480"/>
                      <w:tab w:val="clear" w:pos="7200"/>
                      <w:tab w:val="clear" w:pos="7920"/>
                      <w:tab w:val="clear" w:pos="8640"/>
                    </w:tabs>
                    <w:ind w:left="0" w:firstLine="0"/>
                  </w:pPr>
                  <w:r>
                    <w:t>ON MOTION of Supervisor Jacob, seconded by Supervisor Horn</w:t>
                  </w:r>
                  <w:r w:rsidRPr="00906D8C">
                    <w:t>, the Board took ac</w:t>
                  </w:r>
                  <w:r>
                    <w:t>tion as recommended.</w:t>
                  </w:r>
                  <w:r w:rsidRPr="00906D8C">
                    <w:t xml:space="preserve"> </w:t>
                  </w:r>
                </w:p>
                <w:p w:rsidR="0019275E" w:rsidRDefault="0019275E" w:rsidP="00DD7862">
                  <w:pPr>
                    <w:pStyle w:val="HangingIndent"/>
                    <w:keepLines/>
                    <w:tabs>
                      <w:tab w:val="clear" w:pos="5760"/>
                      <w:tab w:val="clear" w:pos="6480"/>
                      <w:tab w:val="clear" w:pos="7200"/>
                      <w:tab w:val="clear" w:pos="7920"/>
                      <w:tab w:val="clear" w:pos="8640"/>
                    </w:tabs>
                    <w:ind w:left="0" w:firstLine="0"/>
                  </w:pPr>
                </w:p>
                <w:p w:rsidR="0019275E" w:rsidRDefault="0019275E" w:rsidP="00DD7862">
                  <w:pPr>
                    <w:pStyle w:val="HangingIndent"/>
                    <w:keepLines/>
                    <w:tabs>
                      <w:tab w:val="clear" w:pos="5760"/>
                      <w:tab w:val="clear" w:pos="6480"/>
                      <w:tab w:val="clear" w:pos="7200"/>
                      <w:tab w:val="clear" w:pos="7920"/>
                      <w:tab w:val="clear" w:pos="8640"/>
                    </w:tabs>
                    <w:ind w:left="0" w:firstLine="0"/>
                  </w:pPr>
                  <w:r>
                    <w:t>AYES:  Cox, Jacob, Slater-Price, Roberts, Horn</w:t>
                  </w:r>
                </w:p>
                <w:p w:rsidR="0019275E" w:rsidRDefault="0019275E" w:rsidP="00DD7862">
                  <w:pPr>
                    <w:pStyle w:val="JustifiedCOB"/>
                  </w:pPr>
                </w:p>
              </w:tc>
            </w:tr>
            <w:customXml w:uri="regular-agenda-item" w:element="DETAILS_ROW">
              <w:tr w:rsidR="0019275E" w:rsidTr="002C4C9A">
                <w:trPr>
                  <w:gridAfter w:val="1"/>
                  <w:wAfter w:w="15" w:type="dxa"/>
                  <w:trHeight w:val="46"/>
                </w:trPr>
                <w:customXml w:uri="regular-agenda-item" w:element="AGENDA_INDEX">
                  <w:tc>
                    <w:tcPr>
                      <w:tcW w:w="900" w:type="dxa"/>
                    </w:tcPr>
                    <w:p w:rsidR="0019275E" w:rsidRDefault="0019275E" w:rsidP="00D36F60">
                      <w:pPr>
                        <w:pStyle w:val="BLTemplate"/>
                        <w:keepNext/>
                        <w:jc w:val="center"/>
                        <w:rPr>
                          <w:b/>
                        </w:rPr>
                      </w:pPr>
                      <w:r>
                        <w:rPr>
                          <w:b/>
                        </w:rPr>
                        <w:t>16.</w:t>
                      </w:r>
                    </w:p>
                  </w:tc>
                </w:customXml>
                <w:customXml w:uri="regular-agenda-item" w:element="CATEGORY">
                  <w:tc>
                    <w:tcPr>
                      <w:tcW w:w="1407" w:type="dxa"/>
                    </w:tcPr>
                    <w:p w:rsidR="0019275E" w:rsidRDefault="0019275E" w:rsidP="00D36F60">
                      <w:pPr>
                        <w:pStyle w:val="BLTemplate"/>
                        <w:keepNext/>
                        <w:jc w:val="left"/>
                        <w:rPr>
                          <w:b/>
                        </w:rPr>
                      </w:pPr>
                      <w:r>
                        <w:rPr>
                          <w:b/>
                        </w:rPr>
                        <w:t>SUBJECT:</w:t>
                      </w:r>
                    </w:p>
                  </w:tc>
                </w:customXml>
                <w:customXml w:uri="regular-agenda-item" w:element="SUBJECT">
                  <w:tc>
                    <w:tcPr>
                      <w:tcW w:w="7053" w:type="dxa"/>
                      <w:gridSpan w:val="3"/>
                    </w:tcPr>
                    <w:p w:rsidR="0019275E" w:rsidRDefault="001317A1" w:rsidP="00D36F60">
                      <w:pPr>
                        <w:pStyle w:val="JustifiedCOB"/>
                        <w:keepNext/>
                        <w:spacing w:after="0"/>
                        <w:jc w:val="left"/>
                      </w:pPr>
                      <w:r>
                        <w:fldChar w:fldCharType="begin"/>
                      </w:r>
                      <w:r w:rsidR="0019275E">
                        <w:instrText xml:space="preserve"> MacroButton NoMacro </w:instrText>
                      </w:r>
                      <w:r>
                        <w:fldChar w:fldCharType="end"/>
                      </w:r>
                      <w:r w:rsidR="0019275E" w:rsidRPr="008F298A">
                        <w:rPr>
                          <w:b/>
                        </w:rPr>
                        <w:t>NOTICED PUBLIC HEARING:</w:t>
                      </w:r>
                    </w:p>
                    <w:p w:rsidR="0019275E" w:rsidRDefault="0019275E" w:rsidP="00D36F60">
                      <w:pPr>
                        <w:pStyle w:val="JustifiedCOB"/>
                        <w:keepNext/>
                        <w:jc w:val="left"/>
                      </w:pPr>
                      <w:r>
                        <w:rPr>
                          <w:b/>
                        </w:rPr>
                        <w:t xml:space="preserve">EL CAPITAN PRESERVE – ACQUISITION OF OPEN SPACE EASEMENT OVER 157.4 ACRES IN LAKESIDE (SAN DIEGO RIVER PARK FOUNDATION) (5/9/2012 – </w:t>
                      </w:r>
                      <w:r w:rsidRPr="00375F19">
                        <w:rPr>
                          <w:b/>
                          <w:caps/>
                        </w:rPr>
                        <w:t>Set Hearing</w:t>
                      </w:r>
                      <w:r>
                        <w:rPr>
                          <w:b/>
                        </w:rPr>
                        <w:t xml:space="preserve">; 6/20/2012 – </w:t>
                      </w:r>
                      <w:r w:rsidRPr="00375F19">
                        <w:rPr>
                          <w:b/>
                          <w:caps/>
                        </w:rPr>
                        <w:t>Hold Hearing</w:t>
                      </w:r>
                      <w:r>
                        <w:rPr>
                          <w:b/>
                        </w:rPr>
                        <w:t xml:space="preserve">) (DISTRICT: 2) </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OVERVIEW:</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317A1" w:rsidP="00783C4A">
                      <w:pPr>
                        <w:pStyle w:val="JustifiedCOB"/>
                      </w:pPr>
                      <w:r>
                        <w:fldChar w:fldCharType="begin"/>
                      </w:r>
                      <w:r w:rsidR="0019275E">
                        <w:instrText xml:space="preserve"> MacroButton NoMacro </w:instrText>
                      </w:r>
                      <w:r>
                        <w:fldChar w:fldCharType="end"/>
                      </w:r>
                      <w:r w:rsidR="0019275E">
                        <w:t xml:space="preserve">The County of San Diego is partnering with the San Diego River Park Foundation (SDRPF) to acquire 157.4 acres immediately adjacent to El Capitan Preserve in Lakeside (2011 Thomas Guide Page 1213, B-3) which the Department of Parks and Recreation manages under a lease agreement with the U.S. Bureau of Land Management. SDRPF has executed a purchase agreement with the Rice Family Foundation to acquire the property for the purchase price of $205,000, which was determined by an independent appraiser to be the fair market value of the property.  </w:t>
                      </w:r>
                    </w:p>
                    <w:p w:rsidR="0019275E" w:rsidRDefault="0019275E" w:rsidP="00375F19">
                      <w:pPr>
                        <w:pStyle w:val="JustifiedCOB"/>
                      </w:pPr>
                      <w:r>
                        <w:t xml:space="preserve">The SDRPF has deposited $5,000 toward the property purchase price.  The Board of Supervisors is being requested to authorize a contribution of $200,000 as part of this action. If approved, the County will acquire an open space easement over the property which will add a critical piece of habitat to the El Capitan Preserve.  Funding will be provided by Multiple Species Conservation Program (MSCP) Acquisitions Fund and the San Diego Gas and Electric (SDG&amp;E) settlement fund in its entirety.  The County received the SDG&amp;E settlement as reimbursement for the impacts that the Sunrise </w:t>
                      </w:r>
                      <w:proofErr w:type="spellStart"/>
                      <w:r>
                        <w:t>Powerlink</w:t>
                      </w:r>
                      <w:proofErr w:type="spellEnd"/>
                      <w:r>
                        <w:t xml:space="preserve"> construction had on land and easements within the MSCP South County Subarea Plan.</w:t>
                      </w:r>
                    </w:p>
                    <w:p w:rsidR="0019275E" w:rsidRDefault="0019275E">
                      <w:pPr>
                        <w:pStyle w:val="JustifiedCOB"/>
                      </w:pPr>
                      <w:r>
                        <w:t>Today’s request requires two steps.  On May 9, 2012, it is requested that the Board set a hearing for June 20, 2012, and provide public notice of the hearing.  If the Board takes the actions recommended for May 9, 2012, then on June 20, 2012, after making the necessary findings, the Board is requested to approve the $200,000 contribution and purchase of an open space easement over Assessor’s Parcel Number 330-111-01.</w:t>
                      </w:r>
                      <w:r w:rsidR="001317A1">
                        <w:rPr>
                          <w:vanish/>
                        </w:rPr>
                        <w:fldChar w:fldCharType="begin"/>
                      </w:r>
                      <w:r>
                        <w:rPr>
                          <w:vanish/>
                        </w:rPr>
                        <w:instrText xml:space="preserve"> LISTNUM  \l 1 \s 0 </w:instrText>
                      </w:r>
                      <w:r w:rsidR="001317A1">
                        <w:rPr>
                          <w:vanish/>
                        </w:rPr>
                        <w:fldChar w:fldCharType="end"/>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FISCAL IMPACT:</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317A1">
                      <w:pPr>
                        <w:pStyle w:val="JustifiedCOB"/>
                      </w:pPr>
                      <w:r>
                        <w:fldChar w:fldCharType="begin"/>
                      </w:r>
                      <w:r w:rsidR="0019275E">
                        <w:instrText xml:space="preserve"> MacroButton NoMacro </w:instrText>
                      </w:r>
                      <w:r>
                        <w:fldChar w:fldCharType="end"/>
                      </w:r>
                      <w:r w:rsidR="0019275E">
                        <w:t>Funds for this request are partially budgeted in the Fiscal Year 2011-12 Operational Plan for the Multiple Species Conservation Program (MSCP) Acquisitions Fund. If approved, this request will establish an additional $119,595.36 for a total current year cost of $226,400 for acquisition of an open space easement over APN 330-111-01 from the San Diego River Park Foundation Costs are itemized as follows:  $200,000 for easement acquisition, $23,400 for staff and expenses to complete the transaction, $3,000 for closing and title costs.  The funding source is the Land Stewardship-MSCP Mitigation Fund ($119,595.36) and the General Fund ($106,804.64).  There will be no change in current year net General Fund costs and no additional staff years.</w:t>
                      </w:r>
                    </w:p>
                    <w:p w:rsidR="0019275E" w:rsidRDefault="0019275E">
                      <w:r>
                        <w:t>The San Diego River Park Foundation (SDRPF) will manage the land at no cost to the County.  The County has applied for a Bureau of Land Management (BLM) patent to own the County managed, 2,760 acre El Capitan Preserve. The patent approval process takes several years.  If the BLM approves the patent, it is anticipated that the SDRPF will transfer the 157 acres to the County at the same time.  Once El Capitan Preserve is transferred to the County, the ongoing costs will be funded by general purpose revenues and will be determined in future Department of Parks and Recreation Operational Plans.</w:t>
                      </w:r>
                    </w:p>
                    <w:p w:rsidR="0019275E" w:rsidRDefault="001317A1">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vAlign w:val="bottom"/>
                    </w:tcPr>
                    <w:p w:rsidR="0019275E" w:rsidRDefault="0019275E">
                      <w:pPr>
                        <w:pStyle w:val="BLTemplate"/>
                      </w:pPr>
                      <w:r>
                        <w:rPr>
                          <w:b/>
                        </w:rPr>
                        <w:t>BUSINESS IMPACT STATEMENT:</w:t>
                      </w:r>
                    </w:p>
                  </w:tc>
                </w:customXml>
              </w:tr>
            </w:customXml>
            <w:customXml w:uri="regular-agenda-item" w:element="DETAILS_ROW">
              <w:tr w:rsidR="0019275E" w:rsidTr="002C4C9A">
                <w:trPr>
                  <w:gridAfter w:val="1"/>
                  <w:wAfter w:w="15" w:type="dxa"/>
                  <w:trHeight w:val="46"/>
                </w:trPr>
                <w:tc>
                  <w:tcPr>
                    <w:tcW w:w="900" w:type="dxa"/>
                  </w:tcPr>
                  <w:p w:rsidR="0019275E" w:rsidRDefault="0019275E">
                    <w:pPr>
                      <w:pStyle w:val="BLTemplate"/>
                      <w:jc w:val="center"/>
                      <w:rPr>
                        <w:b/>
                      </w:rPr>
                    </w:pPr>
                  </w:p>
                </w:tc>
                <w:customXml w:uri="regular-agenda-item" w:element="HEADER">
                  <w:tc>
                    <w:tcPr>
                      <w:tcW w:w="8460" w:type="dxa"/>
                      <w:gridSpan w:val="4"/>
                    </w:tcPr>
                    <w:p w:rsidR="0019275E" w:rsidRDefault="001317A1">
                      <w:pPr>
                        <w:pStyle w:val="JustifiedCOB"/>
                      </w:pPr>
                      <w:r>
                        <w:fldChar w:fldCharType="begin"/>
                      </w:r>
                      <w:r w:rsidR="0019275E">
                        <w:instrText xml:space="preserve"> MacroButton NoMacro </w:instrText>
                      </w:r>
                      <w:r>
                        <w:fldChar w:fldCharType="end"/>
                      </w:r>
                      <w:r w:rsidR="0019275E">
                        <w:t>N/A</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gridAfter w:val="1"/>
                  <w:wAfter w:w="15" w:type="dxa"/>
                  <w:trHeight w:val="46"/>
                </w:trPr>
                <w:tc>
                  <w:tcPr>
                    <w:tcW w:w="900" w:type="dxa"/>
                  </w:tcPr>
                  <w:p w:rsidR="0019275E" w:rsidRDefault="0019275E" w:rsidP="00646BE2">
                    <w:pPr>
                      <w:pStyle w:val="BLTemplate"/>
                      <w:keepLines/>
                      <w:jc w:val="center"/>
                      <w:rPr>
                        <w:b/>
                      </w:rPr>
                    </w:pPr>
                  </w:p>
                </w:tc>
                <w:customXml w:uri="regular-agenda-item" w:element="HEADER">
                  <w:tc>
                    <w:tcPr>
                      <w:tcW w:w="8460" w:type="dxa"/>
                      <w:gridSpan w:val="4"/>
                      <w:vAlign w:val="bottom"/>
                    </w:tcPr>
                    <w:p w:rsidR="0019275E" w:rsidRDefault="0019275E" w:rsidP="00646BE2">
                      <w:pPr>
                        <w:pStyle w:val="BLTemplate"/>
                        <w:keepLines/>
                      </w:pPr>
                      <w:r>
                        <w:rPr>
                          <w:b/>
                        </w:rPr>
                        <w:t>RECOMMENDATION:</w:t>
                      </w:r>
                    </w:p>
                  </w:tc>
                </w:customXml>
              </w:tr>
            </w:customXml>
            <w:customXml w:uri="regular-agenda-item" w:element="DETAILS_ROW">
              <w:tr w:rsidR="0019275E" w:rsidTr="002C4C9A">
                <w:trPr>
                  <w:gridAfter w:val="1"/>
                  <w:wAfter w:w="15" w:type="dxa"/>
                  <w:trHeight w:val="46"/>
                </w:trPr>
                <w:tc>
                  <w:tcPr>
                    <w:tcW w:w="900" w:type="dxa"/>
                  </w:tcPr>
                  <w:p w:rsidR="0019275E" w:rsidRDefault="0019275E" w:rsidP="00646BE2">
                    <w:pPr>
                      <w:pStyle w:val="BLTemplate"/>
                      <w:keepLines/>
                      <w:jc w:val="center"/>
                      <w:rPr>
                        <w:b/>
                      </w:rPr>
                    </w:pPr>
                  </w:p>
                </w:tc>
                <w:customXml w:uri="regular-agenda-item" w:element="HEADER">
                  <w:tc>
                    <w:tcPr>
                      <w:tcW w:w="8460" w:type="dxa"/>
                      <w:gridSpan w:val="4"/>
                    </w:tcPr>
                    <w:p w:rsidR="0019275E" w:rsidRPr="00783C4A" w:rsidRDefault="0019275E" w:rsidP="00646BE2">
                      <w:pPr>
                        <w:pStyle w:val="BLTemplate"/>
                        <w:keepLines/>
                        <w:rPr>
                          <w:b/>
                          <w:bCs/>
                        </w:rPr>
                      </w:pPr>
                      <w:r>
                        <w:rPr>
                          <w:rStyle w:val="BoldCOB"/>
                        </w:rPr>
                        <w:t>CHIEF ADMINISTRATIVE OFFICER</w:t>
                      </w:r>
                      <w:r w:rsidRPr="00316EE0">
                        <w:t xml:space="preserve">  </w:t>
                      </w:r>
                    </w:p>
                    <w:p w:rsidR="0019275E" w:rsidRDefault="0019275E" w:rsidP="00646BE2">
                      <w:pPr>
                        <w:pStyle w:val="NumberListCOB"/>
                        <w:keepLines/>
                        <w:numPr>
                          <w:ilvl w:val="0"/>
                          <w:numId w:val="0"/>
                        </w:numPr>
                        <w:ind w:left="360" w:hanging="360"/>
                      </w:pPr>
                      <w:r>
                        <w:t>1.</w:t>
                      </w:r>
                      <w:r>
                        <w:tab/>
                        <w:t>Find in accordance with Section 15325 of the CEQA Guidelines, that the purchase of an open space easement over APN 330-111-01 is categorically exempt from the provisions of the CEQA guidelines, as it involves the transfer of ownership of land to preserve open space and natural conditions.</w:t>
                      </w:r>
                    </w:p>
                    <w:p w:rsidR="0019275E" w:rsidRDefault="0019275E" w:rsidP="00646BE2">
                      <w:pPr>
                        <w:pStyle w:val="NumberListCOB"/>
                        <w:keepLines/>
                        <w:numPr>
                          <w:ilvl w:val="0"/>
                          <w:numId w:val="0"/>
                        </w:numPr>
                        <w:ind w:left="360" w:hanging="360"/>
                      </w:pPr>
                      <w:r>
                        <w:t>2.</w:t>
                      </w:r>
                      <w:r>
                        <w:tab/>
                        <w:t>Establish appropriations of $119,595.36 in the Capital MSCP Acquisition Fund for acquisition of an open space easement over APN 330-111-01 from the San Diego River Park Foundation, based on revenue from the Land Stewardship-MSCP Mitigation Fund</w:t>
                      </w:r>
                      <w:r>
                        <w:rPr>
                          <w:i/>
                        </w:rPr>
                        <w:t xml:space="preserve">. </w:t>
                      </w:r>
                      <w:r>
                        <w:rPr>
                          <w:b/>
                        </w:rPr>
                        <w:t>(4 VOTES)</w:t>
                      </w:r>
                    </w:p>
                    <w:p w:rsidR="0019275E" w:rsidRDefault="0019275E" w:rsidP="00646BE2">
                      <w:pPr>
                        <w:pStyle w:val="NumberListCOB"/>
                        <w:keepLines/>
                        <w:numPr>
                          <w:ilvl w:val="0"/>
                          <w:numId w:val="0"/>
                        </w:numPr>
                        <w:ind w:left="360" w:hanging="360"/>
                      </w:pPr>
                      <w:r>
                        <w:t>3.</w:t>
                      </w:r>
                      <w:r>
                        <w:tab/>
                        <w:t>Approve the Purchase and Sale Agreement and Joint Escrow Instructions (Agreement) for the purchase of an open space easement over APN 330-111-01 from the San Diego River Park Foundation for $200,000 and authorize the Director of General Services to execute two copies of the Agreement.</w:t>
                      </w:r>
                    </w:p>
                    <w:p w:rsidR="0019275E" w:rsidRPr="0082505B" w:rsidRDefault="0019275E" w:rsidP="00646BE2">
                      <w:pPr>
                        <w:pStyle w:val="NumberListCOB"/>
                        <w:keepLines/>
                        <w:numPr>
                          <w:ilvl w:val="0"/>
                          <w:numId w:val="0"/>
                        </w:numPr>
                        <w:ind w:left="360" w:hanging="360"/>
                        <w:rPr>
                          <w:vanish/>
                        </w:rPr>
                      </w:pPr>
                      <w:r>
                        <w:t>4.</w:t>
                      </w:r>
                      <w:r>
                        <w:tab/>
                        <w:t>Authorize the Director of the Department of General Services, or designee, to execute all escrow and related documents necessary to complete the purchase.</w:t>
                      </w:r>
                      <w:r w:rsidR="001317A1">
                        <w:rPr>
                          <w:vanish/>
                        </w:rPr>
                        <w:fldChar w:fldCharType="begin"/>
                      </w:r>
                      <w:r>
                        <w:rPr>
                          <w:vanish/>
                        </w:rPr>
                        <w:instrText xml:space="preserve"> LISTNUM  \l 1 \s 0 </w:instrText>
                      </w:r>
                      <w:r w:rsidR="001317A1">
                        <w:rPr>
                          <w:vanish/>
                        </w:rPr>
                        <w:fldChar w:fldCharType="end"/>
                      </w:r>
                    </w:p>
                    <w:p w:rsidR="0019275E" w:rsidRDefault="0019275E" w:rsidP="00646BE2">
                      <w:pPr>
                        <w:pStyle w:val="NumberListCOB"/>
                        <w:keepLines/>
                        <w:numPr>
                          <w:ilvl w:val="0"/>
                          <w:numId w:val="0"/>
                        </w:numPr>
                        <w:spacing w:after="0"/>
                      </w:pPr>
                    </w:p>
                    <w:p w:rsidR="0019275E" w:rsidRDefault="0019275E" w:rsidP="00646BE2">
                      <w:pPr>
                        <w:pStyle w:val="NumberListCOB"/>
                        <w:keepLines/>
                        <w:numPr>
                          <w:ilvl w:val="0"/>
                          <w:numId w:val="0"/>
                        </w:numPr>
                        <w:spacing w:after="0"/>
                        <w:rPr>
                          <w:vanish/>
                        </w:rPr>
                      </w:pPr>
                    </w:p>
                  </w:tc>
                </w:customXml>
              </w:tr>
            </w:customXml>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vAlign w:val="bottom"/>
                </w:tcPr>
                <w:p w:rsidR="0019275E" w:rsidRDefault="0019275E" w:rsidP="00DD7862">
                  <w:pPr>
                    <w:pStyle w:val="BLTemplate"/>
                  </w:pPr>
                  <w:r w:rsidRPr="00AD7ED6">
                    <w:rPr>
                      <w:b/>
                    </w:rPr>
                    <w:t>ACTION:</w:t>
                  </w:r>
                </w:p>
              </w:tc>
            </w:tr>
            <w:tr w:rsidR="0019275E" w:rsidTr="002C4C9A">
              <w:trPr>
                <w:gridAfter w:val="1"/>
                <w:wAfter w:w="15" w:type="dxa"/>
              </w:trPr>
              <w:tc>
                <w:tcPr>
                  <w:tcW w:w="900" w:type="dxa"/>
                </w:tcPr>
                <w:p w:rsidR="0019275E" w:rsidRDefault="0019275E" w:rsidP="00DD7862">
                  <w:pPr>
                    <w:pStyle w:val="BLTemplate"/>
                    <w:jc w:val="center"/>
                    <w:rPr>
                      <w:b/>
                    </w:rPr>
                  </w:pPr>
                </w:p>
              </w:tc>
              <w:tc>
                <w:tcPr>
                  <w:tcW w:w="8460" w:type="dxa"/>
                  <w:gridSpan w:val="4"/>
                </w:tcPr>
                <w:p w:rsidR="0019275E" w:rsidRDefault="0019275E" w:rsidP="00DD7862">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 xml:space="preserve">, the Board </w:t>
                  </w:r>
                  <w:r>
                    <w:t xml:space="preserve">closed the Hearing </w:t>
                  </w:r>
                  <w:r w:rsidRPr="00906D8C">
                    <w:t>took ac</w:t>
                  </w:r>
                  <w:r>
                    <w:t xml:space="preserve">tion as recommended, on Consent. </w:t>
                  </w:r>
                </w:p>
                <w:p w:rsidR="0019275E" w:rsidRDefault="0019275E" w:rsidP="00DD7862">
                  <w:pPr>
                    <w:pStyle w:val="HangingIndent"/>
                    <w:keepLines/>
                    <w:tabs>
                      <w:tab w:val="clear" w:pos="5760"/>
                      <w:tab w:val="clear" w:pos="6480"/>
                      <w:tab w:val="clear" w:pos="7200"/>
                      <w:tab w:val="clear" w:pos="7920"/>
                      <w:tab w:val="clear" w:pos="8640"/>
                    </w:tabs>
                    <w:ind w:left="0" w:firstLine="0"/>
                  </w:pPr>
                </w:p>
                <w:p w:rsidR="0019275E" w:rsidRDefault="0019275E" w:rsidP="00DD7862">
                  <w:pPr>
                    <w:pStyle w:val="HangingIndent"/>
                    <w:keepLines/>
                    <w:tabs>
                      <w:tab w:val="clear" w:pos="5760"/>
                      <w:tab w:val="clear" w:pos="6480"/>
                      <w:tab w:val="clear" w:pos="7200"/>
                      <w:tab w:val="clear" w:pos="7920"/>
                      <w:tab w:val="clear" w:pos="8640"/>
                    </w:tabs>
                    <w:ind w:left="0" w:firstLine="0"/>
                  </w:pPr>
                  <w:r>
                    <w:t>AYES:  Cox, Jacob, Slater-Price, Roberts, Horn</w:t>
                  </w:r>
                </w:p>
                <w:p w:rsidR="0019275E" w:rsidRDefault="0019275E" w:rsidP="00DD7862">
                  <w:pPr>
                    <w:pStyle w:val="JustifiedCOB"/>
                  </w:pPr>
                </w:p>
              </w:tc>
            </w:tr>
            <w:customXml w:uri="regular-agenda-item" w:element="DETAILS_ROW">
              <w:tr w:rsidR="0019275E" w:rsidTr="002C4C9A">
                <w:trPr>
                  <w:trHeight w:val="46"/>
                </w:trPr>
                <w:customXml w:uri="regular-agenda-item" w:element="AGENDA_INDEX">
                  <w:tc>
                    <w:tcPr>
                      <w:tcW w:w="900" w:type="dxa"/>
                    </w:tcPr>
                    <w:p w:rsidR="0019275E" w:rsidRDefault="0019275E">
                      <w:pPr>
                        <w:pStyle w:val="BLTemplate"/>
                        <w:jc w:val="center"/>
                        <w:rPr>
                          <w:b/>
                        </w:rPr>
                      </w:pPr>
                      <w:r>
                        <w:rPr>
                          <w:b/>
                        </w:rPr>
                        <w:t>17.</w:t>
                      </w:r>
                    </w:p>
                  </w:tc>
                </w:customXml>
                <w:customXml w:uri="regular-agenda-item" w:element="CATEGORY">
                  <w:tc>
                    <w:tcPr>
                      <w:tcW w:w="1407" w:type="dxa"/>
                    </w:tcPr>
                    <w:p w:rsidR="0019275E" w:rsidRDefault="0019275E">
                      <w:pPr>
                        <w:pStyle w:val="BLTemplate"/>
                        <w:jc w:val="left"/>
                        <w:rPr>
                          <w:b/>
                        </w:rPr>
                      </w:pPr>
                      <w:r>
                        <w:rPr>
                          <w:b/>
                        </w:rPr>
                        <w:t>SUBJECT:</w:t>
                      </w:r>
                    </w:p>
                  </w:tc>
                </w:customXml>
                <w:customXml w:uri="regular-agenda-item" w:element="SUBJECT">
                  <w:tc>
                    <w:tcPr>
                      <w:tcW w:w="7068" w:type="dxa"/>
                      <w:gridSpan w:val="4"/>
                    </w:tcPr>
                    <w:p w:rsidR="0019275E" w:rsidRDefault="0019275E" w:rsidP="001E50A5">
                      <w:pPr>
                        <w:jc w:val="left"/>
                      </w:pPr>
                      <w:r>
                        <w:rPr>
                          <w:b/>
                        </w:rPr>
                        <w:t>NOTICED PUBLIC HEARING:</w:t>
                      </w:r>
                    </w:p>
                    <w:p w:rsidR="0019275E" w:rsidRDefault="001317A1" w:rsidP="001E50A5">
                      <w:pPr>
                        <w:pStyle w:val="JustifiedCOB"/>
                        <w:jc w:val="left"/>
                      </w:pPr>
                      <w:r>
                        <w:fldChar w:fldCharType="begin"/>
                      </w:r>
                      <w:r w:rsidR="0019275E">
                        <w:instrText xml:space="preserve"> MacroButton NoMacro </w:instrText>
                      </w:r>
                      <w:r>
                        <w:fldChar w:fldCharType="end"/>
                      </w:r>
                      <w:r w:rsidR="0019275E">
                        <w:rPr>
                          <w:b/>
                        </w:rPr>
                        <w:t xml:space="preserve">PEDACE OPEN SPACE VACATION, VAC 11-002; NORTH COUNTY METRO COMMUNITY PLAN AREA (5/2/12 – SET HEARING; 6/20/12 – HOLD HEARING) (DISTRICT: 5) </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OVERVIEW:</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pPr>
                        <w:pStyle w:val="JustifiedCOB"/>
                      </w:pPr>
                      <w:r>
                        <w:fldChar w:fldCharType="begin"/>
                      </w:r>
                      <w:r w:rsidR="0019275E">
                        <w:instrText xml:space="preserve"> MacroButton NoMacro </w:instrText>
                      </w:r>
                      <w:r>
                        <w:fldChar w:fldCharType="end"/>
                      </w:r>
                      <w:r w:rsidR="0019275E">
                        <w:t xml:space="preserve">The project consists of the vacation of a 36.9-acre biological open space easement that was dedicated as a mitigation measure for a 4-lot residential subdivision approved in 1982.  No homes were ever built and the four lots were merged back into one legal lot in 2011, thus removing the need for environmental mitigation.  The site is subject to the General Plan Regional Category Rural, Land Use Designation RL-40.  Zoning for the site is A72. The site contains existing avocado trees that would be retained.  No access, grading, or utilities would be required.  The 252-acre project site is located at 17366 San Pasqual Valley Road in the North County Metro Community Planning Group (2007 Thomas Guide page 1131 F4-5).  </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trHeight w:val="46"/>
                </w:trPr>
                <w:tc>
                  <w:tcPr>
                    <w:tcW w:w="900" w:type="dxa"/>
                  </w:tcPr>
                  <w:p w:rsidR="0019275E" w:rsidRDefault="0019275E" w:rsidP="00902E19">
                    <w:pPr>
                      <w:pStyle w:val="BLTemplate"/>
                      <w:keepNext/>
                      <w:jc w:val="center"/>
                      <w:rPr>
                        <w:b/>
                      </w:rPr>
                    </w:pPr>
                  </w:p>
                </w:tc>
                <w:customXml w:uri="regular-agenda-item" w:element="HEADER">
                  <w:tc>
                    <w:tcPr>
                      <w:tcW w:w="8475" w:type="dxa"/>
                      <w:gridSpan w:val="5"/>
                      <w:vAlign w:val="bottom"/>
                    </w:tcPr>
                    <w:p w:rsidR="0019275E" w:rsidRDefault="0019275E" w:rsidP="00902E19">
                      <w:pPr>
                        <w:pStyle w:val="BLTemplate"/>
                        <w:keepNext/>
                      </w:pPr>
                      <w:r>
                        <w:rPr>
                          <w:b/>
                        </w:rPr>
                        <w:t>FISCAL IMPACT:</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pPr>
                        <w:pStyle w:val="JustifiedCOB"/>
                      </w:pPr>
                      <w:r>
                        <w:fldChar w:fldCharType="begin"/>
                      </w:r>
                      <w:r w:rsidR="0019275E">
                        <w:instrText xml:space="preserve"> MacroButton NoMacro </w:instrText>
                      </w:r>
                      <w:r>
                        <w:fldChar w:fldCharType="end"/>
                      </w:r>
                      <w:r w:rsidR="0019275E">
                        <w:t>N/A</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vAlign w:val="bottom"/>
                    </w:tcPr>
                    <w:p w:rsidR="0019275E" w:rsidRDefault="0019275E">
                      <w:pPr>
                        <w:pStyle w:val="BLTemplate"/>
                      </w:pPr>
                      <w:r>
                        <w:rPr>
                          <w:b/>
                        </w:rPr>
                        <w:t>BUSINESS IMPACT STATEMENT:</w:t>
                      </w:r>
                    </w:p>
                  </w:tc>
                </w:customXml>
              </w:tr>
            </w:customXml>
            <w:customXml w:uri="regular-agenda-item" w:element="DETAILS_ROW">
              <w:tr w:rsidR="0019275E" w:rsidTr="002C4C9A">
                <w:trPr>
                  <w:trHeight w:val="46"/>
                </w:trPr>
                <w:tc>
                  <w:tcPr>
                    <w:tcW w:w="900" w:type="dxa"/>
                  </w:tcPr>
                  <w:p w:rsidR="0019275E" w:rsidRDefault="0019275E">
                    <w:pPr>
                      <w:pStyle w:val="BLTemplate"/>
                      <w:jc w:val="center"/>
                      <w:rPr>
                        <w:b/>
                      </w:rPr>
                    </w:pPr>
                  </w:p>
                </w:tc>
                <w:customXml w:uri="regular-agenda-item" w:element="HEADER">
                  <w:tc>
                    <w:tcPr>
                      <w:tcW w:w="8475" w:type="dxa"/>
                      <w:gridSpan w:val="5"/>
                    </w:tcPr>
                    <w:p w:rsidR="0019275E" w:rsidRDefault="001317A1">
                      <w:pPr>
                        <w:pStyle w:val="JustifiedCOB"/>
                      </w:pPr>
                      <w:r>
                        <w:fldChar w:fldCharType="begin"/>
                      </w:r>
                      <w:r w:rsidR="0019275E">
                        <w:instrText xml:space="preserve"> MacroButton NoMacro </w:instrText>
                      </w:r>
                      <w:r>
                        <w:fldChar w:fldCharType="end"/>
                      </w:r>
                      <w:r w:rsidR="0019275E">
                        <w:t>N/A</w:t>
                      </w:r>
                      <w:r>
                        <w:rPr>
                          <w:vanish/>
                        </w:rPr>
                        <w:fldChar w:fldCharType="begin"/>
                      </w:r>
                      <w:r w:rsidR="0019275E">
                        <w:rPr>
                          <w:vanish/>
                        </w:rPr>
                        <w:instrText xml:space="preserve"> LISTNUM  \l 1 \s 0 </w:instrText>
                      </w:r>
                      <w:r>
                        <w:rPr>
                          <w:vanish/>
                        </w:rPr>
                        <w:fldChar w:fldCharType="end"/>
                      </w:r>
                    </w:p>
                  </w:tc>
                </w:customXml>
              </w:tr>
            </w:customXml>
            <w:customXml w:uri="regular-agenda-item" w:element="DETAILS_ROW">
              <w:tr w:rsidR="0019275E" w:rsidTr="002C4C9A">
                <w:trPr>
                  <w:trHeight w:val="46"/>
                </w:trPr>
                <w:tc>
                  <w:tcPr>
                    <w:tcW w:w="900" w:type="dxa"/>
                  </w:tcPr>
                  <w:p w:rsidR="0019275E" w:rsidRDefault="0019275E" w:rsidP="00746DE1">
                    <w:pPr>
                      <w:pStyle w:val="BLTemplate"/>
                      <w:keepLines/>
                      <w:jc w:val="center"/>
                      <w:rPr>
                        <w:b/>
                      </w:rPr>
                    </w:pPr>
                  </w:p>
                </w:tc>
                <w:customXml w:uri="regular-agenda-item" w:element="HEADER">
                  <w:tc>
                    <w:tcPr>
                      <w:tcW w:w="8475" w:type="dxa"/>
                      <w:gridSpan w:val="5"/>
                      <w:vAlign w:val="bottom"/>
                    </w:tcPr>
                    <w:p w:rsidR="0019275E" w:rsidRDefault="0019275E" w:rsidP="00746DE1">
                      <w:pPr>
                        <w:pStyle w:val="BLTemplate"/>
                        <w:keepLines/>
                      </w:pPr>
                      <w:r>
                        <w:rPr>
                          <w:b/>
                        </w:rPr>
                        <w:t>RECOMMENDATION:</w:t>
                      </w:r>
                    </w:p>
                  </w:tc>
                </w:customXml>
              </w:tr>
            </w:customXml>
            <w:customXml w:uri="regular-agenda-item" w:element="DETAILS_ROW">
              <w:tr w:rsidR="0019275E" w:rsidTr="002C4C9A">
                <w:trPr>
                  <w:trHeight w:val="46"/>
                </w:trPr>
                <w:tc>
                  <w:tcPr>
                    <w:tcW w:w="900" w:type="dxa"/>
                  </w:tcPr>
                  <w:p w:rsidR="0019275E" w:rsidRDefault="0019275E" w:rsidP="00746DE1">
                    <w:pPr>
                      <w:pStyle w:val="BLTemplate"/>
                      <w:keepLines/>
                      <w:jc w:val="center"/>
                      <w:rPr>
                        <w:b/>
                      </w:rPr>
                    </w:pPr>
                  </w:p>
                </w:tc>
                <w:customXml w:uri="regular-agenda-item" w:element="HEADER">
                  <w:tc>
                    <w:tcPr>
                      <w:tcW w:w="8475" w:type="dxa"/>
                      <w:gridSpan w:val="5"/>
                    </w:tcPr>
                    <w:p w:rsidR="0019275E" w:rsidRDefault="0019275E" w:rsidP="00746DE1">
                      <w:pPr>
                        <w:pStyle w:val="BLTemplate"/>
                        <w:keepLines/>
                        <w:rPr>
                          <w:rStyle w:val="BoldCOB"/>
                        </w:rPr>
                      </w:pPr>
                      <w:r>
                        <w:rPr>
                          <w:rStyle w:val="BoldCOB"/>
                        </w:rPr>
                        <w:t>DEPARTMENT OF PLANNING AND LAND USE</w:t>
                      </w:r>
                    </w:p>
                    <w:p w:rsidR="0019275E" w:rsidRDefault="0019275E" w:rsidP="00746DE1">
                      <w:pPr>
                        <w:pStyle w:val="NumberListCOB"/>
                        <w:keepLines/>
                        <w:numPr>
                          <w:ilvl w:val="0"/>
                          <w:numId w:val="0"/>
                        </w:numPr>
                        <w:ind w:left="360" w:hanging="360"/>
                      </w:pPr>
                      <w:r>
                        <w:t>1. Adopt the resolution entitled: A RESOLUTION OF THE BOARD OF SUPERVISORS OF THE COUNTY OF SAN DIEGO VACATING PUBLIC SERVICE EASEMENT 3940 11-002 (VAC) (Attachment C) to vacate 36.9 acres of open space as described in Attachment F.</w:t>
                      </w:r>
                    </w:p>
                    <w:p w:rsidR="0019275E" w:rsidRDefault="0019275E" w:rsidP="00746DE1">
                      <w:pPr>
                        <w:pStyle w:val="NumberListCOB"/>
                        <w:keepLines/>
                        <w:numPr>
                          <w:ilvl w:val="0"/>
                          <w:numId w:val="0"/>
                        </w:numPr>
                        <w:ind w:left="360" w:hanging="360"/>
                        <w:rPr>
                          <w:vanish/>
                        </w:rPr>
                      </w:pPr>
                      <w:r>
                        <w:t>2.</w:t>
                      </w:r>
                      <w:r>
                        <w:tab/>
                        <w:t>Direct the Clerk of the Board to record this resolution pursuant to the Streets and Highways Code Section 8325.</w:t>
                      </w:r>
                      <w:r w:rsidR="001317A1">
                        <w:rPr>
                          <w:vanish/>
                        </w:rPr>
                        <w:fldChar w:fldCharType="begin"/>
                      </w:r>
                      <w:r>
                        <w:rPr>
                          <w:vanish/>
                        </w:rPr>
                        <w:instrText xml:space="preserve"> LISTNUM  \l 1 \s 0 </w:instrText>
                      </w:r>
                      <w:r w:rsidR="001317A1">
                        <w:rPr>
                          <w:vanish/>
                        </w:rPr>
                        <w:fldChar w:fldCharType="end"/>
                      </w:r>
                    </w:p>
                  </w:tc>
                </w:customXml>
              </w:tr>
            </w:customXml>
            <w:tr w:rsidR="0019275E" w:rsidTr="002C4C9A">
              <w:trPr>
                <w:trHeight w:val="46"/>
              </w:trPr>
              <w:tc>
                <w:tcPr>
                  <w:tcW w:w="900" w:type="dxa"/>
                </w:tcPr>
                <w:p w:rsidR="0019275E" w:rsidRPr="00193A3C" w:rsidRDefault="0019275E" w:rsidP="00746DE1">
                  <w:pPr>
                    <w:pStyle w:val="BLTemplate"/>
                    <w:keepLines/>
                    <w:jc w:val="center"/>
                    <w:rPr>
                      <w:szCs w:val="20"/>
                    </w:rPr>
                  </w:pPr>
                </w:p>
              </w:tc>
              <w:tc>
                <w:tcPr>
                  <w:tcW w:w="8475" w:type="dxa"/>
                  <w:gridSpan w:val="5"/>
                </w:tcPr>
                <w:p w:rsidR="0019275E" w:rsidRPr="00193A3C" w:rsidRDefault="0019275E" w:rsidP="00746DE1">
                  <w:pPr>
                    <w:pStyle w:val="BLTemplate"/>
                    <w:keepLines/>
                    <w:rPr>
                      <w:b/>
                      <w:szCs w:val="20"/>
                    </w:rPr>
                  </w:pPr>
                  <w:r w:rsidRPr="00193A3C">
                    <w:rPr>
                      <w:b/>
                      <w:szCs w:val="20"/>
                    </w:rPr>
                    <w:t>ACTION:</w:t>
                  </w:r>
                </w:p>
              </w:tc>
            </w:tr>
            <w:tr w:rsidR="0019275E" w:rsidTr="002C4C9A">
              <w:trPr>
                <w:trHeight w:val="46"/>
              </w:trPr>
              <w:tc>
                <w:tcPr>
                  <w:tcW w:w="900" w:type="dxa"/>
                </w:tcPr>
                <w:p w:rsidR="0019275E" w:rsidRPr="00193A3C" w:rsidRDefault="0019275E" w:rsidP="00746DE1">
                  <w:pPr>
                    <w:pStyle w:val="BLTemplate"/>
                    <w:keepLines/>
                    <w:jc w:val="center"/>
                    <w:rPr>
                      <w:szCs w:val="20"/>
                    </w:rPr>
                  </w:pPr>
                </w:p>
              </w:tc>
              <w:tc>
                <w:tcPr>
                  <w:tcW w:w="8475" w:type="dxa"/>
                  <w:gridSpan w:val="5"/>
                </w:tcPr>
                <w:p w:rsidR="0019275E" w:rsidRPr="00193A3C" w:rsidRDefault="0019275E" w:rsidP="00746DE1">
                  <w:pPr>
                    <w:pStyle w:val="BLTemplate"/>
                    <w:keepLines/>
                    <w:rPr>
                      <w:szCs w:val="20"/>
                    </w:rPr>
                  </w:pPr>
                  <w:r>
                    <w:t>ON MOTION of Supervisor Horn, seconded by Supervisor Slater-Price</w:t>
                  </w:r>
                  <w:r w:rsidRPr="00193A3C">
                    <w:rPr>
                      <w:szCs w:val="20"/>
                    </w:rPr>
                    <w:t xml:space="preserve">, the Board </w:t>
                  </w:r>
                  <w:r>
                    <w:rPr>
                      <w:szCs w:val="20"/>
                    </w:rPr>
                    <w:t xml:space="preserve">closed the Hearing and </w:t>
                  </w:r>
                  <w:r w:rsidRPr="00193A3C">
                    <w:rPr>
                      <w:szCs w:val="20"/>
                    </w:rPr>
                    <w:t>took action as recommended, on Consent</w:t>
                  </w:r>
                  <w:r>
                    <w:rPr>
                      <w:szCs w:val="20"/>
                    </w:rPr>
                    <w:t xml:space="preserve">, adopting Resolution No. 12-089, entitled: </w:t>
                  </w:r>
                  <w:r w:rsidRPr="00193A3C">
                    <w:rPr>
                      <w:szCs w:val="20"/>
                    </w:rPr>
                    <w:t xml:space="preserve"> </w:t>
                  </w:r>
                  <w:r>
                    <w:t>A RESOLUTION OF THE BOARD OF SUPERVISORS OF THE COUNTY OF SAN DIEGO VACATING PUBLIC SERVICE EASEMENT 3940 11-002 (VAC).</w:t>
                  </w:r>
                </w:p>
                <w:p w:rsidR="0019275E" w:rsidRPr="00193A3C" w:rsidRDefault="0019275E" w:rsidP="00746DE1">
                  <w:pPr>
                    <w:pStyle w:val="BLTemplate"/>
                    <w:keepLines/>
                    <w:rPr>
                      <w:szCs w:val="20"/>
                    </w:rPr>
                  </w:pPr>
                </w:p>
                <w:p w:rsidR="0019275E" w:rsidRDefault="0019275E" w:rsidP="00746DE1">
                  <w:pPr>
                    <w:pStyle w:val="BLTemplate"/>
                    <w:keepLines/>
                    <w:rPr>
                      <w:szCs w:val="20"/>
                    </w:rPr>
                  </w:pPr>
                  <w:r w:rsidRPr="00193A3C">
                    <w:rPr>
                      <w:szCs w:val="20"/>
                    </w:rPr>
                    <w:t>AYES:  Cox, Jacob, Slater-Price, Roberts, Horn</w:t>
                  </w:r>
                </w:p>
                <w:p w:rsidR="0019275E" w:rsidRPr="00193A3C" w:rsidRDefault="0019275E" w:rsidP="00746DE1">
                  <w:pPr>
                    <w:pStyle w:val="BLTemplate"/>
                    <w:keepLines/>
                    <w:rPr>
                      <w:szCs w:val="20"/>
                    </w:rPr>
                  </w:pPr>
                </w:p>
                <w:p w:rsidR="0019275E" w:rsidRPr="00193A3C" w:rsidRDefault="0019275E" w:rsidP="00746DE1">
                  <w:pPr>
                    <w:pStyle w:val="BLTemplate"/>
                    <w:keepLines/>
                    <w:rPr>
                      <w:szCs w:val="20"/>
                    </w:rPr>
                  </w:pPr>
                </w:p>
              </w:tc>
            </w:tr>
            <w:tr w:rsidR="0019275E" w:rsidRPr="00C95526" w:rsidTr="002C4C9A">
              <w:tblPrEx>
                <w:tblCellMar>
                  <w:left w:w="115" w:type="dxa"/>
                  <w:right w:w="115" w:type="dxa"/>
                </w:tblCellMar>
              </w:tblPrEx>
              <w:trPr>
                <w:gridAfter w:val="1"/>
                <w:wAfter w:w="15" w:type="dxa"/>
                <w:cantSplit/>
              </w:trPr>
              <w:tc>
                <w:tcPr>
                  <w:tcW w:w="900" w:type="dxa"/>
                </w:tcPr>
                <w:p w:rsidR="0019275E" w:rsidRPr="00C95526" w:rsidRDefault="0019275E" w:rsidP="00193A3C">
                  <w:pPr>
                    <w:pStyle w:val="BLTemplate"/>
                    <w:jc w:val="center"/>
                    <w:rPr>
                      <w:b/>
                    </w:rPr>
                  </w:pPr>
                  <w:r>
                    <w:rPr>
                      <w:b/>
                    </w:rPr>
                    <w:t>18</w:t>
                  </w:r>
                  <w:r w:rsidRPr="00C95526">
                    <w:rPr>
                      <w:b/>
                    </w:rPr>
                    <w:t>.</w:t>
                  </w:r>
                </w:p>
              </w:tc>
              <w:tc>
                <w:tcPr>
                  <w:tcW w:w="1440" w:type="dxa"/>
                  <w:gridSpan w:val="2"/>
                </w:tcPr>
                <w:p w:rsidR="0019275E" w:rsidRPr="00C95526" w:rsidRDefault="0019275E" w:rsidP="00DD7862">
                  <w:pPr>
                    <w:pStyle w:val="JustifiedCOB"/>
                    <w:jc w:val="left"/>
                    <w:rPr>
                      <w:b/>
                    </w:rPr>
                  </w:pPr>
                  <w:r w:rsidRPr="00C95526">
                    <w:rPr>
                      <w:b/>
                    </w:rPr>
                    <w:t>SUBJECT:</w:t>
                  </w:r>
                </w:p>
              </w:tc>
              <w:tc>
                <w:tcPr>
                  <w:tcW w:w="7020" w:type="dxa"/>
                  <w:gridSpan w:val="2"/>
                </w:tcPr>
                <w:p w:rsidR="0019275E" w:rsidRDefault="0019275E" w:rsidP="00DD7862">
                  <w:pPr>
                    <w:jc w:val="left"/>
                    <w:rPr>
                      <w:b/>
                      <w:szCs w:val="24"/>
                    </w:rPr>
                  </w:pPr>
                  <w:r w:rsidRPr="00C95526">
                    <w:rPr>
                      <w:b/>
                      <w:szCs w:val="24"/>
                    </w:rPr>
                    <w:t>CLOSED SESSION (</w:t>
                  </w:r>
                  <w:r>
                    <w:rPr>
                      <w:b/>
                      <w:szCs w:val="24"/>
                    </w:rPr>
                    <w:t>CARRYOVER FROM 6/19/12, AGENDA NO. 22</w:t>
                  </w:r>
                  <w:r w:rsidRPr="00C95526">
                    <w:rPr>
                      <w:b/>
                      <w:szCs w:val="24"/>
                    </w:rPr>
                    <w:t>)</w:t>
                  </w:r>
                  <w:r>
                    <w:rPr>
                      <w:b/>
                      <w:szCs w:val="24"/>
                    </w:rPr>
                    <w:t xml:space="preserve"> (DISTRICTS: ALL)</w:t>
                  </w:r>
                </w:p>
                <w:p w:rsidR="0019275E" w:rsidRPr="00C95526" w:rsidRDefault="0019275E" w:rsidP="00DD7862">
                  <w:pPr>
                    <w:jc w:val="left"/>
                    <w:rPr>
                      <w:b/>
                    </w:rPr>
                  </w:pPr>
                </w:p>
              </w:tc>
            </w:tr>
            <w:tr w:rsidR="0019275E" w:rsidRPr="00C95526" w:rsidTr="002C4C9A">
              <w:tblPrEx>
                <w:tblCellMar>
                  <w:left w:w="115" w:type="dxa"/>
                  <w:right w:w="115" w:type="dxa"/>
                </w:tblCellMar>
              </w:tblPrEx>
              <w:trPr>
                <w:gridAfter w:val="1"/>
                <w:wAfter w:w="15" w:type="dxa"/>
              </w:trPr>
              <w:tc>
                <w:tcPr>
                  <w:tcW w:w="900" w:type="dxa"/>
                </w:tcPr>
                <w:p w:rsidR="0019275E" w:rsidRPr="00C95526" w:rsidRDefault="0019275E" w:rsidP="00DD7862">
                  <w:pPr>
                    <w:pStyle w:val="BLTemplate"/>
                    <w:jc w:val="center"/>
                    <w:rPr>
                      <w:b/>
                      <w:bCs/>
                    </w:rPr>
                  </w:pPr>
                </w:p>
              </w:tc>
              <w:tc>
                <w:tcPr>
                  <w:tcW w:w="8460" w:type="dxa"/>
                  <w:gridSpan w:val="4"/>
                </w:tcPr>
                <w:p w:rsidR="0019275E" w:rsidRPr="00C95526" w:rsidRDefault="0019275E" w:rsidP="00DD7862">
                  <w:pPr>
                    <w:pStyle w:val="BLTemplate"/>
                  </w:pPr>
                  <w:r w:rsidRPr="00C95526">
                    <w:rPr>
                      <w:b/>
                    </w:rPr>
                    <w:t>OVERVIEW:</w:t>
                  </w:r>
                </w:p>
              </w:tc>
            </w:tr>
            <w:tr w:rsidR="0019275E" w:rsidRPr="00C95526" w:rsidTr="002C4C9A">
              <w:tblPrEx>
                <w:tblCellMar>
                  <w:left w:w="115" w:type="dxa"/>
                  <w:right w:w="115" w:type="dxa"/>
                </w:tblCellMar>
              </w:tblPrEx>
              <w:trPr>
                <w:gridAfter w:val="1"/>
                <w:wAfter w:w="15" w:type="dxa"/>
              </w:trPr>
              <w:tc>
                <w:tcPr>
                  <w:tcW w:w="900" w:type="dxa"/>
                </w:tcPr>
                <w:p w:rsidR="0019275E" w:rsidRPr="00C95526" w:rsidRDefault="0019275E" w:rsidP="00DD7862">
                  <w:pPr>
                    <w:pStyle w:val="BLTemplate"/>
                    <w:jc w:val="center"/>
                    <w:rPr>
                      <w:b/>
                      <w:bCs/>
                    </w:rPr>
                  </w:pPr>
                </w:p>
              </w:tc>
              <w:customXml w:uri="regular-agenda-item" w:element="HEADER">
                <w:tc>
                  <w:tcPr>
                    <w:tcW w:w="8460" w:type="dxa"/>
                    <w:gridSpan w:val="4"/>
                  </w:tcPr>
                  <w:p w:rsidR="0019275E" w:rsidRPr="00AB3FB0" w:rsidRDefault="0019275E" w:rsidP="001A0B54">
                    <w:pPr>
                      <w:pStyle w:val="BodyTextIndent2"/>
                      <w:numPr>
                        <w:ilvl w:val="0"/>
                        <w:numId w:val="7"/>
                      </w:numPr>
                      <w:ind w:left="425" w:right="187" w:hanging="425"/>
                      <w:jc w:val="both"/>
                      <w:rPr>
                        <w:szCs w:val="26"/>
                      </w:rPr>
                    </w:pPr>
                    <w:r w:rsidRPr="00AB3FB0">
                      <w:rPr>
                        <w:szCs w:val="26"/>
                      </w:rPr>
                      <w:t>CONFERENCE WITH LEGAL COUNSEL - EXISTING LITIGATION</w:t>
                    </w:r>
                  </w:p>
                  <w:p w:rsidR="0019275E" w:rsidRPr="00AB3FB0" w:rsidRDefault="0019275E" w:rsidP="00883615">
                    <w:pPr>
                      <w:pStyle w:val="BodyTextIndent2"/>
                      <w:ind w:right="187" w:hanging="295"/>
                      <w:jc w:val="both"/>
                      <w:rPr>
                        <w:szCs w:val="26"/>
                      </w:rPr>
                    </w:pPr>
                    <w:r w:rsidRPr="00AB3FB0">
                      <w:rPr>
                        <w:szCs w:val="26"/>
                      </w:rPr>
                      <w:t>(Subdivision (a) of Government Code section 54956.9)</w:t>
                    </w:r>
                  </w:p>
                  <w:p w:rsidR="0019275E" w:rsidRPr="00AB3FB0" w:rsidRDefault="0019275E" w:rsidP="00883615">
                    <w:pPr>
                      <w:pStyle w:val="BodyTextIndent2"/>
                      <w:ind w:left="425" w:right="187" w:firstLine="0"/>
                      <w:jc w:val="both"/>
                      <w:rPr>
                        <w:szCs w:val="26"/>
                      </w:rPr>
                    </w:pPr>
                    <w:r w:rsidRPr="00AB3FB0">
                      <w:rPr>
                        <w:szCs w:val="26"/>
                      </w:rPr>
                      <w:t xml:space="preserve">County of San Diego v. </w:t>
                    </w:r>
                    <w:proofErr w:type="spellStart"/>
                    <w:r w:rsidRPr="00AB3FB0">
                      <w:rPr>
                        <w:szCs w:val="26"/>
                      </w:rPr>
                      <w:t>Iipay</w:t>
                    </w:r>
                    <w:proofErr w:type="spellEnd"/>
                    <w:r w:rsidRPr="00AB3FB0">
                      <w:rPr>
                        <w:szCs w:val="26"/>
                      </w:rPr>
                      <w:t xml:space="preserve"> Nation of Santa </w:t>
                    </w:r>
                    <w:proofErr w:type="spellStart"/>
                    <w:r w:rsidRPr="00AB3FB0">
                      <w:rPr>
                        <w:szCs w:val="26"/>
                      </w:rPr>
                      <w:t>Ysabel</w:t>
                    </w:r>
                    <w:proofErr w:type="spellEnd"/>
                    <w:r w:rsidRPr="00AB3FB0">
                      <w:rPr>
                        <w:szCs w:val="26"/>
                      </w:rPr>
                      <w:t>, etc.; San Diego County Superior Court No. 37-2011-00091402-CU-PA-CTL</w:t>
                    </w:r>
                  </w:p>
                  <w:p w:rsidR="0019275E" w:rsidRPr="00AB3FB0" w:rsidRDefault="0019275E" w:rsidP="00883615">
                    <w:pPr>
                      <w:ind w:right="180"/>
                      <w:rPr>
                        <w:szCs w:val="26"/>
                      </w:rPr>
                    </w:pPr>
                  </w:p>
                  <w:p w:rsidR="0019275E" w:rsidRPr="00AB3FB0" w:rsidRDefault="0019275E" w:rsidP="001A0B54">
                    <w:pPr>
                      <w:pStyle w:val="BodyTextIndent2"/>
                      <w:numPr>
                        <w:ilvl w:val="0"/>
                        <w:numId w:val="7"/>
                      </w:numPr>
                      <w:ind w:left="425" w:right="187" w:hanging="425"/>
                      <w:jc w:val="both"/>
                      <w:rPr>
                        <w:szCs w:val="26"/>
                      </w:rPr>
                    </w:pPr>
                    <w:r w:rsidRPr="00AB3FB0">
                      <w:rPr>
                        <w:szCs w:val="26"/>
                      </w:rPr>
                      <w:t>CONFERENCE WITH LEGAL COUNSEL - EXISTING LITIGATION</w:t>
                    </w:r>
                  </w:p>
                  <w:p w:rsidR="0019275E" w:rsidRPr="00AB3FB0" w:rsidRDefault="0019275E" w:rsidP="00883615">
                    <w:pPr>
                      <w:pStyle w:val="BodyTextIndent2"/>
                      <w:ind w:right="187" w:hanging="295"/>
                      <w:jc w:val="both"/>
                      <w:rPr>
                        <w:szCs w:val="26"/>
                      </w:rPr>
                    </w:pPr>
                    <w:r w:rsidRPr="00AB3FB0">
                      <w:rPr>
                        <w:szCs w:val="26"/>
                      </w:rPr>
                      <w:t>(Subdivision (a) of Government Code section 54956.9</w:t>
                    </w:r>
                  </w:p>
                  <w:p w:rsidR="0019275E" w:rsidRPr="00AB3FB0" w:rsidRDefault="0019275E" w:rsidP="00883615">
                    <w:pPr>
                      <w:pStyle w:val="BodyTextIndent2"/>
                      <w:ind w:left="425" w:right="187" w:firstLine="0"/>
                      <w:jc w:val="both"/>
                      <w:rPr>
                        <w:szCs w:val="26"/>
                      </w:rPr>
                    </w:pPr>
                    <w:r w:rsidRPr="00AB3FB0">
                      <w:rPr>
                        <w:szCs w:val="26"/>
                      </w:rPr>
                      <w:t>Lisa Eastman Munoz v. Aloha Bona, et al.; United States District Court, Southern District, No. 09-CV-2000 BTM (BGS)</w:t>
                    </w:r>
                  </w:p>
                  <w:p w:rsidR="0019275E" w:rsidRDefault="0019275E" w:rsidP="00883615">
                    <w:pPr>
                      <w:pStyle w:val="BodyTextIndent2"/>
                      <w:ind w:right="187"/>
                      <w:jc w:val="both"/>
                      <w:rPr>
                        <w:szCs w:val="26"/>
                      </w:rPr>
                    </w:pPr>
                  </w:p>
                  <w:p w:rsidR="0019275E" w:rsidRPr="00AB3FB0" w:rsidRDefault="0019275E" w:rsidP="00701E24">
                    <w:pPr>
                      <w:pStyle w:val="BodyTextIndent2"/>
                      <w:ind w:left="0" w:right="187" w:firstLine="0"/>
                      <w:jc w:val="both"/>
                      <w:rPr>
                        <w:szCs w:val="26"/>
                      </w:rPr>
                    </w:pPr>
                  </w:p>
                  <w:p w:rsidR="0019275E" w:rsidRPr="00AB3FB0" w:rsidRDefault="0019275E" w:rsidP="001A0B54">
                    <w:pPr>
                      <w:pStyle w:val="BodyTextIndent2"/>
                      <w:numPr>
                        <w:ilvl w:val="0"/>
                        <w:numId w:val="7"/>
                      </w:numPr>
                      <w:ind w:left="425" w:right="187" w:hanging="425"/>
                      <w:jc w:val="both"/>
                      <w:rPr>
                        <w:szCs w:val="26"/>
                      </w:rPr>
                    </w:pPr>
                    <w:r w:rsidRPr="00AB3FB0">
                      <w:rPr>
                        <w:szCs w:val="26"/>
                      </w:rPr>
                      <w:t>CONFERENCE WITH LEGAL COUNSEL - EXISTING LITIGATION</w:t>
                    </w:r>
                  </w:p>
                  <w:p w:rsidR="0019275E" w:rsidRPr="00AB3FB0" w:rsidRDefault="0019275E" w:rsidP="00883615">
                    <w:pPr>
                      <w:pStyle w:val="BodyTextIndent2"/>
                      <w:ind w:right="187" w:hanging="295"/>
                      <w:jc w:val="both"/>
                      <w:rPr>
                        <w:szCs w:val="26"/>
                      </w:rPr>
                    </w:pPr>
                    <w:r w:rsidRPr="00AB3FB0">
                      <w:rPr>
                        <w:szCs w:val="26"/>
                      </w:rPr>
                      <w:t>(Subdivision (a) of Government Code section 54956.9</w:t>
                    </w:r>
                  </w:p>
                  <w:p w:rsidR="0019275E" w:rsidRPr="00AB3FB0" w:rsidRDefault="0019275E" w:rsidP="00883615">
                    <w:pPr>
                      <w:pStyle w:val="BodyTextIndent2"/>
                      <w:ind w:left="425" w:right="187" w:firstLine="0"/>
                      <w:jc w:val="both"/>
                      <w:rPr>
                        <w:szCs w:val="26"/>
                      </w:rPr>
                    </w:pPr>
                    <w:r w:rsidRPr="00AB3FB0">
                      <w:rPr>
                        <w:szCs w:val="26"/>
                      </w:rPr>
                      <w:t>Julian</w:t>
                    </w:r>
                    <w:r w:rsidRPr="00AB3FB0">
                      <w:t xml:space="preserve"> Community Services District vs. County of San Diego; San Diego County Superior Court No. 37-2012-00066398-CU-OR-EC </w:t>
                    </w:r>
                  </w:p>
                  <w:p w:rsidR="0019275E" w:rsidRPr="00AB3FB0" w:rsidRDefault="0019275E" w:rsidP="00883615">
                    <w:pPr>
                      <w:pStyle w:val="BodyTextIndent2"/>
                      <w:ind w:right="187"/>
                      <w:jc w:val="both"/>
                      <w:rPr>
                        <w:szCs w:val="26"/>
                      </w:rPr>
                    </w:pPr>
                  </w:p>
                  <w:p w:rsidR="0019275E" w:rsidRPr="00AB3FB0" w:rsidRDefault="0019275E" w:rsidP="001A0B54">
                    <w:pPr>
                      <w:pStyle w:val="BodyTextIndent2"/>
                      <w:numPr>
                        <w:ilvl w:val="0"/>
                        <w:numId w:val="7"/>
                      </w:numPr>
                      <w:ind w:left="425" w:right="187" w:hanging="425"/>
                      <w:jc w:val="both"/>
                      <w:rPr>
                        <w:szCs w:val="26"/>
                      </w:rPr>
                    </w:pPr>
                    <w:r w:rsidRPr="00AB3FB0">
                      <w:rPr>
                        <w:szCs w:val="26"/>
                      </w:rPr>
                      <w:t>CONFERENCE WITH LEGAL COUNSEL - EXISTING LITIGATION</w:t>
                    </w:r>
                  </w:p>
                  <w:p w:rsidR="0019275E" w:rsidRPr="00AB3FB0" w:rsidRDefault="0019275E" w:rsidP="00883615">
                    <w:pPr>
                      <w:pStyle w:val="BodyTextIndent2"/>
                      <w:ind w:right="187" w:hanging="295"/>
                      <w:jc w:val="both"/>
                      <w:rPr>
                        <w:szCs w:val="26"/>
                      </w:rPr>
                    </w:pPr>
                    <w:r w:rsidRPr="00AB3FB0">
                      <w:rPr>
                        <w:szCs w:val="26"/>
                      </w:rPr>
                      <w:t>(Subdivision (a) of Government Code section 54956.9</w:t>
                    </w:r>
                  </w:p>
                  <w:p w:rsidR="0019275E" w:rsidRPr="00AB3FB0" w:rsidRDefault="0019275E" w:rsidP="00883615">
                    <w:pPr>
                      <w:pStyle w:val="BodyTextIndent2"/>
                      <w:ind w:left="425" w:right="187" w:firstLine="0"/>
                      <w:jc w:val="both"/>
                      <w:rPr>
                        <w:szCs w:val="26"/>
                      </w:rPr>
                    </w:pPr>
                    <w:r w:rsidRPr="00AB3FB0">
                      <w:rPr>
                        <w:szCs w:val="26"/>
                      </w:rPr>
                      <w:t>Portillo Concrete, Inc. v. County of San Diego, et al.; San Diego County Superior Court No. 37-2012-00090731-CU-CO-CTL</w:t>
                    </w:r>
                  </w:p>
                  <w:p w:rsidR="0019275E" w:rsidRPr="00AB3FB0" w:rsidRDefault="0019275E" w:rsidP="00883615">
                    <w:pPr>
                      <w:pStyle w:val="BodyTextIndent2"/>
                      <w:ind w:right="187"/>
                      <w:jc w:val="both"/>
                      <w:rPr>
                        <w:szCs w:val="26"/>
                      </w:rPr>
                    </w:pPr>
                  </w:p>
                  <w:p w:rsidR="0019275E" w:rsidRPr="00AB3FB0" w:rsidRDefault="0019275E" w:rsidP="001A0B54">
                    <w:pPr>
                      <w:pStyle w:val="BodyTextIndent2"/>
                      <w:numPr>
                        <w:ilvl w:val="0"/>
                        <w:numId w:val="7"/>
                      </w:numPr>
                      <w:ind w:left="425" w:right="187" w:hanging="425"/>
                      <w:jc w:val="both"/>
                      <w:rPr>
                        <w:szCs w:val="26"/>
                      </w:rPr>
                    </w:pPr>
                    <w:r w:rsidRPr="00AB3FB0">
                      <w:rPr>
                        <w:szCs w:val="26"/>
                      </w:rPr>
                      <w:t>CONFERENCE WITH LEGAL COUNSEL - EXISTING LITIGATION</w:t>
                    </w:r>
                  </w:p>
                  <w:p w:rsidR="0019275E" w:rsidRPr="00AB3FB0" w:rsidRDefault="0019275E" w:rsidP="00883615">
                    <w:pPr>
                      <w:pStyle w:val="BodyTextIndent2"/>
                      <w:ind w:right="187" w:hanging="295"/>
                      <w:jc w:val="both"/>
                      <w:rPr>
                        <w:szCs w:val="26"/>
                      </w:rPr>
                    </w:pPr>
                    <w:r w:rsidRPr="00AB3FB0">
                      <w:rPr>
                        <w:szCs w:val="26"/>
                      </w:rPr>
                      <w:t>(Subdivision (a) of Government Code section 54956.9</w:t>
                    </w:r>
                  </w:p>
                  <w:p w:rsidR="0019275E" w:rsidRPr="00AB3FB0" w:rsidRDefault="0019275E" w:rsidP="00883615">
                    <w:pPr>
                      <w:pStyle w:val="BodyTextIndent2"/>
                      <w:ind w:left="425" w:right="187" w:firstLine="0"/>
                      <w:jc w:val="both"/>
                      <w:rPr>
                        <w:szCs w:val="26"/>
                      </w:rPr>
                    </w:pPr>
                    <w:r w:rsidRPr="00AB3FB0">
                      <w:rPr>
                        <w:szCs w:val="26"/>
                      </w:rPr>
                      <w:t>Live Oaks Holding Company LLC v. Board of Supervisors of the County of San Diego; San Diego County Superior Court No. 37-2011-00100974-CU-WM-CTL</w:t>
                    </w:r>
                  </w:p>
                  <w:p w:rsidR="0019275E" w:rsidRPr="00AB3FB0" w:rsidRDefault="0019275E" w:rsidP="00883615">
                    <w:pPr>
                      <w:ind w:right="180"/>
                      <w:rPr>
                        <w:szCs w:val="26"/>
                      </w:rPr>
                    </w:pPr>
                  </w:p>
                  <w:p w:rsidR="0019275E" w:rsidRPr="00AB3FB0" w:rsidRDefault="0019275E" w:rsidP="001A0B54">
                    <w:pPr>
                      <w:pStyle w:val="BodyTextIndent2"/>
                      <w:numPr>
                        <w:ilvl w:val="0"/>
                        <w:numId w:val="7"/>
                      </w:numPr>
                      <w:ind w:left="425" w:right="187" w:hanging="425"/>
                      <w:jc w:val="both"/>
                      <w:rPr>
                        <w:szCs w:val="26"/>
                      </w:rPr>
                    </w:pPr>
                    <w:r w:rsidRPr="00AB3FB0">
                      <w:rPr>
                        <w:szCs w:val="26"/>
                      </w:rPr>
                      <w:t>CONFERENCE WITH LEGAL COUNSEL - EXISTING LITIGATION</w:t>
                    </w:r>
                  </w:p>
                  <w:p w:rsidR="0019275E" w:rsidRPr="00AB3FB0" w:rsidRDefault="0019275E" w:rsidP="00883615">
                    <w:pPr>
                      <w:pStyle w:val="BodyTextIndent2"/>
                      <w:ind w:right="187" w:hanging="295"/>
                      <w:jc w:val="both"/>
                      <w:rPr>
                        <w:szCs w:val="26"/>
                      </w:rPr>
                    </w:pPr>
                    <w:r w:rsidRPr="00AB3FB0">
                      <w:rPr>
                        <w:szCs w:val="26"/>
                      </w:rPr>
                      <w:t>(Subdivision (a) of Government Code section 54956.9</w:t>
                    </w:r>
                  </w:p>
                  <w:p w:rsidR="0019275E" w:rsidRPr="00AB3FB0" w:rsidRDefault="0019275E" w:rsidP="00883615">
                    <w:pPr>
                      <w:pStyle w:val="BodyTextIndent2"/>
                      <w:ind w:left="425" w:right="187" w:firstLine="0"/>
                      <w:jc w:val="both"/>
                      <w:rPr>
                        <w:szCs w:val="26"/>
                      </w:rPr>
                    </w:pPr>
                    <w:proofErr w:type="spellStart"/>
                    <w:r w:rsidRPr="00AB3FB0">
                      <w:rPr>
                        <w:szCs w:val="26"/>
                      </w:rPr>
                      <w:t>Orco</w:t>
                    </w:r>
                    <w:proofErr w:type="spellEnd"/>
                    <w:r w:rsidRPr="00AB3FB0">
                      <w:rPr>
                        <w:szCs w:val="26"/>
                      </w:rPr>
                      <w:t xml:space="preserve"> Block Co., Inc. v. California Department of Transportation, et al.; San Diego County Superior Court No. 37-2012-00076061-CL-BC-SC</w:t>
                    </w:r>
                  </w:p>
                  <w:p w:rsidR="0019275E" w:rsidRPr="00AB3FB0" w:rsidRDefault="0019275E" w:rsidP="00883615">
                    <w:pPr>
                      <w:ind w:right="180"/>
                      <w:rPr>
                        <w:szCs w:val="26"/>
                      </w:rPr>
                    </w:pPr>
                  </w:p>
                  <w:p w:rsidR="0019275E" w:rsidRPr="00AB3FB0" w:rsidRDefault="0019275E" w:rsidP="001A0B54">
                    <w:pPr>
                      <w:pStyle w:val="BodyTextIndent2"/>
                      <w:numPr>
                        <w:ilvl w:val="0"/>
                        <w:numId w:val="7"/>
                      </w:numPr>
                      <w:ind w:left="425" w:right="187" w:hanging="425"/>
                      <w:jc w:val="both"/>
                      <w:rPr>
                        <w:szCs w:val="26"/>
                      </w:rPr>
                    </w:pPr>
                    <w:r w:rsidRPr="00AB3FB0">
                      <w:rPr>
                        <w:szCs w:val="26"/>
                      </w:rPr>
                      <w:t>CONFERENCE WITH LEGAL COUNSEL - EXISTING LITIGATION</w:t>
                    </w:r>
                  </w:p>
                  <w:p w:rsidR="0019275E" w:rsidRPr="00AB3FB0" w:rsidRDefault="0019275E" w:rsidP="00883615">
                    <w:pPr>
                      <w:pStyle w:val="BodyTextIndent2"/>
                      <w:ind w:right="187" w:hanging="295"/>
                      <w:jc w:val="both"/>
                      <w:rPr>
                        <w:szCs w:val="26"/>
                      </w:rPr>
                    </w:pPr>
                    <w:r w:rsidRPr="00AB3FB0">
                      <w:rPr>
                        <w:szCs w:val="26"/>
                      </w:rPr>
                      <w:t>(Subdivision (a) of Government Code section 54956.9</w:t>
                    </w:r>
                  </w:p>
                  <w:p w:rsidR="0019275E" w:rsidRPr="00AB3FB0" w:rsidRDefault="0019275E" w:rsidP="00883615">
                    <w:pPr>
                      <w:pStyle w:val="BodyTextIndent2"/>
                      <w:ind w:left="425" w:right="187" w:firstLine="0"/>
                      <w:jc w:val="both"/>
                      <w:rPr>
                        <w:szCs w:val="26"/>
                      </w:rPr>
                    </w:pPr>
                    <w:r w:rsidRPr="00AB3FB0">
                      <w:rPr>
                        <w:szCs w:val="26"/>
                      </w:rPr>
                      <w:t xml:space="preserve">County of San Diego v. Edmund G. Brown, et al.; San Diego County Superior Court No. 37-2011-00083855-CU-MC-CTL </w:t>
                    </w:r>
                  </w:p>
                  <w:p w:rsidR="0019275E" w:rsidRPr="00AB3FB0" w:rsidRDefault="0019275E" w:rsidP="00883615">
                    <w:pPr>
                      <w:pStyle w:val="BodyTextIndent2"/>
                      <w:ind w:right="187"/>
                      <w:jc w:val="both"/>
                      <w:rPr>
                        <w:szCs w:val="26"/>
                      </w:rPr>
                    </w:pPr>
                  </w:p>
                  <w:p w:rsidR="0019275E" w:rsidRPr="00AB3FB0" w:rsidRDefault="0019275E" w:rsidP="001A0B54">
                    <w:pPr>
                      <w:pStyle w:val="BodyTextIndent2"/>
                      <w:numPr>
                        <w:ilvl w:val="0"/>
                        <w:numId w:val="7"/>
                      </w:numPr>
                      <w:ind w:left="425" w:right="187" w:hanging="425"/>
                      <w:jc w:val="both"/>
                      <w:rPr>
                        <w:szCs w:val="26"/>
                      </w:rPr>
                    </w:pPr>
                    <w:r w:rsidRPr="00AB3FB0">
                      <w:rPr>
                        <w:szCs w:val="26"/>
                      </w:rPr>
                      <w:t>CONFERENCE WITH LEGAL COUNSEL - EXISTING LITIGATION</w:t>
                    </w:r>
                  </w:p>
                  <w:p w:rsidR="0019275E" w:rsidRPr="00AB3FB0" w:rsidRDefault="0019275E" w:rsidP="00883615">
                    <w:pPr>
                      <w:pStyle w:val="BodyTextIndent2"/>
                      <w:ind w:right="187" w:hanging="295"/>
                      <w:jc w:val="both"/>
                      <w:rPr>
                        <w:szCs w:val="26"/>
                      </w:rPr>
                    </w:pPr>
                    <w:r w:rsidRPr="00AB3FB0">
                      <w:rPr>
                        <w:szCs w:val="26"/>
                      </w:rPr>
                      <w:t>(Subdivision (a) of Government Code section 54956.9</w:t>
                    </w:r>
                  </w:p>
                  <w:p w:rsidR="0019275E" w:rsidRPr="00AB3FB0" w:rsidRDefault="0019275E" w:rsidP="00883615">
                    <w:pPr>
                      <w:pStyle w:val="BodyTextIndent2"/>
                      <w:ind w:left="425" w:right="187" w:firstLine="0"/>
                      <w:jc w:val="both"/>
                      <w:rPr>
                        <w:szCs w:val="26"/>
                      </w:rPr>
                    </w:pPr>
                    <w:r w:rsidRPr="00AB3FB0">
                      <w:rPr>
                        <w:szCs w:val="26"/>
                      </w:rPr>
                      <w:t xml:space="preserve">City of Palmdale, et al. v. Ana </w:t>
                    </w:r>
                    <w:proofErr w:type="spellStart"/>
                    <w:r w:rsidRPr="00AB3FB0">
                      <w:rPr>
                        <w:szCs w:val="26"/>
                      </w:rPr>
                      <w:t>Matosantos</w:t>
                    </w:r>
                    <w:proofErr w:type="spellEnd"/>
                    <w:r w:rsidRPr="00AB3FB0">
                      <w:rPr>
                        <w:szCs w:val="26"/>
                      </w:rPr>
                      <w:t xml:space="preserve">, et al.; Sacramento Superior Court No. 34-2012-80001154   </w:t>
                    </w:r>
                  </w:p>
                  <w:p w:rsidR="0019275E" w:rsidRPr="00AB3FB0" w:rsidRDefault="0019275E" w:rsidP="00883615">
                    <w:pPr>
                      <w:pStyle w:val="BodyTextIndent2"/>
                      <w:ind w:right="187"/>
                      <w:jc w:val="both"/>
                      <w:rPr>
                        <w:szCs w:val="26"/>
                      </w:rPr>
                    </w:pPr>
                  </w:p>
                  <w:p w:rsidR="0019275E" w:rsidRPr="00AB3FB0" w:rsidRDefault="0019275E" w:rsidP="001A0B54">
                    <w:pPr>
                      <w:pStyle w:val="BodyTextIndent2"/>
                      <w:numPr>
                        <w:ilvl w:val="0"/>
                        <w:numId w:val="7"/>
                      </w:numPr>
                      <w:ind w:left="425" w:right="187" w:hanging="425"/>
                      <w:jc w:val="both"/>
                      <w:rPr>
                        <w:szCs w:val="26"/>
                      </w:rPr>
                    </w:pPr>
                    <w:r w:rsidRPr="00AB3FB0">
                      <w:rPr>
                        <w:szCs w:val="26"/>
                      </w:rPr>
                      <w:t>CONFERENCE WITH LEGAL COUNSEL - ANTICIPATED LITIGATION</w:t>
                    </w:r>
                  </w:p>
                  <w:p w:rsidR="0019275E" w:rsidRPr="00AB3FB0" w:rsidRDefault="0019275E" w:rsidP="001D7DE7">
                    <w:pPr>
                      <w:pStyle w:val="BodyTextIndent2"/>
                      <w:ind w:left="425" w:right="187" w:firstLine="0"/>
                      <w:jc w:val="both"/>
                      <w:rPr>
                        <w:szCs w:val="26"/>
                      </w:rPr>
                    </w:pPr>
                    <w:r w:rsidRPr="00AB3FB0">
                      <w:rPr>
                        <w:szCs w:val="26"/>
                      </w:rPr>
                      <w:t>Significant exposure to litigation pursuant to subdivision (b) of Government Code section 54956.9:  (Number of Potential Cases – 1)</w:t>
                    </w:r>
                  </w:p>
                  <w:p w:rsidR="0019275E" w:rsidRPr="00AB3FB0" w:rsidRDefault="0019275E" w:rsidP="00883615">
                    <w:pPr>
                      <w:ind w:right="180"/>
                      <w:rPr>
                        <w:szCs w:val="26"/>
                      </w:rPr>
                    </w:pPr>
                  </w:p>
                  <w:p w:rsidR="0019275E" w:rsidRPr="00AB3FB0" w:rsidRDefault="0019275E" w:rsidP="001A0B54">
                    <w:pPr>
                      <w:pStyle w:val="BodyTextIndent2"/>
                      <w:numPr>
                        <w:ilvl w:val="0"/>
                        <w:numId w:val="7"/>
                      </w:numPr>
                      <w:ind w:left="425" w:right="187" w:hanging="425"/>
                      <w:jc w:val="both"/>
                      <w:rPr>
                        <w:szCs w:val="26"/>
                      </w:rPr>
                    </w:pPr>
                    <w:r w:rsidRPr="00AB3FB0">
                      <w:rPr>
                        <w:szCs w:val="26"/>
                      </w:rPr>
                      <w:t>CONFERENCE WITH LEGAL COUNSEL - EXISTING LITIGATION</w:t>
                    </w:r>
                  </w:p>
                  <w:p w:rsidR="0019275E" w:rsidRPr="00AB3FB0" w:rsidRDefault="0019275E" w:rsidP="00883615">
                    <w:pPr>
                      <w:pStyle w:val="BodyTextIndent2"/>
                      <w:ind w:left="425" w:right="187" w:firstLine="0"/>
                      <w:jc w:val="both"/>
                      <w:rPr>
                        <w:szCs w:val="26"/>
                      </w:rPr>
                    </w:pPr>
                    <w:r w:rsidRPr="00AB3FB0">
                      <w:rPr>
                        <w:szCs w:val="26"/>
                      </w:rPr>
                      <w:t>(Subdivision (a) of Government Code section 54956.9</w:t>
                    </w:r>
                  </w:p>
                  <w:p w:rsidR="0019275E" w:rsidRDefault="0019275E" w:rsidP="00883615">
                    <w:pPr>
                      <w:pStyle w:val="BodyTextIndent2"/>
                      <w:ind w:left="425" w:right="187" w:firstLine="0"/>
                      <w:jc w:val="both"/>
                      <w:rPr>
                        <w:szCs w:val="26"/>
                      </w:rPr>
                    </w:pPr>
                    <w:r w:rsidRPr="00AB3FB0">
                      <w:rPr>
                        <w:szCs w:val="26"/>
                      </w:rPr>
                      <w:t>Brenda Marsh v. County of San Diego, et al.; Ninth Circuit Court of Appeal No. 11-55395</w:t>
                    </w:r>
                  </w:p>
                  <w:p w:rsidR="0019275E" w:rsidRPr="00AB3FB0" w:rsidRDefault="0019275E" w:rsidP="00883615">
                    <w:pPr>
                      <w:pStyle w:val="BodyTextIndent2"/>
                      <w:ind w:right="187"/>
                      <w:jc w:val="both"/>
                      <w:rPr>
                        <w:szCs w:val="26"/>
                      </w:rPr>
                    </w:pPr>
                  </w:p>
                </w:tc>
              </w:customXml>
            </w:tr>
            <w:tr w:rsidR="0019275E" w:rsidTr="002C4C9A">
              <w:trPr>
                <w:gridAfter w:val="1"/>
                <w:wAfter w:w="15" w:type="dxa"/>
              </w:trPr>
              <w:tc>
                <w:tcPr>
                  <w:tcW w:w="900" w:type="dxa"/>
                </w:tcPr>
                <w:p w:rsidR="0019275E" w:rsidRDefault="0019275E" w:rsidP="00D36F60">
                  <w:pPr>
                    <w:pStyle w:val="BLTemplate"/>
                    <w:keepNext/>
                    <w:jc w:val="center"/>
                    <w:rPr>
                      <w:b/>
                    </w:rPr>
                  </w:pPr>
                </w:p>
              </w:tc>
              <w:tc>
                <w:tcPr>
                  <w:tcW w:w="8460" w:type="dxa"/>
                  <w:gridSpan w:val="4"/>
                  <w:vAlign w:val="bottom"/>
                </w:tcPr>
                <w:p w:rsidR="0019275E" w:rsidRDefault="0019275E" w:rsidP="00D36F60">
                  <w:pPr>
                    <w:pStyle w:val="BLTemplate"/>
                    <w:keepNext/>
                  </w:pPr>
                  <w:r w:rsidRPr="00AD7ED6">
                    <w:rPr>
                      <w:b/>
                    </w:rPr>
                    <w:t>ACTION:</w:t>
                  </w:r>
                </w:p>
              </w:tc>
            </w:tr>
            <w:tr w:rsidR="0019275E" w:rsidTr="002C4C9A">
              <w:trPr>
                <w:gridAfter w:val="1"/>
                <w:wAfter w:w="15" w:type="dxa"/>
              </w:trPr>
              <w:tc>
                <w:tcPr>
                  <w:tcW w:w="900" w:type="dxa"/>
                </w:tcPr>
                <w:p w:rsidR="0019275E" w:rsidRDefault="0019275E" w:rsidP="00D36F60">
                  <w:pPr>
                    <w:pStyle w:val="BLTemplate"/>
                    <w:keepNext/>
                    <w:jc w:val="center"/>
                    <w:rPr>
                      <w:b/>
                    </w:rPr>
                  </w:pPr>
                </w:p>
              </w:tc>
              <w:tc>
                <w:tcPr>
                  <w:tcW w:w="8460" w:type="dxa"/>
                  <w:gridSpan w:val="4"/>
                </w:tcPr>
                <w:p w:rsidR="0019275E" w:rsidRDefault="0019275E" w:rsidP="00D36F60">
                  <w:pPr>
                    <w:keepNext/>
                  </w:pPr>
                  <w:r>
                    <w:t xml:space="preserve">In closed session on Tuesday, June 19, 2012, the Board of Supervisors took the following actions, to be reported: </w:t>
                  </w:r>
                </w:p>
                <w:p w:rsidR="0019275E" w:rsidRDefault="0019275E" w:rsidP="00D36F60">
                  <w:pPr>
                    <w:keepNext/>
                  </w:pPr>
                </w:p>
                <w:p w:rsidR="0019275E" w:rsidRDefault="0019275E" w:rsidP="00D36F60">
                  <w:pPr>
                    <w:keepNext/>
                  </w:pPr>
                  <w:r>
                    <w:t xml:space="preserve">Item 18B:  </w:t>
                  </w:r>
                  <w:r>
                    <w:rPr>
                      <w:i/>
                    </w:rPr>
                    <w:t xml:space="preserve">Lisa Eastman-Munoz v. County of San Diego, </w:t>
                  </w:r>
                  <w:r>
                    <w:t xml:space="preserve">a lawsuit alleging a violation of civil rights that had previously been tried but the jury had been unable to reach a verdict. By vote of all five members of the Board present and voting “Aye,” the County is authorized to settle the case for payment of $75,000, including all attorney’s fees and costs. </w:t>
                  </w:r>
                </w:p>
                <w:p w:rsidR="0019275E" w:rsidRDefault="0019275E" w:rsidP="00D36F60">
                  <w:pPr>
                    <w:keepNext/>
                  </w:pPr>
                </w:p>
                <w:p w:rsidR="0019275E" w:rsidRDefault="0019275E" w:rsidP="00D36F60">
                  <w:pPr>
                    <w:keepNext/>
                  </w:pPr>
                  <w:r>
                    <w:t xml:space="preserve">Item 18E:  </w:t>
                  </w:r>
                  <w:r>
                    <w:rPr>
                      <w:i/>
                    </w:rPr>
                    <w:t xml:space="preserve">Live Oaks Holding Co. v. County of San Diego, </w:t>
                  </w:r>
                  <w:r>
                    <w:t xml:space="preserve">a petition for writ of mandate involving a code enforcement violation.  By vote of all five members of the Board present and voting “Aye,” the Board authorized the County to appeal from the order of the Superior Court. </w:t>
                  </w:r>
                </w:p>
                <w:p w:rsidR="0019275E" w:rsidRDefault="0019275E" w:rsidP="00D36F60">
                  <w:pPr>
                    <w:keepNext/>
                  </w:pPr>
                </w:p>
                <w:p w:rsidR="0019275E" w:rsidRDefault="0019275E" w:rsidP="00D36F60">
                  <w:pPr>
                    <w:keepNext/>
                  </w:pPr>
                  <w:r>
                    <w:t xml:space="preserve">Item 18F:  A matter involving the initiation of litigation, the defendants and other particulars of which shall be disclosed in the manner authorized by Government Code § 54957.1, once the action has been formally commenced.  </w:t>
                  </w:r>
                </w:p>
                <w:p w:rsidR="0019275E" w:rsidRDefault="0019275E" w:rsidP="00D36F60">
                  <w:pPr>
                    <w:keepNext/>
                  </w:pPr>
                </w:p>
                <w:p w:rsidR="0019275E" w:rsidRDefault="0019275E" w:rsidP="00D36F60">
                  <w:pPr>
                    <w:keepNext/>
                  </w:pPr>
                  <w:r>
                    <w:t xml:space="preserve">Item 18I:  A matter involving threatened litigation based on a liability claim filed by Pieter </w:t>
                  </w:r>
                  <w:proofErr w:type="spellStart"/>
                  <w:r>
                    <w:t>Sluis</w:t>
                  </w:r>
                  <w:proofErr w:type="spellEnd"/>
                  <w:r>
                    <w:t xml:space="preserve"> following an automobile accident.  By vote of all five members of the Board present and voting “Aye,” the County is authorized to settle the claim for payment of $30,000.  </w:t>
                  </w:r>
                </w:p>
                <w:p w:rsidR="0019275E" w:rsidRDefault="0019275E" w:rsidP="00D36F60">
                  <w:pPr>
                    <w:keepNext/>
                  </w:pPr>
                </w:p>
                <w:p w:rsidR="0019275E" w:rsidRDefault="0019275E" w:rsidP="00D36F60">
                  <w:pPr>
                    <w:keepNext/>
                  </w:pPr>
                  <w:r>
                    <w:t xml:space="preserve">Item 18J:  </w:t>
                  </w:r>
                  <w:r>
                    <w:rPr>
                      <w:i/>
                    </w:rPr>
                    <w:t>Brenda Marsh v. County of San Diego</w:t>
                  </w:r>
                  <w:r>
                    <w:t xml:space="preserve">, a lawsuit involving a claimed violation of constitutional rights. By vote of all five members of the Board present and voting “Aye,” the Board authorized County Counsel to seek further appellate review, including a petition for review by the Supreme Court of the United States, as County Counsel deems appropriate.    </w:t>
                  </w:r>
                </w:p>
                <w:p w:rsidR="0019275E" w:rsidRDefault="0019275E" w:rsidP="00D36F60">
                  <w:pPr>
                    <w:pStyle w:val="JustifiedCOB"/>
                    <w:keepNext/>
                    <w:spacing w:after="0"/>
                  </w:pPr>
                </w:p>
              </w:tc>
            </w:tr>
            <w:tr w:rsidR="0019275E" w:rsidRPr="00330469" w:rsidTr="002C4C9A">
              <w:trPr>
                <w:gridAfter w:val="1"/>
                <w:wAfter w:w="15" w:type="dxa"/>
              </w:trPr>
              <w:tc>
                <w:tcPr>
                  <w:tcW w:w="900" w:type="dxa"/>
                </w:tcPr>
                <w:p w:rsidR="0019275E" w:rsidRPr="00330469" w:rsidRDefault="0019275E" w:rsidP="00193A3C">
                  <w:pPr>
                    <w:pStyle w:val="BLTemplate"/>
                    <w:keepNext/>
                    <w:jc w:val="center"/>
                    <w:rPr>
                      <w:b/>
                    </w:rPr>
                  </w:pPr>
                  <w:r>
                    <w:rPr>
                      <w:b/>
                    </w:rPr>
                    <w:t>19</w:t>
                  </w:r>
                  <w:r w:rsidRPr="00330469">
                    <w:rPr>
                      <w:b/>
                    </w:rPr>
                    <w:t>.</w:t>
                  </w:r>
                </w:p>
              </w:tc>
              <w:tc>
                <w:tcPr>
                  <w:tcW w:w="1465" w:type="dxa"/>
                  <w:gridSpan w:val="3"/>
                </w:tcPr>
                <w:p w:rsidR="0019275E" w:rsidRPr="00330469" w:rsidRDefault="0019275E" w:rsidP="00DD7862">
                  <w:pPr>
                    <w:pStyle w:val="BLTemplate"/>
                    <w:keepNext/>
                    <w:jc w:val="left"/>
                    <w:rPr>
                      <w:b/>
                    </w:rPr>
                  </w:pPr>
                  <w:r w:rsidRPr="00330469">
                    <w:rPr>
                      <w:b/>
                    </w:rPr>
                    <w:t>SUBJECT:</w:t>
                  </w:r>
                </w:p>
              </w:tc>
              <w:tc>
                <w:tcPr>
                  <w:tcW w:w="6995" w:type="dxa"/>
                </w:tcPr>
                <w:p w:rsidR="0019275E" w:rsidRPr="00330469" w:rsidRDefault="001317A1" w:rsidP="00DD7862">
                  <w:pPr>
                    <w:pStyle w:val="JustifiedCOB"/>
                    <w:keepNext/>
                  </w:pPr>
                  <w:r w:rsidRPr="00330469">
                    <w:fldChar w:fldCharType="begin"/>
                  </w:r>
                  <w:r w:rsidR="0019275E" w:rsidRPr="00330469">
                    <w:instrText xml:space="preserve">  MACROBUTTON NoMacro </w:instrText>
                  </w:r>
                  <w:r w:rsidRPr="00330469">
                    <w:fldChar w:fldCharType="end"/>
                  </w:r>
                  <w:r w:rsidR="0019275E" w:rsidRPr="00330469">
                    <w:rPr>
                      <w:b/>
                    </w:rPr>
                    <w:t>PUBLIC COMMUNICATION (DISTRICTS: ALL)</w:t>
                  </w:r>
                </w:p>
              </w:tc>
            </w:tr>
            <w:tr w:rsidR="0019275E" w:rsidRPr="00330469" w:rsidTr="002C4C9A">
              <w:trPr>
                <w:gridAfter w:val="1"/>
                <w:wAfter w:w="15" w:type="dxa"/>
              </w:trPr>
              <w:tc>
                <w:tcPr>
                  <w:tcW w:w="900" w:type="dxa"/>
                </w:tcPr>
                <w:p w:rsidR="0019275E" w:rsidRPr="00330469" w:rsidRDefault="0019275E" w:rsidP="00DD7862">
                  <w:pPr>
                    <w:pStyle w:val="BLTemplate"/>
                    <w:keepNext/>
                    <w:jc w:val="center"/>
                    <w:rPr>
                      <w:b/>
                    </w:rPr>
                  </w:pPr>
                </w:p>
              </w:tc>
              <w:tc>
                <w:tcPr>
                  <w:tcW w:w="8460" w:type="dxa"/>
                  <w:gridSpan w:val="4"/>
                  <w:vAlign w:val="bottom"/>
                </w:tcPr>
                <w:p w:rsidR="0019275E" w:rsidRPr="00330469" w:rsidRDefault="0019275E" w:rsidP="00DD7862">
                  <w:pPr>
                    <w:pStyle w:val="BLTemplate"/>
                    <w:keepNext/>
                  </w:pPr>
                  <w:r w:rsidRPr="00330469">
                    <w:rPr>
                      <w:b/>
                    </w:rPr>
                    <w:t>OVERVIEW:</w:t>
                  </w:r>
                </w:p>
              </w:tc>
            </w:tr>
            <w:tr w:rsidR="0019275E" w:rsidRPr="00330469" w:rsidTr="002C4C9A">
              <w:trPr>
                <w:gridAfter w:val="1"/>
                <w:wAfter w:w="15" w:type="dxa"/>
              </w:trPr>
              <w:tc>
                <w:tcPr>
                  <w:tcW w:w="900" w:type="dxa"/>
                </w:tcPr>
                <w:p w:rsidR="0019275E" w:rsidRPr="00330469" w:rsidRDefault="0019275E" w:rsidP="00DD7862">
                  <w:pPr>
                    <w:pStyle w:val="BLTemplate"/>
                    <w:keepNext/>
                    <w:jc w:val="center"/>
                    <w:rPr>
                      <w:b/>
                    </w:rPr>
                  </w:pPr>
                </w:p>
              </w:tc>
              <w:tc>
                <w:tcPr>
                  <w:tcW w:w="8460" w:type="dxa"/>
                  <w:gridSpan w:val="4"/>
                </w:tcPr>
                <w:p w:rsidR="0019275E" w:rsidRDefault="0019275E" w:rsidP="00DD7862">
                  <w:pPr>
                    <w:pStyle w:val="JustifiedCOB"/>
                    <w:keepNext/>
                    <w:spacing w:after="0"/>
                  </w:pPr>
                  <w:r>
                    <w:t xml:space="preserve">David </w:t>
                  </w:r>
                  <w:proofErr w:type="spellStart"/>
                  <w:r>
                    <w:t>Radel</w:t>
                  </w:r>
                  <w:proofErr w:type="spellEnd"/>
                  <w:r>
                    <w:t xml:space="preserve"> and Mike </w:t>
                  </w:r>
                  <w:proofErr w:type="spellStart"/>
                  <w:r>
                    <w:t>Noorani</w:t>
                  </w:r>
                  <w:proofErr w:type="spellEnd"/>
                  <w:r>
                    <w:t xml:space="preserve"> spoke to the Board regarding the Rancho </w:t>
                  </w:r>
                  <w:proofErr w:type="spellStart"/>
                  <w:r>
                    <w:t>Cielo</w:t>
                  </w:r>
                  <w:proofErr w:type="spellEnd"/>
                  <w:r>
                    <w:t xml:space="preserve"> update.</w:t>
                  </w:r>
                </w:p>
                <w:p w:rsidR="0019275E" w:rsidRDefault="0019275E" w:rsidP="00DD7862">
                  <w:pPr>
                    <w:pStyle w:val="JustifiedCOB"/>
                    <w:keepNext/>
                    <w:spacing w:after="0"/>
                  </w:pPr>
                </w:p>
                <w:p w:rsidR="0019275E" w:rsidRDefault="0019275E" w:rsidP="00AB4EC9">
                  <w:pPr>
                    <w:pStyle w:val="JustifiedCOB"/>
                    <w:keepNext/>
                    <w:spacing w:after="0"/>
                  </w:pPr>
                  <w:r>
                    <w:t xml:space="preserve">John </w:t>
                  </w:r>
                  <w:proofErr w:type="spellStart"/>
                  <w:r>
                    <w:t>Hammerstrand</w:t>
                  </w:r>
                  <w:proofErr w:type="spellEnd"/>
                  <w:r>
                    <w:t xml:space="preserve"> spoke to the Board regarding </w:t>
                  </w:r>
                  <w:r w:rsidR="00FF4C90">
                    <w:t xml:space="preserve">a </w:t>
                  </w:r>
                  <w:r>
                    <w:t>request for proposal for Gillespie Field.</w:t>
                  </w:r>
                </w:p>
                <w:p w:rsidR="0019275E" w:rsidRPr="00330469" w:rsidRDefault="0019275E" w:rsidP="00DD7862">
                  <w:pPr>
                    <w:pStyle w:val="JustifiedCOB"/>
                    <w:keepNext/>
                    <w:spacing w:after="0"/>
                  </w:pPr>
                </w:p>
              </w:tc>
            </w:tr>
            <w:tr w:rsidR="0019275E" w:rsidRPr="00330469" w:rsidTr="002C4C9A">
              <w:trPr>
                <w:gridAfter w:val="1"/>
                <w:wAfter w:w="15" w:type="dxa"/>
              </w:trPr>
              <w:tc>
                <w:tcPr>
                  <w:tcW w:w="900" w:type="dxa"/>
                </w:tcPr>
                <w:p w:rsidR="0019275E" w:rsidRPr="00330469" w:rsidRDefault="0019275E" w:rsidP="00DD7862">
                  <w:pPr>
                    <w:rPr>
                      <w:b/>
                    </w:rPr>
                  </w:pPr>
                </w:p>
              </w:tc>
              <w:tc>
                <w:tcPr>
                  <w:tcW w:w="8460" w:type="dxa"/>
                  <w:gridSpan w:val="4"/>
                  <w:vAlign w:val="bottom"/>
                </w:tcPr>
                <w:p w:rsidR="0019275E" w:rsidRPr="00330469" w:rsidRDefault="0019275E" w:rsidP="00DD7862">
                  <w:pPr>
                    <w:rPr>
                      <w:b/>
                    </w:rPr>
                  </w:pPr>
                  <w:r w:rsidRPr="00330469">
                    <w:rPr>
                      <w:b/>
                    </w:rPr>
                    <w:t>ACTION:</w:t>
                  </w:r>
                </w:p>
              </w:tc>
            </w:tr>
            <w:tr w:rsidR="0019275E" w:rsidRPr="00330469" w:rsidTr="002C4C9A">
              <w:trPr>
                <w:gridAfter w:val="1"/>
                <w:wAfter w:w="15" w:type="dxa"/>
              </w:trPr>
              <w:tc>
                <w:tcPr>
                  <w:tcW w:w="900" w:type="dxa"/>
                </w:tcPr>
                <w:p w:rsidR="0019275E" w:rsidRPr="00330469" w:rsidRDefault="0019275E" w:rsidP="00DD7862">
                  <w:pPr>
                    <w:pStyle w:val="BLTemplate"/>
                    <w:jc w:val="center"/>
                    <w:rPr>
                      <w:b/>
                    </w:rPr>
                  </w:pPr>
                </w:p>
              </w:tc>
              <w:tc>
                <w:tcPr>
                  <w:tcW w:w="8460" w:type="dxa"/>
                  <w:gridSpan w:val="4"/>
                  <w:vAlign w:val="bottom"/>
                </w:tcPr>
                <w:p w:rsidR="0019275E" w:rsidRPr="00330469" w:rsidRDefault="0019275E" w:rsidP="00DD7862">
                  <w:pPr>
                    <w:pStyle w:val="BLTemplate"/>
                    <w:rPr>
                      <w:b/>
                    </w:rPr>
                  </w:pPr>
                  <w:r w:rsidRPr="00330469">
                    <w:t>Heard, referred to the Chief Administrative Officer.</w:t>
                  </w:r>
                </w:p>
              </w:tc>
            </w:tr>
          </w:tbl>
          <w:p w:rsidR="00690459" w:rsidRDefault="001317A1"/>
        </w:customXml>
        <w:p w:rsidR="00701E24" w:rsidRDefault="00701E24" w:rsidP="00193A3C">
          <w:pPr>
            <w:tabs>
              <w:tab w:val="left" w:pos="-1530"/>
              <w:tab w:val="left" w:pos="-450"/>
              <w:tab w:val="left" w:pos="-360"/>
              <w:tab w:val="left" w:pos="-180"/>
              <w:tab w:val="left" w:pos="9360"/>
            </w:tabs>
          </w:pPr>
        </w:p>
        <w:p w:rsidR="00701E24" w:rsidRDefault="00701E24" w:rsidP="00193A3C">
          <w:pPr>
            <w:tabs>
              <w:tab w:val="left" w:pos="-1530"/>
              <w:tab w:val="left" w:pos="-450"/>
              <w:tab w:val="left" w:pos="-360"/>
              <w:tab w:val="left" w:pos="-180"/>
              <w:tab w:val="left" w:pos="9360"/>
            </w:tabs>
          </w:pPr>
        </w:p>
        <w:p w:rsidR="00701E24" w:rsidRDefault="00701E24" w:rsidP="00193A3C">
          <w:pPr>
            <w:tabs>
              <w:tab w:val="left" w:pos="-1530"/>
              <w:tab w:val="left" w:pos="-450"/>
              <w:tab w:val="left" w:pos="-360"/>
              <w:tab w:val="left" w:pos="-180"/>
              <w:tab w:val="left" w:pos="9360"/>
            </w:tabs>
          </w:pPr>
        </w:p>
        <w:p w:rsidR="00701E24" w:rsidRDefault="00701E24" w:rsidP="00193A3C">
          <w:pPr>
            <w:tabs>
              <w:tab w:val="left" w:pos="-1530"/>
              <w:tab w:val="left" w:pos="-450"/>
              <w:tab w:val="left" w:pos="-360"/>
              <w:tab w:val="left" w:pos="-180"/>
              <w:tab w:val="left" w:pos="9360"/>
            </w:tabs>
          </w:pPr>
        </w:p>
        <w:p w:rsidR="00193A3C" w:rsidRPr="00A60C69" w:rsidRDefault="00193A3C" w:rsidP="00193A3C">
          <w:pPr>
            <w:tabs>
              <w:tab w:val="left" w:pos="-1530"/>
              <w:tab w:val="left" w:pos="-450"/>
              <w:tab w:val="left" w:pos="-360"/>
              <w:tab w:val="left" w:pos="-180"/>
              <w:tab w:val="left" w:pos="9360"/>
            </w:tabs>
          </w:pPr>
          <w:r w:rsidRPr="00A60C69">
            <w:t xml:space="preserve">There being no further business, the Board adjourned at </w:t>
          </w:r>
          <w:r w:rsidR="00B601CB">
            <w:t>5:10</w:t>
          </w:r>
          <w:r w:rsidR="005A7425">
            <w:t xml:space="preserve"> p.m. in memory of Dottie Martin and David Gomez.</w:t>
          </w:r>
          <w:r w:rsidRPr="00A60C69">
            <w:t xml:space="preserve"> </w:t>
          </w:r>
        </w:p>
        <w:p w:rsidR="00193A3C" w:rsidRPr="00781044" w:rsidRDefault="00193A3C" w:rsidP="00193A3C">
          <w:pPr>
            <w:tabs>
              <w:tab w:val="left" w:pos="-1530"/>
              <w:tab w:val="left" w:pos="-450"/>
              <w:tab w:val="left" w:pos="-360"/>
              <w:tab w:val="left" w:pos="-180"/>
            </w:tabs>
          </w:pPr>
        </w:p>
        <w:p w:rsidR="00193A3C" w:rsidRDefault="00193A3C" w:rsidP="00193A3C">
          <w:pPr>
            <w:tabs>
              <w:tab w:val="left" w:pos="-1530"/>
              <w:tab w:val="left" w:pos="-450"/>
              <w:tab w:val="left" w:pos="-360"/>
              <w:tab w:val="left" w:pos="-180"/>
            </w:tabs>
            <w:ind w:left="-720"/>
            <w:jc w:val="center"/>
            <w:outlineLvl w:val="0"/>
          </w:pPr>
          <w:bookmarkStart w:id="4" w:name="ClerkName"/>
          <w:bookmarkEnd w:id="4"/>
        </w:p>
        <w:p w:rsidR="00193A3C" w:rsidRDefault="00193A3C" w:rsidP="00193A3C">
          <w:pPr>
            <w:tabs>
              <w:tab w:val="left" w:pos="-1530"/>
              <w:tab w:val="left" w:pos="-450"/>
              <w:tab w:val="left" w:pos="-360"/>
              <w:tab w:val="left" w:pos="-180"/>
            </w:tabs>
            <w:ind w:left="-720"/>
            <w:jc w:val="center"/>
            <w:outlineLvl w:val="0"/>
          </w:pPr>
        </w:p>
        <w:p w:rsidR="00193A3C" w:rsidRDefault="00193A3C" w:rsidP="00193A3C">
          <w:pPr>
            <w:tabs>
              <w:tab w:val="left" w:pos="-1530"/>
              <w:tab w:val="left" w:pos="-450"/>
              <w:tab w:val="left" w:pos="-360"/>
              <w:tab w:val="left" w:pos="-180"/>
            </w:tabs>
            <w:ind w:left="-720"/>
            <w:jc w:val="center"/>
            <w:outlineLvl w:val="0"/>
          </w:pPr>
          <w:r>
            <w:t>THOMAS J. PASTUSZKA</w:t>
          </w:r>
        </w:p>
        <w:p w:rsidR="00193A3C" w:rsidRDefault="00193A3C" w:rsidP="00193A3C">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5" w:name="Clerk"/>
          <w:bookmarkEnd w:id="5"/>
          <w:r>
            <w:t>Clerk of the Board of Supervisors</w:t>
          </w:r>
        </w:p>
        <w:p w:rsidR="00193A3C" w:rsidRDefault="00193A3C" w:rsidP="00193A3C">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193A3C" w:rsidRDefault="00193A3C" w:rsidP="00193A3C">
          <w:pPr>
            <w:tabs>
              <w:tab w:val="left" w:pos="-1530"/>
              <w:tab w:val="left" w:pos="-450"/>
              <w:tab w:val="left" w:pos="-360"/>
              <w:tab w:val="left" w:pos="-180"/>
            </w:tabs>
          </w:pPr>
        </w:p>
        <w:p w:rsidR="00193A3C" w:rsidRDefault="00193A3C" w:rsidP="00193A3C">
          <w:pPr>
            <w:tabs>
              <w:tab w:val="left" w:pos="-1530"/>
              <w:tab w:val="left" w:pos="-450"/>
              <w:tab w:val="left" w:pos="-360"/>
              <w:tab w:val="left" w:pos="-180"/>
            </w:tabs>
          </w:pPr>
        </w:p>
        <w:p w:rsidR="00193A3C" w:rsidRDefault="00193A3C" w:rsidP="00193A3C">
          <w:pPr>
            <w:tabs>
              <w:tab w:val="left" w:pos="-1530"/>
              <w:tab w:val="left" w:pos="-450"/>
              <w:tab w:val="left" w:pos="-360"/>
              <w:tab w:val="left" w:pos="-180"/>
            </w:tabs>
          </w:pPr>
        </w:p>
        <w:p w:rsidR="00193A3C" w:rsidRDefault="00193A3C" w:rsidP="00193A3C">
          <w:pPr>
            <w:tabs>
              <w:tab w:val="left" w:pos="-1530"/>
              <w:tab w:val="left" w:pos="-450"/>
              <w:tab w:val="left" w:pos="-360"/>
              <w:tab w:val="left" w:pos="-180"/>
            </w:tabs>
          </w:pPr>
          <w:r>
            <w:t>Consent:</w:t>
          </w:r>
          <w:bookmarkStart w:id="6" w:name="NotesBy"/>
          <w:bookmarkEnd w:id="6"/>
          <w:r>
            <w:t xml:space="preserve"> Santos</w:t>
          </w:r>
        </w:p>
        <w:p w:rsidR="00193A3C" w:rsidRDefault="00193A3C" w:rsidP="00193A3C">
          <w:pPr>
            <w:tabs>
              <w:tab w:val="left" w:pos="-1530"/>
              <w:tab w:val="left" w:pos="-450"/>
              <w:tab w:val="left" w:pos="-360"/>
              <w:tab w:val="left" w:pos="-180"/>
            </w:tabs>
          </w:pPr>
          <w:r>
            <w:t>Discussion: Panfil</w:t>
          </w:r>
        </w:p>
        <w:p w:rsidR="00193A3C" w:rsidRDefault="00193A3C" w:rsidP="00193A3C">
          <w:pPr>
            <w:tabs>
              <w:tab w:val="left" w:pos="-1530"/>
              <w:tab w:val="left" w:pos="-450"/>
              <w:tab w:val="left" w:pos="-360"/>
              <w:tab w:val="left" w:pos="-180"/>
            </w:tabs>
            <w:ind w:left="-720"/>
          </w:pPr>
        </w:p>
        <w:p w:rsidR="00193A3C" w:rsidRDefault="00193A3C" w:rsidP="00193A3C">
          <w:pPr>
            <w:tabs>
              <w:tab w:val="left" w:pos="-1530"/>
              <w:tab w:val="left" w:pos="-450"/>
              <w:tab w:val="left" w:pos="-360"/>
              <w:tab w:val="left" w:pos="-180"/>
            </w:tabs>
          </w:pPr>
          <w:r>
            <w:t xml:space="preserve">NOTE: </w:t>
          </w:r>
          <w:bookmarkStart w:id="7" w:name="Note"/>
          <w:bookmarkEnd w:id="7"/>
          <w:r>
            <w:t>This Statement of Proceedings sets forth all actions taken by the County of San Diego Board of Supervisors on the matters stated, but not necessarily the chronological sequence in which the matters were taken up.</w:t>
          </w:r>
        </w:p>
        <w:p w:rsidR="00690459" w:rsidRDefault="001317A1"/>
      </w:customXml>
    </w:customXml>
    <w:sectPr w:rsidR="00690459" w:rsidSect="00F860E3">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E6F" w:rsidRDefault="00E66E6F">
      <w:r>
        <w:separator/>
      </w:r>
    </w:p>
  </w:endnote>
  <w:endnote w:type="continuationSeparator" w:id="0">
    <w:p w:rsidR="00E66E6F" w:rsidRDefault="00E66E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6F" w:rsidRDefault="001317A1">
    <w:pPr>
      <w:pStyle w:val="Footer"/>
      <w:framePr w:wrap="around" w:vAnchor="text" w:hAnchor="margin" w:xAlign="right" w:y="1"/>
      <w:rPr>
        <w:rStyle w:val="PageNumber"/>
      </w:rPr>
    </w:pPr>
    <w:r>
      <w:rPr>
        <w:rStyle w:val="PageNumber"/>
      </w:rPr>
      <w:fldChar w:fldCharType="begin"/>
    </w:r>
    <w:r w:rsidR="00E66E6F">
      <w:rPr>
        <w:rStyle w:val="PageNumber"/>
      </w:rPr>
      <w:instrText xml:space="preserve">PAGE  </w:instrText>
    </w:r>
    <w:r>
      <w:rPr>
        <w:rStyle w:val="PageNumber"/>
      </w:rPr>
      <w:fldChar w:fldCharType="end"/>
    </w:r>
  </w:p>
  <w:p w:rsidR="00E66E6F" w:rsidRDefault="00E66E6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6F" w:rsidRDefault="001317A1" w:rsidP="00F860E3">
    <w:pPr>
      <w:pStyle w:val="Footer"/>
      <w:framePr w:wrap="around" w:vAnchor="text" w:hAnchor="page" w:x="10711" w:y="-99"/>
      <w:rPr>
        <w:rStyle w:val="PageNumber"/>
      </w:rPr>
    </w:pPr>
    <w:r>
      <w:rPr>
        <w:rStyle w:val="PageNumber"/>
      </w:rPr>
      <w:fldChar w:fldCharType="begin"/>
    </w:r>
    <w:r w:rsidR="00E66E6F">
      <w:rPr>
        <w:rStyle w:val="PageNumber"/>
      </w:rPr>
      <w:instrText xml:space="preserve">PAGE  </w:instrText>
    </w:r>
    <w:r>
      <w:rPr>
        <w:rStyle w:val="PageNumber"/>
      </w:rPr>
      <w:fldChar w:fldCharType="separate"/>
    </w:r>
    <w:r w:rsidR="00986F6B">
      <w:rPr>
        <w:rStyle w:val="PageNumber"/>
        <w:noProof/>
      </w:rPr>
      <w:t>14</w:t>
    </w:r>
    <w:r>
      <w:rPr>
        <w:rStyle w:val="PageNumber"/>
      </w:rPr>
      <w:fldChar w:fldCharType="end"/>
    </w:r>
  </w:p>
  <w:p w:rsidR="00E66E6F" w:rsidRDefault="00E66E6F">
    <w:pPr>
      <w:tabs>
        <w:tab w:val="left" w:pos="5040"/>
      </w:tabs>
      <w:ind w:right="432"/>
      <w:jc w:val="left"/>
      <w:rPr>
        <w:sz w:val="20"/>
      </w:rPr>
    </w:pPr>
    <w:r>
      <w:rPr>
        <w:sz w:val="20"/>
      </w:rPr>
      <w:t>06/20/12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6F" w:rsidRDefault="00E66E6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E6F" w:rsidRDefault="00E66E6F">
      <w:r>
        <w:separator/>
      </w:r>
    </w:p>
  </w:footnote>
  <w:footnote w:type="continuationSeparator" w:id="0">
    <w:p w:rsidR="00E66E6F" w:rsidRDefault="00E66E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503"/>
    <w:multiLevelType w:val="hybridMultilevel"/>
    <w:tmpl w:val="93882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199D43BD"/>
    <w:multiLevelType w:val="hybridMultilevel"/>
    <w:tmpl w:val="D8F8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697C3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2F73F64"/>
    <w:multiLevelType w:val="multilevel"/>
    <w:tmpl w:val="A9C448B0"/>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43CA720B"/>
    <w:multiLevelType w:val="hybridMultilevel"/>
    <w:tmpl w:val="0D840082"/>
    <w:lvl w:ilvl="0" w:tplc="D4C89CC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4727DE"/>
    <w:multiLevelType w:val="hybridMultilevel"/>
    <w:tmpl w:val="5476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A879C0"/>
    <w:multiLevelType w:val="multilevel"/>
    <w:tmpl w:val="124A20D6"/>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
  </w:num>
  <w:num w:numId="2">
    <w:abstractNumId w:val="5"/>
  </w:num>
  <w:num w:numId="3">
    <w:abstractNumId w:val="8"/>
  </w:num>
  <w:num w:numId="4">
    <w:abstractNumId w:val="1"/>
  </w:num>
  <w:num w:numId="5">
    <w:abstractNumId w:val="10"/>
  </w:num>
  <w:num w:numId="6">
    <w:abstractNumId w:val="7"/>
  </w:num>
  <w:num w:numId="7">
    <w:abstractNumId w:val="6"/>
  </w:num>
  <w:num w:numId="8">
    <w:abstractNumId w:val="0"/>
  </w:num>
  <w:num w:numId="9">
    <w:abstractNumId w:val="3"/>
  </w:num>
  <w:num w:numId="10">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63489"/>
  </w:hdrShapeDefaults>
  <w:footnotePr>
    <w:footnote w:id="-1"/>
    <w:footnote w:id="0"/>
  </w:footnotePr>
  <w:endnotePr>
    <w:numFmt w:val="decimal"/>
    <w:endnote w:id="-1"/>
    <w:endnote w:id="0"/>
  </w:endnotePr>
  <w:compat/>
  <w:rsids>
    <w:rsidRoot w:val="00690459"/>
    <w:rsid w:val="00011320"/>
    <w:rsid w:val="00054D7C"/>
    <w:rsid w:val="00065232"/>
    <w:rsid w:val="00072EA5"/>
    <w:rsid w:val="0007767E"/>
    <w:rsid w:val="000779FC"/>
    <w:rsid w:val="00094796"/>
    <w:rsid w:val="000A2D1E"/>
    <w:rsid w:val="000A490C"/>
    <w:rsid w:val="000A5919"/>
    <w:rsid w:val="000D0D3B"/>
    <w:rsid w:val="000E6703"/>
    <w:rsid w:val="000F238D"/>
    <w:rsid w:val="000F4648"/>
    <w:rsid w:val="001039B8"/>
    <w:rsid w:val="00110C09"/>
    <w:rsid w:val="00121E9B"/>
    <w:rsid w:val="00121F0E"/>
    <w:rsid w:val="00124026"/>
    <w:rsid w:val="001317A1"/>
    <w:rsid w:val="00140C45"/>
    <w:rsid w:val="00143A8A"/>
    <w:rsid w:val="0015410D"/>
    <w:rsid w:val="0017040A"/>
    <w:rsid w:val="0019275E"/>
    <w:rsid w:val="00193A3C"/>
    <w:rsid w:val="00194C3F"/>
    <w:rsid w:val="001A08F1"/>
    <w:rsid w:val="001A0B54"/>
    <w:rsid w:val="001B1367"/>
    <w:rsid w:val="001B3525"/>
    <w:rsid w:val="001B378D"/>
    <w:rsid w:val="001B4483"/>
    <w:rsid w:val="001B6B63"/>
    <w:rsid w:val="001C79F0"/>
    <w:rsid w:val="001D5A5D"/>
    <w:rsid w:val="001D6C25"/>
    <w:rsid w:val="001D7DE7"/>
    <w:rsid w:val="001E50A5"/>
    <w:rsid w:val="001F46A7"/>
    <w:rsid w:val="001F758E"/>
    <w:rsid w:val="0020103D"/>
    <w:rsid w:val="00210A10"/>
    <w:rsid w:val="00225A64"/>
    <w:rsid w:val="002334AC"/>
    <w:rsid w:val="00241F4F"/>
    <w:rsid w:val="00253B09"/>
    <w:rsid w:val="002664D3"/>
    <w:rsid w:val="00291B66"/>
    <w:rsid w:val="00293F60"/>
    <w:rsid w:val="002A4004"/>
    <w:rsid w:val="002A7169"/>
    <w:rsid w:val="002B30FF"/>
    <w:rsid w:val="002B672D"/>
    <w:rsid w:val="002C4C9A"/>
    <w:rsid w:val="002D0878"/>
    <w:rsid w:val="002D2A70"/>
    <w:rsid w:val="002D4639"/>
    <w:rsid w:val="002F0DF7"/>
    <w:rsid w:val="002F42B0"/>
    <w:rsid w:val="00312623"/>
    <w:rsid w:val="00313486"/>
    <w:rsid w:val="00316EE0"/>
    <w:rsid w:val="00327DC3"/>
    <w:rsid w:val="0033252B"/>
    <w:rsid w:val="003360EB"/>
    <w:rsid w:val="00340BFA"/>
    <w:rsid w:val="00342144"/>
    <w:rsid w:val="00354FEE"/>
    <w:rsid w:val="00370F1B"/>
    <w:rsid w:val="00375527"/>
    <w:rsid w:val="00375F19"/>
    <w:rsid w:val="003849D3"/>
    <w:rsid w:val="00392B36"/>
    <w:rsid w:val="003C08F4"/>
    <w:rsid w:val="003C4107"/>
    <w:rsid w:val="003D5C1A"/>
    <w:rsid w:val="003E15D5"/>
    <w:rsid w:val="003E7D77"/>
    <w:rsid w:val="003F37B5"/>
    <w:rsid w:val="00423E11"/>
    <w:rsid w:val="004275F5"/>
    <w:rsid w:val="0044482C"/>
    <w:rsid w:val="00456BE6"/>
    <w:rsid w:val="0046025D"/>
    <w:rsid w:val="004622AD"/>
    <w:rsid w:val="00465B9D"/>
    <w:rsid w:val="004756D3"/>
    <w:rsid w:val="00484AE2"/>
    <w:rsid w:val="00491BA4"/>
    <w:rsid w:val="004C216D"/>
    <w:rsid w:val="004C7D92"/>
    <w:rsid w:val="004F04C8"/>
    <w:rsid w:val="004F1A80"/>
    <w:rsid w:val="0050057D"/>
    <w:rsid w:val="00502D4D"/>
    <w:rsid w:val="00521239"/>
    <w:rsid w:val="00521353"/>
    <w:rsid w:val="00530002"/>
    <w:rsid w:val="00546079"/>
    <w:rsid w:val="00575E9C"/>
    <w:rsid w:val="00576E48"/>
    <w:rsid w:val="005829BE"/>
    <w:rsid w:val="00583149"/>
    <w:rsid w:val="005A322F"/>
    <w:rsid w:val="005A7425"/>
    <w:rsid w:val="005B57E8"/>
    <w:rsid w:val="005C2FB8"/>
    <w:rsid w:val="005D6D59"/>
    <w:rsid w:val="005E0D4A"/>
    <w:rsid w:val="005E466E"/>
    <w:rsid w:val="005F606D"/>
    <w:rsid w:val="0060578C"/>
    <w:rsid w:val="006068CF"/>
    <w:rsid w:val="006404C0"/>
    <w:rsid w:val="00646BE2"/>
    <w:rsid w:val="006506E7"/>
    <w:rsid w:val="00682B32"/>
    <w:rsid w:val="006901CB"/>
    <w:rsid w:val="00690459"/>
    <w:rsid w:val="0069196E"/>
    <w:rsid w:val="006A6CA2"/>
    <w:rsid w:val="006C2C55"/>
    <w:rsid w:val="006D30A7"/>
    <w:rsid w:val="006D3ECB"/>
    <w:rsid w:val="006D6528"/>
    <w:rsid w:val="006D7DC2"/>
    <w:rsid w:val="00701E24"/>
    <w:rsid w:val="00703544"/>
    <w:rsid w:val="00705955"/>
    <w:rsid w:val="0071444F"/>
    <w:rsid w:val="007220D9"/>
    <w:rsid w:val="00722138"/>
    <w:rsid w:val="00730A3D"/>
    <w:rsid w:val="00731118"/>
    <w:rsid w:val="00746DE1"/>
    <w:rsid w:val="007570DC"/>
    <w:rsid w:val="0077553B"/>
    <w:rsid w:val="00783C4A"/>
    <w:rsid w:val="00793555"/>
    <w:rsid w:val="007B29A0"/>
    <w:rsid w:val="007B3503"/>
    <w:rsid w:val="007B5BFA"/>
    <w:rsid w:val="007C48C3"/>
    <w:rsid w:val="007C7928"/>
    <w:rsid w:val="007E20FD"/>
    <w:rsid w:val="007F3CE6"/>
    <w:rsid w:val="007F42AA"/>
    <w:rsid w:val="008032E3"/>
    <w:rsid w:val="0080523B"/>
    <w:rsid w:val="0082505B"/>
    <w:rsid w:val="00830F91"/>
    <w:rsid w:val="008372AD"/>
    <w:rsid w:val="008408DD"/>
    <w:rsid w:val="008638ED"/>
    <w:rsid w:val="00883615"/>
    <w:rsid w:val="008844DE"/>
    <w:rsid w:val="008B71E3"/>
    <w:rsid w:val="008D2FE6"/>
    <w:rsid w:val="008E3C21"/>
    <w:rsid w:val="008E45A6"/>
    <w:rsid w:val="008F298A"/>
    <w:rsid w:val="008F7315"/>
    <w:rsid w:val="00902E19"/>
    <w:rsid w:val="00923B59"/>
    <w:rsid w:val="00927D30"/>
    <w:rsid w:val="00961A98"/>
    <w:rsid w:val="00966D16"/>
    <w:rsid w:val="009831ED"/>
    <w:rsid w:val="00986C33"/>
    <w:rsid w:val="00986F6B"/>
    <w:rsid w:val="009A4056"/>
    <w:rsid w:val="009B3828"/>
    <w:rsid w:val="009C067B"/>
    <w:rsid w:val="009C659C"/>
    <w:rsid w:val="009D52F5"/>
    <w:rsid w:val="009F7AAD"/>
    <w:rsid w:val="00A101D4"/>
    <w:rsid w:val="00A10CA1"/>
    <w:rsid w:val="00A11FDD"/>
    <w:rsid w:val="00A310E1"/>
    <w:rsid w:val="00A31B90"/>
    <w:rsid w:val="00A33636"/>
    <w:rsid w:val="00A35348"/>
    <w:rsid w:val="00A5632B"/>
    <w:rsid w:val="00A6095B"/>
    <w:rsid w:val="00A64703"/>
    <w:rsid w:val="00A82C2C"/>
    <w:rsid w:val="00A8627D"/>
    <w:rsid w:val="00A9153E"/>
    <w:rsid w:val="00AA3222"/>
    <w:rsid w:val="00AB12A6"/>
    <w:rsid w:val="00AB3FB0"/>
    <w:rsid w:val="00AB4EC9"/>
    <w:rsid w:val="00AC568E"/>
    <w:rsid w:val="00B3066E"/>
    <w:rsid w:val="00B405EA"/>
    <w:rsid w:val="00B43F53"/>
    <w:rsid w:val="00B601CB"/>
    <w:rsid w:val="00B66B83"/>
    <w:rsid w:val="00B81975"/>
    <w:rsid w:val="00B829F4"/>
    <w:rsid w:val="00B869E5"/>
    <w:rsid w:val="00B961D1"/>
    <w:rsid w:val="00BA065D"/>
    <w:rsid w:val="00BB412B"/>
    <w:rsid w:val="00BB6A4F"/>
    <w:rsid w:val="00BB7CFD"/>
    <w:rsid w:val="00BC23FD"/>
    <w:rsid w:val="00BD0492"/>
    <w:rsid w:val="00C005BA"/>
    <w:rsid w:val="00C210AD"/>
    <w:rsid w:val="00C22D2E"/>
    <w:rsid w:val="00C247A6"/>
    <w:rsid w:val="00C250BF"/>
    <w:rsid w:val="00C559FE"/>
    <w:rsid w:val="00C61215"/>
    <w:rsid w:val="00C66F80"/>
    <w:rsid w:val="00C75169"/>
    <w:rsid w:val="00C83ABF"/>
    <w:rsid w:val="00C84648"/>
    <w:rsid w:val="00C86CBD"/>
    <w:rsid w:val="00CA483D"/>
    <w:rsid w:val="00CB1674"/>
    <w:rsid w:val="00CC426B"/>
    <w:rsid w:val="00CC5F1A"/>
    <w:rsid w:val="00CD21D8"/>
    <w:rsid w:val="00CD65F6"/>
    <w:rsid w:val="00CE5A74"/>
    <w:rsid w:val="00D02366"/>
    <w:rsid w:val="00D127D8"/>
    <w:rsid w:val="00D22E17"/>
    <w:rsid w:val="00D260DB"/>
    <w:rsid w:val="00D36F60"/>
    <w:rsid w:val="00D3758D"/>
    <w:rsid w:val="00D6029B"/>
    <w:rsid w:val="00D60C77"/>
    <w:rsid w:val="00D62509"/>
    <w:rsid w:val="00D62E30"/>
    <w:rsid w:val="00DA4B62"/>
    <w:rsid w:val="00DA6C0C"/>
    <w:rsid w:val="00DD7862"/>
    <w:rsid w:val="00DF7126"/>
    <w:rsid w:val="00E00E6C"/>
    <w:rsid w:val="00E166B8"/>
    <w:rsid w:val="00E17A19"/>
    <w:rsid w:val="00E2426D"/>
    <w:rsid w:val="00E32E74"/>
    <w:rsid w:val="00E66E6F"/>
    <w:rsid w:val="00E70790"/>
    <w:rsid w:val="00E80D5C"/>
    <w:rsid w:val="00E832F4"/>
    <w:rsid w:val="00E83D86"/>
    <w:rsid w:val="00E94340"/>
    <w:rsid w:val="00E96056"/>
    <w:rsid w:val="00EA1A97"/>
    <w:rsid w:val="00EA3003"/>
    <w:rsid w:val="00EB49A2"/>
    <w:rsid w:val="00EB6B4B"/>
    <w:rsid w:val="00ED2163"/>
    <w:rsid w:val="00ED63F0"/>
    <w:rsid w:val="00ED7103"/>
    <w:rsid w:val="00EE0C3F"/>
    <w:rsid w:val="00EE115D"/>
    <w:rsid w:val="00EE6F94"/>
    <w:rsid w:val="00EE758F"/>
    <w:rsid w:val="00F126E9"/>
    <w:rsid w:val="00F30639"/>
    <w:rsid w:val="00F320A2"/>
    <w:rsid w:val="00F35FEE"/>
    <w:rsid w:val="00F47D59"/>
    <w:rsid w:val="00F519FB"/>
    <w:rsid w:val="00F579A9"/>
    <w:rsid w:val="00F64DD2"/>
    <w:rsid w:val="00F7119B"/>
    <w:rsid w:val="00F860E3"/>
    <w:rsid w:val="00F92E42"/>
    <w:rsid w:val="00FB2016"/>
    <w:rsid w:val="00FF4C90"/>
    <w:rsid w:val="00FF557B"/>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1"/>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3"/>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2"/>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4"/>
      </w:numPr>
    </w:pPr>
    <w:rPr>
      <w:sz w:val="24"/>
      <w:szCs w:val="24"/>
    </w:rPr>
  </w:style>
  <w:style w:type="character" w:styleId="Hyperlink">
    <w:name w:val="Hyperlink"/>
    <w:basedOn w:val="DefaultParagraphFont"/>
    <w:rsid w:val="00225A64"/>
    <w:rPr>
      <w:color w:val="0000FF"/>
      <w:u w:val="single"/>
    </w:rPr>
  </w:style>
  <w:style w:type="paragraph" w:customStyle="1" w:styleId="AutoNumbers">
    <w:name w:val="AutoNumbers"/>
    <w:basedOn w:val="Normal"/>
    <w:locked/>
    <w:rsid w:val="00EE6F94"/>
    <w:pPr>
      <w:spacing w:after="240"/>
      <w:ind w:left="360" w:hanging="360"/>
    </w:pPr>
  </w:style>
  <w:style w:type="paragraph" w:customStyle="1" w:styleId="HangingIndent">
    <w:name w:val="HangingIndent"/>
    <w:basedOn w:val="Normal"/>
    <w:locked/>
    <w:rsid w:val="00EE6F94"/>
    <w:pPr>
      <w:tabs>
        <w:tab w:val="right" w:pos="5760"/>
        <w:tab w:val="right" w:pos="6480"/>
        <w:tab w:val="right" w:pos="7200"/>
        <w:tab w:val="right" w:pos="7920"/>
        <w:tab w:val="right" w:pos="8640"/>
      </w:tabs>
      <w:ind w:left="360" w:hanging="360"/>
    </w:pPr>
  </w:style>
  <w:style w:type="paragraph" w:customStyle="1" w:styleId="ContactTitle">
    <w:name w:val="ContactTitle"/>
    <w:basedOn w:val="Normal"/>
    <w:locked/>
    <w:rsid w:val="00D127D8"/>
    <w:pPr>
      <w:jc w:val="center"/>
    </w:pPr>
    <w:rPr>
      <w:sz w:val="20"/>
    </w:rPr>
  </w:style>
  <w:style w:type="character" w:customStyle="1" w:styleId="JustifiedCOBCharChar">
    <w:name w:val="Justified_COB Char Char"/>
    <w:basedOn w:val="DefaultParagraphFont"/>
    <w:link w:val="JustifiedCOB"/>
    <w:rsid w:val="00D127D8"/>
    <w:rPr>
      <w:sz w:val="24"/>
    </w:rPr>
  </w:style>
  <w:style w:type="paragraph" w:styleId="ListParagraph">
    <w:name w:val="List Paragraph"/>
    <w:basedOn w:val="Normal"/>
    <w:uiPriority w:val="34"/>
    <w:qFormat/>
    <w:rsid w:val="00193A3C"/>
    <w:pPr>
      <w:ind w:left="720"/>
      <w:contextualSpacing/>
    </w:pPr>
  </w:style>
  <w:style w:type="paragraph" w:styleId="BodyTextIndent2">
    <w:name w:val="Body Text Indent 2"/>
    <w:basedOn w:val="Normal"/>
    <w:link w:val="BodyTextIndent2Char"/>
    <w:unhideWhenUsed/>
    <w:rsid w:val="00193A3C"/>
    <w:pPr>
      <w:ind w:left="720" w:hanging="720"/>
      <w:jc w:val="left"/>
    </w:pPr>
    <w:rPr>
      <w:sz w:val="26"/>
    </w:rPr>
  </w:style>
  <w:style w:type="character" w:customStyle="1" w:styleId="BodyTextIndent2Char">
    <w:name w:val="Body Text Indent 2 Char"/>
    <w:basedOn w:val="DefaultParagraphFont"/>
    <w:link w:val="BodyTextIndent2"/>
    <w:rsid w:val="00193A3C"/>
    <w:rPr>
      <w:sz w:val="26"/>
    </w:rPr>
  </w:style>
</w:styles>
</file>

<file path=word/webSettings.xml><?xml version="1.0" encoding="utf-8"?>
<w:webSettings xmlns:r="http://schemas.openxmlformats.org/officeDocument/2006/relationships" xmlns:w="http://schemas.openxmlformats.org/wordprocessingml/2006/main">
  <w:divs>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 w:id="20836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AC73F-781E-42CE-8AE9-94B3CCEF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753</TotalTime>
  <Pages>34</Pages>
  <Words>11592</Words>
  <Characters>66077</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77514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135</cp:revision>
  <cp:lastPrinted>2012-06-21T23:51:00Z</cp:lastPrinted>
  <dcterms:created xsi:type="dcterms:W3CDTF">2012-06-13T18:30:00Z</dcterms:created>
  <dcterms:modified xsi:type="dcterms:W3CDTF">2012-06-22T22:38:00Z</dcterms:modified>
</cp:coreProperties>
</file>