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7A" w:rsidRDefault="00061F7A" w:rsidP="00156178">
      <w:pPr>
        <w:pStyle w:val="NoSpacing"/>
        <w:rPr>
          <w:caps w:val="0"/>
          <w:color w:val="auto"/>
          <w:sz w:val="22"/>
          <w:szCs w:val="22"/>
        </w:rPr>
      </w:pP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061F7A" w:rsidRDefault="00061F7A" w:rsidP="00156178">
                  <w:pPr>
                    <w:pStyle w:val="NoSpacing"/>
                    <w:rPr>
                      <w:sz w:val="22"/>
                    </w:rPr>
                  </w:pPr>
                  <w:r w:rsidRPr="00061F7A">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C27059"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C27059"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C27059" w:rsidP="00156178">
              <w:pPr>
                <w:pStyle w:val="NoSpacing"/>
              </w:pPr>
              <w:sdt>
                <w:sdtPr>
                  <w:alias w:val="MTG_DATE_TIME"/>
                  <w:tag w:val="MTG_DATE_TIME"/>
                  <w:id w:val="-541284132"/>
                </w:sdtPr>
                <w:sdtEndPr/>
                <w:sdtContent>
                  <w:r w:rsidR="009509B0" w:rsidRPr="00A67B9B">
                    <w:rPr>
                      <w:b/>
                      <w:color w:val="auto"/>
                    </w:rPr>
                    <w:t>TUESDAY, JUNE 25, 2013, 09:00 A.M</w:t>
                  </w:r>
                </w:sdtContent>
              </w:sdt>
            </w:p>
            <w:p w:rsidR="00052011" w:rsidRPr="00201B85" w:rsidRDefault="00C27059"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1D7A57" w:rsidRDefault="001D7A57" w:rsidP="001D7A57">
              <w:pPr>
                <w:jc w:val="left"/>
                <w:rPr>
                  <w:sz w:val="24"/>
                  <w:szCs w:val="24"/>
                </w:rPr>
              </w:pPr>
            </w:p>
            <w:p w:rsidR="001D7A57" w:rsidRPr="0078646E" w:rsidRDefault="001D7A57" w:rsidP="001D7A57">
              <w:pPr>
                <w:jc w:val="left"/>
                <w:rPr>
                  <w:sz w:val="24"/>
                  <w:szCs w:val="24"/>
                </w:rPr>
              </w:pPr>
              <w:r w:rsidRPr="0078646E">
                <w:rPr>
                  <w:sz w:val="24"/>
                  <w:szCs w:val="24"/>
                </w:rPr>
                <w:t>REGULAR SESSION – Regular Mee</w:t>
              </w:r>
              <w:r w:rsidR="007F2E89">
                <w:rPr>
                  <w:sz w:val="24"/>
                  <w:szCs w:val="24"/>
                </w:rPr>
                <w:t>ting was called to order at 9:0</w:t>
              </w:r>
              <w:r w:rsidR="0030446F">
                <w:rPr>
                  <w:sz w:val="24"/>
                  <w:szCs w:val="24"/>
                </w:rPr>
                <w:t>6</w:t>
              </w:r>
              <w:r w:rsidRPr="0078646E">
                <w:rPr>
                  <w:sz w:val="24"/>
                  <w:szCs w:val="24"/>
                </w:rPr>
                <w:t xml:space="preserve"> a.m.</w:t>
              </w:r>
            </w:p>
            <w:p w:rsidR="001D7A57" w:rsidRPr="0078646E" w:rsidRDefault="001D7A57" w:rsidP="001D7A57">
              <w:pPr>
                <w:jc w:val="left"/>
                <w:rPr>
                  <w:sz w:val="24"/>
                  <w:szCs w:val="24"/>
                </w:rPr>
              </w:pPr>
            </w:p>
            <w:p w:rsidR="001D7A57" w:rsidRPr="0078646E" w:rsidRDefault="001D7A57" w:rsidP="001D7A57">
              <w:pPr>
                <w:rPr>
                  <w:sz w:val="24"/>
                  <w:szCs w:val="24"/>
                </w:rPr>
              </w:pPr>
              <w:r w:rsidRPr="0078646E">
                <w:rPr>
                  <w:sz w:val="24"/>
                  <w:szCs w:val="24"/>
                </w:rPr>
                <w:t>Present: Supervisors Greg Cox, Chairman; Dianne Jacob, Vice Chairwoman; Dave Roberts;     Ron Roberts; Bill Horn; also Thomas J. Pastuszka, Clerk.</w:t>
              </w:r>
            </w:p>
            <w:p w:rsidR="001D7A57" w:rsidRPr="0078646E" w:rsidRDefault="001D7A57" w:rsidP="001D7A57">
              <w:pPr>
                <w:jc w:val="left"/>
                <w:rPr>
                  <w:sz w:val="24"/>
                  <w:szCs w:val="24"/>
                </w:rPr>
              </w:pPr>
            </w:p>
            <w:p w:rsidR="001D7A57" w:rsidRPr="0078646E" w:rsidRDefault="001D7A57" w:rsidP="001D7A57">
              <w:pPr>
                <w:jc w:val="left"/>
                <w:rPr>
                  <w:sz w:val="24"/>
                  <w:szCs w:val="24"/>
                </w:rPr>
              </w:pPr>
              <w:r w:rsidRPr="0078646E">
                <w:rPr>
                  <w:sz w:val="24"/>
                  <w:szCs w:val="24"/>
                </w:rPr>
                <w:t xml:space="preserve">Invocation was led by </w:t>
              </w:r>
              <w:r w:rsidR="004D5296" w:rsidRPr="004D5296">
                <w:rPr>
                  <w:sz w:val="24"/>
                  <w:szCs w:val="24"/>
                </w:rPr>
                <w:t>Dr. Wendy Patrick.  Wendy is a San Diego County Deputy District Attorney.  She has a Master of Divinity degree, a PhD in Theology and is an ordained minister.</w:t>
              </w:r>
            </w:p>
            <w:p w:rsidR="001D7A57" w:rsidRPr="0078646E" w:rsidRDefault="001D7A57" w:rsidP="001D7A57">
              <w:pPr>
                <w:jc w:val="left"/>
                <w:rPr>
                  <w:sz w:val="24"/>
                  <w:szCs w:val="24"/>
                </w:rPr>
              </w:pPr>
            </w:p>
            <w:p w:rsidR="001D7A57" w:rsidRPr="0078646E" w:rsidRDefault="001D7A57" w:rsidP="001D7A57">
              <w:pPr>
                <w:rPr>
                  <w:sz w:val="24"/>
                  <w:szCs w:val="24"/>
                </w:rPr>
              </w:pPr>
              <w:r w:rsidRPr="0078646E">
                <w:rPr>
                  <w:sz w:val="24"/>
                  <w:szCs w:val="24"/>
                </w:rPr>
                <w:t xml:space="preserve">Pledge of Allegiance was led by </w:t>
              </w:r>
              <w:r w:rsidR="004D5296" w:rsidRPr="004D5296">
                <w:rPr>
                  <w:sz w:val="24"/>
                  <w:szCs w:val="24"/>
                </w:rPr>
                <w:t>Captain Nancy Owen, United States Navy (Ret.) and our 2007 Co-Veteran of the Year.</w:t>
              </w:r>
            </w:p>
            <w:sdt>
              <w:sdtPr>
                <w:alias w:val="PREV_MTG_DATE_TEXT"/>
                <w:tag w:val="PREV_MTG_DATE_TEXT"/>
                <w:id w:val="-721826618"/>
                <w:docPartList>
                  <w:docPartGallery w:val="Custom 1"/>
                </w:docPartList>
              </w:sdtPr>
              <w:sdtEndPr/>
              <w:sdtContent>
                <w:p w:rsidR="001D7A57" w:rsidRPr="00A86219" w:rsidRDefault="001D7A57" w:rsidP="001D7A57">
                  <w:pPr>
                    <w:tabs>
                      <w:tab w:val="left" w:pos="720"/>
                    </w:tabs>
                    <w:ind w:left="720" w:hanging="720"/>
                    <w:jc w:val="left"/>
                  </w:pPr>
                </w:p>
                <w:p w:rsidR="001D7A57" w:rsidRPr="00061F7A" w:rsidRDefault="001D7A57" w:rsidP="001D7A57">
                  <w:pPr>
                    <w:tabs>
                      <w:tab w:val="left" w:pos="720"/>
                    </w:tabs>
                    <w:rPr>
                      <w:sz w:val="24"/>
                      <w:szCs w:val="24"/>
                    </w:rPr>
                  </w:pPr>
                  <w:r w:rsidRPr="00061F7A">
                    <w:rPr>
                      <w:sz w:val="24"/>
                      <w:szCs w:val="24"/>
                    </w:rPr>
                    <w:t>Approval of Statement of Proceedings/Minutes for the Regular Meeting of the Board of Supervisors on June 18, 2013; and the Budget Hearings for the Board of Supervisors, Air Pollution Control Board, Flood Control District, In-Home Supportive Services Public Authority, Redevelopment Successor Agency, a</w:t>
                  </w:r>
                  <w:r>
                    <w:rPr>
                      <w:sz w:val="24"/>
                      <w:szCs w:val="24"/>
                    </w:rPr>
                    <w:t>nd the Sanitation District from</w:t>
                  </w:r>
                  <w:r w:rsidRPr="00061F7A">
                    <w:rPr>
                      <w:sz w:val="24"/>
                      <w:szCs w:val="24"/>
                    </w:rPr>
                    <w:t xml:space="preserve"> June 10 - 19, 2013.</w:t>
                  </w:r>
                </w:p>
                <w:p w:rsidR="001D7A57" w:rsidRDefault="001D7A57" w:rsidP="001D7A57">
                  <w:pPr>
                    <w:tabs>
                      <w:tab w:val="left" w:pos="720"/>
                    </w:tabs>
                    <w:jc w:val="left"/>
                  </w:pPr>
                </w:p>
                <w:p w:rsidR="001D7A57" w:rsidRPr="0078646E" w:rsidRDefault="001D7A57" w:rsidP="001D7A57">
                  <w:pPr>
                    <w:tabs>
                      <w:tab w:val="left" w:pos="720"/>
                    </w:tabs>
                    <w:jc w:val="left"/>
                    <w:rPr>
                      <w:b/>
                      <w:sz w:val="24"/>
                      <w:szCs w:val="24"/>
                    </w:rPr>
                  </w:pPr>
                  <w:r w:rsidRPr="0078646E">
                    <w:rPr>
                      <w:b/>
                      <w:sz w:val="24"/>
                      <w:szCs w:val="24"/>
                    </w:rPr>
                    <w:t>ACTION:</w:t>
                  </w:r>
                </w:p>
                <w:p w:rsidR="001D7A57" w:rsidRPr="0078646E" w:rsidRDefault="001D7A57" w:rsidP="001D7A57">
                  <w:pPr>
                    <w:tabs>
                      <w:tab w:val="left" w:pos="720"/>
                    </w:tabs>
                    <w:rPr>
                      <w:sz w:val="24"/>
                      <w:szCs w:val="24"/>
                    </w:rPr>
                  </w:pPr>
                  <w:r w:rsidRPr="0078646E">
                    <w:rPr>
                      <w:sz w:val="24"/>
                      <w:szCs w:val="24"/>
                    </w:rPr>
                    <w:t xml:space="preserve">ON MOTION of Supervisor </w:t>
                  </w:r>
                  <w:r w:rsidR="0030446F">
                    <w:rPr>
                      <w:sz w:val="24"/>
                      <w:szCs w:val="24"/>
                    </w:rPr>
                    <w:t>Jacob</w:t>
                  </w:r>
                  <w:r w:rsidRPr="0078646E">
                    <w:rPr>
                      <w:sz w:val="24"/>
                      <w:szCs w:val="24"/>
                    </w:rPr>
                    <w:t xml:space="preserve">, seconded by Supervisor </w:t>
                  </w:r>
                  <w:r w:rsidR="0030446F">
                    <w:rPr>
                      <w:sz w:val="24"/>
                      <w:szCs w:val="24"/>
                    </w:rPr>
                    <w:t>Horn</w:t>
                  </w:r>
                  <w:r w:rsidRPr="0078646E">
                    <w:rPr>
                      <w:sz w:val="24"/>
                      <w:szCs w:val="24"/>
                    </w:rPr>
                    <w:t>, the Board of Supervisors approved the Statement of Proceedings/Minutes for the meeting</w:t>
                  </w:r>
                  <w:r>
                    <w:rPr>
                      <w:sz w:val="24"/>
                      <w:szCs w:val="24"/>
                    </w:rPr>
                    <w:t>s</w:t>
                  </w:r>
                  <w:r w:rsidRPr="0078646E">
                    <w:rPr>
                      <w:sz w:val="24"/>
                      <w:szCs w:val="24"/>
                    </w:rPr>
                    <w:t xml:space="preserve"> of the Boa</w:t>
                  </w:r>
                  <w:r>
                    <w:rPr>
                      <w:sz w:val="24"/>
                      <w:szCs w:val="24"/>
                    </w:rPr>
                    <w:t xml:space="preserve">rd of Supervisors on </w:t>
                  </w:r>
                  <w:r w:rsidRPr="00061F7A">
                    <w:rPr>
                      <w:sz w:val="24"/>
                      <w:szCs w:val="24"/>
                    </w:rPr>
                    <w:t>June 18, 2013; and the Budget Hearings for the Board of Supervisors, Air Pollution Control Board, Flood Control District, In-Home Supportive Services Public Authority, Redevelopment Successor Agency, a</w:t>
                  </w:r>
                  <w:r>
                    <w:rPr>
                      <w:sz w:val="24"/>
                      <w:szCs w:val="24"/>
                    </w:rPr>
                    <w:t>nd the Sanitation District from</w:t>
                  </w:r>
                  <w:r w:rsidRPr="00061F7A">
                    <w:rPr>
                      <w:sz w:val="24"/>
                      <w:szCs w:val="24"/>
                    </w:rPr>
                    <w:t xml:space="preserve"> June 10 - 19, 2013.</w:t>
                  </w:r>
                </w:p>
                <w:p w:rsidR="001D7A57" w:rsidRPr="0078646E" w:rsidRDefault="001D7A57" w:rsidP="001D7A57">
                  <w:pPr>
                    <w:tabs>
                      <w:tab w:val="left" w:pos="720"/>
                    </w:tabs>
                    <w:jc w:val="left"/>
                    <w:rPr>
                      <w:sz w:val="24"/>
                      <w:szCs w:val="24"/>
                    </w:rPr>
                  </w:pPr>
                </w:p>
                <w:p w:rsidR="001D7A57" w:rsidRDefault="001D7A57" w:rsidP="001D7A57">
                  <w:pPr>
                    <w:tabs>
                      <w:tab w:val="left" w:pos="720"/>
                    </w:tabs>
                    <w:jc w:val="left"/>
                    <w:rPr>
                      <w:sz w:val="24"/>
                      <w:szCs w:val="24"/>
                    </w:rPr>
                  </w:pPr>
                  <w:r w:rsidRPr="0078646E">
                    <w:rPr>
                      <w:sz w:val="24"/>
                      <w:szCs w:val="24"/>
                    </w:rPr>
                    <w:t>AYES:  Cox, Jacob, D. Roberts, R. Roberts, Horn</w:t>
                  </w:r>
                </w:p>
                <w:p w:rsidR="00E40559" w:rsidRDefault="00C27059" w:rsidP="00636241">
                  <w:pPr>
                    <w:tabs>
                      <w:tab w:val="left" w:pos="720"/>
                    </w:tabs>
                    <w:jc w:val="left"/>
                    <w:rPr>
                      <w:sz w:val="24"/>
                      <w:szCs w:val="24"/>
                    </w:rPr>
                  </w:pPr>
                </w:p>
              </w:sdtContent>
            </w:sdt>
            <w:sdt>
              <w:sdtPr>
                <w:alias w:val="PREV_MTG_DATE_TEXT"/>
                <w:tag w:val="PREV_MTG_DATE_TEXT"/>
                <w:id w:val="-2132538482"/>
                <w:showingPlcHdr/>
                <w:docPartList>
                  <w:docPartGallery w:val="Custom 1"/>
                </w:docPartList>
              </w:sdtPr>
              <w:sdtEndPr/>
              <w:sdtContent>
                <w:p w:rsidR="00013CA4" w:rsidRPr="001D7A57" w:rsidRDefault="00EB423E" w:rsidP="00361C2F">
                  <w:pPr>
                    <w:tabs>
                      <w:tab w:val="left" w:pos="720"/>
                    </w:tabs>
                    <w:jc w:val="left"/>
                  </w:pPr>
                  <w:r>
                    <w:t xml:space="preserve">     </w:t>
                  </w:r>
                </w:p>
              </w:sdtContent>
            </w:sdt>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1D7A57" w:rsidRDefault="001D7A57" w:rsidP="00EB423E"/>
            <w:p w:rsidR="001D7A57" w:rsidRDefault="001D7A57" w:rsidP="00EB423E"/>
            <w:p w:rsidR="001D7A57" w:rsidRDefault="001D7A57" w:rsidP="00EB423E"/>
            <w:p w:rsidR="001D7A57" w:rsidRDefault="001D7A57" w:rsidP="00EB423E"/>
            <w:p w:rsidR="001D7A57" w:rsidRDefault="001D7A57" w:rsidP="00EB423E"/>
            <w:p w:rsidR="001D7A57" w:rsidRDefault="001D7A57" w:rsidP="00EB423E"/>
            <w:p w:rsidR="001D7A57" w:rsidRDefault="001D7A57" w:rsidP="00EB423E"/>
            <w:p w:rsidR="00584511" w:rsidRPr="00A86219" w:rsidRDefault="00C27059" w:rsidP="00EB423E"/>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p w:rsidR="001D7A57" w:rsidRDefault="001D7A57"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6480"/>
              </w:tblGrid>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4E57C0">
                        <w:pPr>
                          <w:jc w:val="left"/>
                        </w:pPr>
                        <w:r>
                          <w:rPr>
                            <w:b w:val="0"/>
                            <w:sz w:val="24"/>
                          </w:rPr>
                          <w:t>Public Safety</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480" w:type="dxa"/>
                        <w:tcBorders>
                          <w:bottom w:val="none" w:sz="0" w:space="0" w:color="auto"/>
                        </w:tcBorders>
                      </w:tcPr>
                      <w:p w:rsidR="00E5224C"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AUTHORIZATION TO ISSUE A REQUEST FOR PROPOSALS TO REPLACE THE REGIONAL COMMUNICATIONS SYSTEM MICROWAVE BACKHAUL NETWORK</w:t>
                        </w:r>
                      </w:p>
                      <w:p w:rsidR="00BC5246" w:rsidRPr="00BC5246" w:rsidRDefault="00BC5246">
                        <w:pPr>
                          <w:cnfStyle w:val="100000000000" w:firstRow="1" w:lastRow="0" w:firstColumn="0" w:lastColumn="0" w:oddVBand="0" w:evenVBand="0" w:oddHBand="0" w:evenHBand="0" w:firstRowFirstColumn="0" w:firstRowLastColumn="0" w:lastRowFirstColumn="0" w:lastRowLastColumn="0"/>
                          <w:rPr>
                            <w:b w:val="0"/>
                            <w:caps/>
                            <w:sz w:val="24"/>
                            <w:szCs w:val="24"/>
                          </w:rPr>
                        </w:pPr>
                        <w:r w:rsidRPr="00BC5246">
                          <w:rPr>
                            <w:b w:val="0"/>
                            <w:caps/>
                            <w:sz w:val="24"/>
                            <w:szCs w:val="24"/>
                          </w:rPr>
                          <w:t>[FUNDING SOURCE(S): Fiscal Year 2013 Homeland Security Grant</w:t>
                        </w:r>
                        <w:r w:rsidR="00865632">
                          <w:rPr>
                            <w:b w:val="0"/>
                            <w:caps/>
                            <w:sz w:val="24"/>
                            <w:szCs w:val="24"/>
                          </w:rPr>
                          <w:t xml:space="preserve"> Funds</w:t>
                        </w:r>
                        <w:r w:rsidRPr="00BC5246">
                          <w:rPr>
                            <w:b w:val="0"/>
                            <w:caps/>
                            <w:sz w:val="24"/>
                            <w:szCs w:val="24"/>
                          </w:rPr>
                          <w:t xml:space="preserve"> and the RCS Trust Fund</w:t>
                        </w:r>
                        <w:r>
                          <w:rPr>
                            <w:b w:val="0"/>
                            <w:caps/>
                            <w:sz w:val="24"/>
                            <w:szCs w:val="24"/>
                          </w:rPr>
                          <w:t>]</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583"/>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EB423E">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480" w:type="dxa"/>
                        <w:tcBorders>
                          <w:bottom w:val="none" w:sz="0" w:space="0" w:color="auto"/>
                        </w:tcBorders>
                      </w:tcPr>
                      <w:p w:rsidR="00EB423E"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PROBATION - ACCEPTANCE OF FISCAL YEAR 2013 JUSTICE ASSISTANCE GRANT PROGRAM FUNDS</w:t>
                        </w:r>
                      </w:p>
                      <w:p w:rsidR="00BC5246" w:rsidRDefault="00BC5246">
                        <w:pPr>
                          <w:cnfStyle w:val="100000000000" w:firstRow="1" w:lastRow="0" w:firstColumn="0" w:lastColumn="0" w:oddVBand="0" w:evenVBand="0" w:oddHBand="0" w:evenHBand="0" w:firstRowFirstColumn="0" w:firstRowLastColumn="0" w:lastRowFirstColumn="0" w:lastRowLastColumn="0"/>
                        </w:pPr>
                        <w:r w:rsidRPr="00BC5246">
                          <w:rPr>
                            <w:b w:val="0"/>
                            <w:caps/>
                            <w:sz w:val="24"/>
                            <w:szCs w:val="24"/>
                          </w:rPr>
                          <w:t>[FUNDING SOURCE(S): revenue from the U.S. Department of Justice, Bureau of Justice Assistance</w:t>
                        </w:r>
                        <w:r>
                          <w:rPr>
                            <w:b w:val="0"/>
                            <w:caps/>
                            <w:sz w:val="24"/>
                            <w:szCs w:val="24"/>
                          </w:rPr>
                          <w:t>]</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EB423E">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480" w:type="dxa"/>
                        <w:tcBorders>
                          <w:bottom w:val="none" w:sz="0" w:space="0" w:color="auto"/>
                        </w:tcBorders>
                      </w:tcPr>
                      <w:p w:rsidR="00E5224C"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REQUEST TO APPLY FOR AND ACCEPT THE PRISON RAPE ELIMINATION ACT (PREA) PROGRAM GRANT FUNDS</w:t>
                        </w:r>
                      </w:p>
                      <w:p w:rsidR="00BC5246" w:rsidRDefault="00BC5246">
                        <w:pPr>
                          <w:cnfStyle w:val="100000000000" w:firstRow="1" w:lastRow="0" w:firstColumn="0" w:lastColumn="0" w:oddVBand="0" w:evenVBand="0" w:oddHBand="0" w:evenHBand="0" w:firstRowFirstColumn="0" w:firstRowLastColumn="0" w:lastRowFirstColumn="0" w:lastRowLastColumn="0"/>
                        </w:pPr>
                        <w:r w:rsidRPr="00BC5246">
                          <w:rPr>
                            <w:b w:val="0"/>
                            <w:caps/>
                            <w:sz w:val="24"/>
                            <w:szCs w:val="24"/>
                          </w:rPr>
                          <w:t>[FUNDING SOURCE(S): Bureau of Justice Assistance</w:t>
                        </w:r>
                        <w:r>
                          <w:rPr>
                            <w:b w:val="0"/>
                            <w:caps/>
                            <w:sz w:val="24"/>
                            <w:szCs w:val="24"/>
                          </w:rPr>
                          <w:t>]</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610"/>
                  <w:tblHeader/>
                </w:trPr>
                <w:sdt>
                  <w:sdtPr>
                    <w:rPr>
                      <w:sz w:val="24"/>
                      <w:szCs w:val="24"/>
                    </w:rPr>
                    <w:alias w:val="OUTLINE_CATEGORY_TEXT_5"/>
                    <w:tag w:val="OUTLINE_CATEGORY_TEXT_5"/>
                    <w:id w:val="-1592159244"/>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4E57C0">
                        <w:pPr>
                          <w:jc w:val="left"/>
                        </w:pPr>
                        <w:r>
                          <w:rPr>
                            <w:b w:val="0"/>
                            <w:sz w:val="24"/>
                          </w:rPr>
                          <w:t>Health and Human Services</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480" w:type="dxa"/>
                        <w:tcBorders>
                          <w:bottom w:val="none" w:sz="0" w:space="0" w:color="auto"/>
                        </w:tcBorders>
                      </w:tcPr>
                      <w:p w:rsidR="00EB423E"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COMMUNITY ACTION PLAN AND REFUGEE EMPLOYMENT SERVICES PLAN</w:t>
                        </w:r>
                      </w:p>
                      <w:p w:rsidR="00BC5246" w:rsidRDefault="00BC5246">
                        <w:pPr>
                          <w:cnfStyle w:val="100000000000" w:firstRow="1" w:lastRow="0" w:firstColumn="0" w:lastColumn="0" w:oddVBand="0" w:evenVBand="0" w:oddHBand="0" w:evenHBand="0" w:firstRowFirstColumn="0" w:firstRowLastColumn="0" w:lastRowFirstColumn="0" w:lastRowLastColumn="0"/>
                        </w:pPr>
                        <w:r w:rsidRPr="00BC5246">
                          <w:rPr>
                            <w:b w:val="0"/>
                            <w:caps/>
                            <w:sz w:val="24"/>
                            <w:szCs w:val="24"/>
                          </w:rPr>
                          <w:t>[FUNDING SOURCE(S): Community Services Block Grant, and California Department of Social Services Refugee Resettlement funding</w:t>
                        </w:r>
                        <w:r>
                          <w:rPr>
                            <w:b w:val="0"/>
                            <w:caps/>
                            <w:sz w:val="24"/>
                            <w:szCs w:val="24"/>
                          </w:rPr>
                          <w:t>]</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4E57C0">
                        <w:pPr>
                          <w:jc w:val="left"/>
                        </w:pPr>
                        <w:r>
                          <w:rPr>
                            <w:b w:val="0"/>
                            <w:sz w:val="24"/>
                          </w:rPr>
                          <w:t>Financial and General Government</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480" w:type="dxa"/>
                        <w:tcBorders>
                          <w:bottom w:val="none" w:sz="0" w:space="0" w:color="auto"/>
                        </w:tcBorders>
                      </w:tcPr>
                      <w:p w:rsidR="00E5224C"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PUBLIC FINANCE AUTHORITY PROJECT REVENUE BONDS, SERIES 2013 FOR LINDO PASEO STUDENT HOUSING IN AN AGGREGATE AMOUNT NOT TO EXCEED</w:t>
                        </w:r>
                        <w:r w:rsidRPr="00641FF2">
                          <w:rPr>
                            <w:b w:val="0"/>
                            <w:caps/>
                            <w:sz w:val="24"/>
                            <w:szCs w:val="24"/>
                          </w:rPr>
                          <w:t xml:space="preserve"> </w:t>
                        </w:r>
                        <w:r w:rsidR="00A62BC8" w:rsidRPr="001C59E8">
                          <w:rPr>
                            <w:b w:val="0"/>
                            <w:caps/>
                            <w:sz w:val="24"/>
                            <w:szCs w:val="24"/>
                          </w:rPr>
                          <w:t>$79,000,000</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E5224C" w:rsidP="00E5224C">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480" w:type="dxa"/>
                        <w:tcBorders>
                          <w:bottom w:val="none" w:sz="0" w:space="0" w:color="auto"/>
                        </w:tcBorders>
                      </w:tcPr>
                      <w:p w:rsidR="00865632"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NOTICED PUBLIC</w:t>
                        </w:r>
                        <w:r w:rsidR="00865632">
                          <w:rPr>
                            <w:b w:val="0"/>
                            <w:caps/>
                            <w:sz w:val="24"/>
                          </w:rPr>
                          <w:t xml:space="preserve"> </w:t>
                        </w:r>
                        <w:r>
                          <w:rPr>
                            <w:b w:val="0"/>
                            <w:caps/>
                            <w:sz w:val="24"/>
                          </w:rPr>
                          <w:t>HEARING:</w:t>
                        </w:r>
                      </w:p>
                      <w:p w:rsidR="00E5224C"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OBLIGATIONS BY THE CALIFORNIA STATEWIDE COMMUNITIES DEVELOPMENT AUTHORITY FOR THE BENEFIT OF STANDARD PROPERTY COMPANY/ JACKSON SQUARE PROPERTIES FOR THE RIO VISTA APARTMENTS IN AN AGGREGATE AMOUNT NOT TO EXCEED $20,000,000</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E5224C" w:rsidP="00E5224C">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480" w:type="dxa"/>
                        <w:tcBorders>
                          <w:bottom w:val="none" w:sz="0" w:space="0" w:color="auto"/>
                        </w:tcBorders>
                      </w:tcPr>
                      <w:p w:rsidR="00E5224C"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SAN DIEGO COMMUNITY COLLEGE DISTRICT GENERAL OBLIGATION BONDS (ELECTION OF 2002, SERIES 2013), SAN DIEGO COMMUNITY COLLEGE DISTRICT GENERAL OBLIGATION BONDS (ELECTION OF 2006, SERIES 2013), AND 2013 GENERAL OBLIGATION REFUNDING BONDS</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E5224C" w:rsidP="00E5224C">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480" w:type="dxa"/>
                        <w:tcBorders>
                          <w:bottom w:val="none" w:sz="0" w:space="0" w:color="auto"/>
                        </w:tcBorders>
                      </w:tcPr>
                      <w:p w:rsidR="00E5224C"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BUDGET DELIBERATIONS: CHIEF ADMINISTRATIVE OFFICER RECOMMENDED OPERATIONAL PLAN FOR FISCAL YEARS 2013-14 AND 2014-15</w:t>
                        </w:r>
                      </w:p>
                      <w:p w:rsidR="00361C2F" w:rsidRDefault="00361C2F">
                        <w:pPr>
                          <w:cnfStyle w:val="100000000000" w:firstRow="1" w:lastRow="0" w:firstColumn="0" w:lastColumn="0" w:oddVBand="0" w:evenVBand="0" w:oddHBand="0" w:evenHBand="0" w:firstRowFirstColumn="0" w:firstRowLastColumn="0" w:lastRowFirstColumn="0" w:lastRowLastColumn="0"/>
                          <w:rPr>
                            <w:caps/>
                            <w:sz w:val="24"/>
                          </w:rPr>
                        </w:pPr>
                        <w:r w:rsidRPr="00361C2F">
                          <w:rPr>
                            <w:caps/>
                            <w:sz w:val="24"/>
                          </w:rPr>
                          <w:t>TIME CERTAIN: 2:00 P.M.</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232"/>
                  <w:tblHeader/>
                </w:trPr>
                <w:sdt>
                  <w:sdtPr>
                    <w:rPr>
                      <w:sz w:val="24"/>
                      <w:szCs w:val="24"/>
                    </w:rPr>
                    <w:alias w:val="OUTLINE_CATEGORY_TEXT_10"/>
                    <w:tag w:val="OUTLINE_CATEGORY_TEXT_10"/>
                    <w:id w:val="-1592159239"/>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E5224C" w:rsidP="00E5224C">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480" w:type="dxa"/>
                        <w:tcBorders>
                          <w:bottom w:val="none" w:sz="0" w:space="0" w:color="auto"/>
                        </w:tcBorders>
                      </w:tcPr>
                      <w:p w:rsidR="00EB423E" w:rsidRDefault="004E57C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RESPONSE TO 2012-13 GRAND JURY REPORTS</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E5224C" w:rsidP="00E5224C">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480" w:type="dxa"/>
                        <w:tcBorders>
                          <w:bottom w:val="none" w:sz="0" w:space="0" w:color="auto"/>
                        </w:tcBorders>
                      </w:tcPr>
                      <w:p w:rsidR="00B95D81" w:rsidRPr="002929F8" w:rsidRDefault="00B95D81" w:rsidP="00B95D81">
                        <w:pPr>
                          <w:cnfStyle w:val="100000000000" w:firstRow="1" w:lastRow="0" w:firstColumn="0" w:lastColumn="0" w:oddVBand="0" w:evenVBand="0" w:oddHBand="0" w:evenHBand="0" w:firstRowFirstColumn="0" w:firstRowLastColumn="0" w:lastRowFirstColumn="0" w:lastRowLastColumn="0"/>
                          <w:rPr>
                            <w:b w:val="0"/>
                            <w:caps/>
                            <w:sz w:val="24"/>
                          </w:rPr>
                        </w:pPr>
                        <w:r w:rsidRPr="002929F8">
                          <w:rPr>
                            <w:b w:val="0"/>
                            <w:caps/>
                            <w:sz w:val="24"/>
                          </w:rPr>
                          <w:t>ADMINISTRATIVE ITEM:</w:t>
                        </w:r>
                      </w:p>
                      <w:p w:rsidR="00E5224C" w:rsidRDefault="00B95D81">
                        <w:pPr>
                          <w:cnfStyle w:val="100000000000" w:firstRow="1" w:lastRow="0" w:firstColumn="0" w:lastColumn="0" w:oddVBand="0" w:evenVBand="0" w:oddHBand="0" w:evenHBand="0" w:firstRowFirstColumn="0" w:firstRowLastColumn="0" w:lastRowFirstColumn="0" w:lastRowLastColumn="0"/>
                          <w:rPr>
                            <w:b w:val="0"/>
                            <w:caps/>
                            <w:sz w:val="24"/>
                          </w:rPr>
                        </w:pPr>
                        <w:r w:rsidRPr="002929F8">
                          <w:rPr>
                            <w:b w:val="0"/>
                            <w:caps/>
                            <w:sz w:val="24"/>
                          </w:rPr>
                          <w:t>SECOND CONSIDERATION AND ADOPTION OF ORDINANCES:</w:t>
                        </w:r>
                        <w:r>
                          <w:rPr>
                            <w:b w:val="0"/>
                            <w:caps/>
                            <w:sz w:val="24"/>
                          </w:rPr>
                          <w:t xml:space="preserve"> </w:t>
                        </w:r>
                        <w:r w:rsidR="004E57C0">
                          <w:rPr>
                            <w:b w:val="0"/>
                            <w:caps/>
                            <w:sz w:val="24"/>
                          </w:rPr>
                          <w:t>AMENDMENTS TO THE COMPENSATION ORDINANCE AND THE ADMINISTRATIVE CODE PERTAINING TO COMPENSATION AND THE NON-REPRESENTED CLASSES</w:t>
                        </w:r>
                      </w:p>
                      <w:p w:rsidR="00BC5246" w:rsidRPr="00BC5246" w:rsidRDefault="00BC5246">
                        <w:pPr>
                          <w:cnfStyle w:val="100000000000" w:firstRow="1" w:lastRow="0" w:firstColumn="0" w:lastColumn="0" w:oddVBand="0" w:evenVBand="0" w:oddHBand="0" w:evenHBand="0" w:firstRowFirstColumn="0" w:firstRowLastColumn="0" w:lastRowFirstColumn="0" w:lastRowLastColumn="0"/>
                          <w:rPr>
                            <w:b w:val="0"/>
                            <w:caps/>
                            <w:sz w:val="24"/>
                            <w:szCs w:val="24"/>
                          </w:rPr>
                        </w:pPr>
                        <w:r w:rsidRPr="00BC5246">
                          <w:rPr>
                            <w:b w:val="0"/>
                            <w:caps/>
                            <w:sz w:val="24"/>
                            <w:szCs w:val="24"/>
                          </w:rPr>
                          <w:t xml:space="preserve">[FUNDING SOURCE(S): combination of General Purpose revenues, available General Fund </w:t>
                        </w:r>
                        <w:proofErr w:type="spellStart"/>
                        <w:r w:rsidRPr="00BC5246">
                          <w:rPr>
                            <w:b w:val="0"/>
                            <w:caps/>
                            <w:sz w:val="24"/>
                            <w:szCs w:val="24"/>
                          </w:rPr>
                          <w:t>fund</w:t>
                        </w:r>
                        <w:proofErr w:type="spellEnd"/>
                        <w:r w:rsidRPr="00BC5246">
                          <w:rPr>
                            <w:b w:val="0"/>
                            <w:caps/>
                            <w:sz w:val="24"/>
                            <w:szCs w:val="24"/>
                          </w:rPr>
                          <w:t xml:space="preserve"> balance, and various program revenues]</w:t>
                        </w:r>
                      </w:p>
                      <w:p w:rsidR="00252160" w:rsidRDefault="00252160">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4E57C0">
                        <w:pPr>
                          <w:jc w:val="left"/>
                        </w:pPr>
                        <w:r>
                          <w:rPr>
                            <w:b w:val="0"/>
                            <w:sz w:val="24"/>
                          </w:rPr>
                          <w:t>Communications Received</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2"/>
                    <w:tag w:val="OUTLINE_SUBJECT_TEXT_12"/>
                    <w:id w:val="-1783254133"/>
                  </w:sdtPr>
                  <w:sdtEndPr/>
                  <w:sdtContent>
                    <w:tc>
                      <w:tcPr>
                        <w:tcW w:w="6480" w:type="dxa"/>
                        <w:tcBorders>
                          <w:bottom w:val="none" w:sz="0" w:space="0" w:color="auto"/>
                        </w:tcBorders>
                      </w:tcPr>
                      <w:p w:rsidR="00252160" w:rsidRDefault="004E57C0">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0B37C7">
                <w:trPr>
                  <w:cnfStyle w:val="100000000000" w:firstRow="1" w:lastRow="0" w:firstColumn="0" w:lastColumn="0" w:oddVBand="0" w:evenVBand="0" w:oddHBand="0" w:evenHBand="0" w:firstRowFirstColumn="0" w:firstRowLastColumn="0" w:lastRowFirstColumn="0" w:lastRowLastColumn="0"/>
                  <w:cantSplit/>
                  <w:trHeight w:val="511"/>
                  <w:tblHeader/>
                </w:trPr>
                <w:sdt>
                  <w:sdtPr>
                    <w:rPr>
                      <w:sz w:val="24"/>
                      <w:szCs w:val="24"/>
                    </w:rPr>
                    <w:alias w:val="OUTLINE_CATEGORY_TEXT_13"/>
                    <w:tag w:val="OUTLINE_CATEGORY_TEXT_13"/>
                    <w:id w:val="-1592159236"/>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EB423E" w:rsidRPr="005D0385" w:rsidRDefault="004E57C0">
                        <w:pPr>
                          <w:jc w:val="left"/>
                        </w:pPr>
                        <w:r>
                          <w:rPr>
                            <w:b w:val="0"/>
                            <w:sz w:val="24"/>
                          </w:rPr>
                          <w:t>Appointments</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3"/>
                    <w:tag w:val="OUTLINE_SUBJECT_TEXT_13"/>
                    <w:id w:val="-1783254132"/>
                  </w:sdtPr>
                  <w:sdtEndPr/>
                  <w:sdtContent>
                    <w:tc>
                      <w:tcPr>
                        <w:tcW w:w="6480" w:type="dxa"/>
                        <w:tcBorders>
                          <w:bottom w:val="none" w:sz="0" w:space="0" w:color="auto"/>
                        </w:tcBorders>
                      </w:tcPr>
                      <w:p w:rsidR="00252160" w:rsidRDefault="004E57C0">
                        <w:pPr>
                          <w:cnfStyle w:val="100000000000" w:firstRow="1" w:lastRow="0" w:firstColumn="0" w:lastColumn="0" w:oddVBand="0" w:evenVBand="0" w:oddHBand="0" w:evenHBand="0" w:firstRowFirstColumn="0" w:firstRowLastColumn="0" w:lastRowFirstColumn="0" w:lastRowLastColumn="0"/>
                        </w:pPr>
                        <w:r>
                          <w:rPr>
                            <w:b w:val="0"/>
                            <w:caps/>
                            <w:sz w:val="24"/>
                          </w:rPr>
                          <w:t>APPOINTMENTS: VARIOUS</w:t>
                        </w:r>
                      </w:p>
                    </w:tc>
                  </w:sdtContent>
                </w:sdt>
              </w:tr>
              <w:tr w:rsidR="00FC3BC5" w:rsidRPr="00061F7A" w:rsidTr="000B37C7">
                <w:trPr>
                  <w:cnfStyle w:val="100000000000" w:firstRow="1" w:lastRow="0" w:firstColumn="0" w:lastColumn="0" w:oddVBand="0" w:evenVBand="0" w:oddHBand="0" w:evenHBand="0" w:firstRowFirstColumn="0" w:firstRowLastColumn="0" w:lastRowFirstColumn="0" w:lastRowLastColumn="0"/>
                  <w:cantSplit/>
                  <w:trHeight w:val="511"/>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FC3BC5" w:rsidRPr="00061F7A" w:rsidRDefault="00220A26">
                    <w:pPr>
                      <w:jc w:val="left"/>
                      <w:rPr>
                        <w:b w:val="0"/>
                        <w:sz w:val="24"/>
                      </w:rPr>
                    </w:pPr>
                    <w:r w:rsidRPr="00061F7A">
                      <w:rPr>
                        <w:b w:val="0"/>
                        <w:sz w:val="24"/>
                      </w:rPr>
                      <w:t>Public Safety</w:t>
                    </w:r>
                  </w:p>
                </w:tc>
                <w:tc>
                  <w:tcPr>
                    <w:tcW w:w="810" w:type="dxa"/>
                    <w:tcBorders>
                      <w:bottom w:val="none" w:sz="0" w:space="0" w:color="auto"/>
                    </w:tcBorders>
                  </w:tcPr>
                  <w:p w:rsidR="00FC3BC5" w:rsidRPr="00061F7A" w:rsidRDefault="00FC3BC5"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FC3BC5" w:rsidRPr="00061F7A" w:rsidRDefault="008315FD">
                    <w:pPr>
                      <w:cnfStyle w:val="100000000000" w:firstRow="1" w:lastRow="0" w:firstColumn="0" w:lastColumn="0" w:oddVBand="0" w:evenVBand="0" w:oddHBand="0" w:evenHBand="0" w:firstRowFirstColumn="0" w:firstRowLastColumn="0" w:lastRowFirstColumn="0" w:lastRowLastColumn="0"/>
                      <w:rPr>
                        <w:b w:val="0"/>
                        <w:sz w:val="24"/>
                      </w:rPr>
                    </w:pPr>
                    <w:r w:rsidRPr="00061F7A">
                      <w:rPr>
                        <w:b w:val="0"/>
                        <w:sz w:val="24"/>
                      </w:rPr>
                      <w:t>REGIONAL COLLABORATION IN DISASTER PREPAREDNESS</w:t>
                    </w:r>
                  </w:p>
                  <w:p w:rsidR="00220A26" w:rsidRPr="00061F7A" w:rsidRDefault="00220A26">
                    <w:pPr>
                      <w:cnfStyle w:val="100000000000" w:firstRow="1" w:lastRow="0" w:firstColumn="0" w:lastColumn="0" w:oddVBand="0" w:evenVBand="0" w:oddHBand="0" w:evenHBand="0" w:firstRowFirstColumn="0" w:firstRowLastColumn="0" w:lastRowFirstColumn="0" w:lastRowLastColumn="0"/>
                      <w:rPr>
                        <w:b w:val="0"/>
                        <w:caps/>
                        <w:sz w:val="24"/>
                      </w:rPr>
                    </w:pPr>
                  </w:p>
                </w:tc>
              </w:tr>
              <w:tr w:rsidR="00220A26" w:rsidRPr="00061F7A" w:rsidTr="000B37C7">
                <w:trPr>
                  <w:cnfStyle w:val="100000000000" w:firstRow="1" w:lastRow="0" w:firstColumn="0" w:lastColumn="0" w:oddVBand="0" w:evenVBand="0" w:oddHBand="0" w:evenHBand="0" w:firstRowFirstColumn="0" w:firstRowLastColumn="0" w:lastRowFirstColumn="0" w:lastRowLastColumn="0"/>
                  <w:cantSplit/>
                  <w:trHeight w:val="511"/>
                  <w:tblHeader/>
                </w:trPr>
                <w:sdt>
                  <w:sdtPr>
                    <w:rPr>
                      <w:sz w:val="24"/>
                      <w:szCs w:val="24"/>
                    </w:rPr>
                    <w:alias w:val="OUTLINE_CATEGORY_TEXT_6"/>
                    <w:tag w:val="OUTLINE_CATEGORY_TEXT_6"/>
                    <w:id w:val="420988314"/>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220A26" w:rsidRPr="00061F7A" w:rsidRDefault="00220A26">
                        <w:pPr>
                          <w:jc w:val="left"/>
                          <w:rPr>
                            <w:sz w:val="24"/>
                          </w:rPr>
                        </w:pPr>
                        <w:r w:rsidRPr="00061F7A">
                          <w:rPr>
                            <w:b w:val="0"/>
                            <w:sz w:val="24"/>
                          </w:rPr>
                          <w:t>Financial and General Government</w:t>
                        </w:r>
                      </w:p>
                    </w:tc>
                  </w:sdtContent>
                </w:sdt>
                <w:tc>
                  <w:tcPr>
                    <w:tcW w:w="810" w:type="dxa"/>
                    <w:tcBorders>
                      <w:bottom w:val="none" w:sz="0" w:space="0" w:color="auto"/>
                    </w:tcBorders>
                  </w:tcPr>
                  <w:p w:rsidR="00220A26" w:rsidRPr="00061F7A" w:rsidRDefault="00220A2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220A26" w:rsidRPr="00061F7A" w:rsidRDefault="00220A26">
                    <w:pPr>
                      <w:cnfStyle w:val="100000000000" w:firstRow="1" w:lastRow="0" w:firstColumn="0" w:lastColumn="0" w:oddVBand="0" w:evenVBand="0" w:oddHBand="0" w:evenHBand="0" w:firstRowFirstColumn="0" w:firstRowLastColumn="0" w:lastRowFirstColumn="0" w:lastRowLastColumn="0"/>
                      <w:rPr>
                        <w:b w:val="0"/>
                        <w:sz w:val="24"/>
                        <w:szCs w:val="24"/>
                      </w:rPr>
                    </w:pPr>
                    <w:r w:rsidRPr="00061F7A">
                      <w:rPr>
                        <w:b w:val="0"/>
                        <w:sz w:val="24"/>
                        <w:szCs w:val="24"/>
                      </w:rPr>
                      <w:t>ALLOCATION OF NEIGHBORHOOD REINVESTMENT FUNDS (DISTRICT: 4)</w:t>
                    </w:r>
                  </w:p>
                  <w:p w:rsidR="00881213" w:rsidRPr="00061F7A" w:rsidRDefault="00881213">
                    <w:pPr>
                      <w:cnfStyle w:val="100000000000" w:firstRow="1" w:lastRow="0" w:firstColumn="0" w:lastColumn="0" w:oddVBand="0" w:evenVBand="0" w:oddHBand="0" w:evenHBand="0" w:firstRowFirstColumn="0" w:firstRowLastColumn="0" w:lastRowFirstColumn="0" w:lastRowLastColumn="0"/>
                      <w:rPr>
                        <w:b w:val="0"/>
                        <w:sz w:val="24"/>
                        <w:szCs w:val="24"/>
                      </w:rPr>
                    </w:pPr>
                    <w:r w:rsidRPr="00061F7A">
                      <w:rPr>
                        <w:b w:val="0"/>
                        <w:sz w:val="24"/>
                        <w:szCs w:val="24"/>
                      </w:rPr>
                      <w:t>[FUNDING SOURCE(S): NEIGHBORHOOD REINVESTMENT BUDGET]</w:t>
                    </w:r>
                  </w:p>
                  <w:p w:rsidR="00220A26" w:rsidRPr="00061F7A" w:rsidRDefault="00220A26">
                    <w:pPr>
                      <w:cnfStyle w:val="100000000000" w:firstRow="1" w:lastRow="0" w:firstColumn="0" w:lastColumn="0" w:oddVBand="0" w:evenVBand="0" w:oddHBand="0" w:evenHBand="0" w:firstRowFirstColumn="0" w:firstRowLastColumn="0" w:lastRowFirstColumn="0" w:lastRowLastColumn="0"/>
                      <w:rPr>
                        <w:sz w:val="24"/>
                        <w:szCs w:val="24"/>
                      </w:rPr>
                    </w:pPr>
                  </w:p>
                </w:tc>
              </w:tr>
              <w:tr w:rsidR="00B47416" w:rsidRPr="00061F7A" w:rsidTr="000B37C7">
                <w:trPr>
                  <w:cnfStyle w:val="100000000000" w:firstRow="1" w:lastRow="0" w:firstColumn="0" w:lastColumn="0" w:oddVBand="0" w:evenVBand="0" w:oddHBand="0" w:evenHBand="0" w:firstRowFirstColumn="0" w:firstRowLastColumn="0" w:lastRowFirstColumn="0" w:lastRowLastColumn="0"/>
                  <w:cantSplit/>
                  <w:trHeight w:val="511"/>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47416" w:rsidRPr="00061F7A" w:rsidRDefault="00B47416">
                    <w:pPr>
                      <w:jc w:val="left"/>
                      <w:rPr>
                        <w:b w:val="0"/>
                        <w:sz w:val="24"/>
                      </w:rPr>
                    </w:pPr>
                  </w:p>
                </w:tc>
                <w:tc>
                  <w:tcPr>
                    <w:tcW w:w="810" w:type="dxa"/>
                    <w:tcBorders>
                      <w:bottom w:val="none" w:sz="0" w:space="0" w:color="auto"/>
                    </w:tcBorders>
                  </w:tcPr>
                  <w:p w:rsidR="00B47416" w:rsidRPr="00061F7A" w:rsidRDefault="00B4741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B47416" w:rsidRPr="00061F7A" w:rsidRDefault="00B47416">
                    <w:pPr>
                      <w:cnfStyle w:val="100000000000" w:firstRow="1" w:lastRow="0" w:firstColumn="0" w:lastColumn="0" w:oddVBand="0" w:evenVBand="0" w:oddHBand="0" w:evenHBand="0" w:firstRowFirstColumn="0" w:firstRowLastColumn="0" w:lastRowFirstColumn="0" w:lastRowLastColumn="0"/>
                      <w:rPr>
                        <w:b w:val="0"/>
                        <w:sz w:val="24"/>
                        <w:szCs w:val="24"/>
                      </w:rPr>
                    </w:pPr>
                    <w:r w:rsidRPr="00061F7A">
                      <w:rPr>
                        <w:b w:val="0"/>
                        <w:sz w:val="24"/>
                        <w:szCs w:val="24"/>
                      </w:rPr>
                      <w:t>NEIGHBORHOOD REINVESTMENT PROGRAM (DISTRICT: 1)</w:t>
                    </w:r>
                  </w:p>
                  <w:p w:rsidR="00B47416" w:rsidRPr="00061F7A" w:rsidRDefault="00B47416">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8315FD" w:rsidRPr="00061F7A" w:rsidTr="000B37C7">
                <w:trPr>
                  <w:cnfStyle w:val="100000000000" w:firstRow="1" w:lastRow="0" w:firstColumn="0" w:lastColumn="0" w:oddVBand="0" w:evenVBand="0" w:oddHBand="0" w:evenHBand="0" w:firstRowFirstColumn="0" w:firstRowLastColumn="0" w:lastRowFirstColumn="0" w:lastRowLastColumn="0"/>
                  <w:cantSplit/>
                  <w:trHeight w:val="511"/>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8315FD" w:rsidRPr="00061F7A" w:rsidRDefault="008315FD">
                    <w:pPr>
                      <w:jc w:val="left"/>
                      <w:rPr>
                        <w:b w:val="0"/>
                        <w:sz w:val="24"/>
                      </w:rPr>
                    </w:pPr>
                    <w:r w:rsidRPr="00061F7A">
                      <w:rPr>
                        <w:b w:val="0"/>
                        <w:sz w:val="24"/>
                      </w:rPr>
                      <w:t>Closed Session</w:t>
                    </w:r>
                  </w:p>
                </w:tc>
                <w:tc>
                  <w:tcPr>
                    <w:tcW w:w="810" w:type="dxa"/>
                    <w:tcBorders>
                      <w:bottom w:val="none" w:sz="0" w:space="0" w:color="auto"/>
                    </w:tcBorders>
                  </w:tcPr>
                  <w:p w:rsidR="008315FD" w:rsidRPr="00061F7A" w:rsidRDefault="008315FD"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8315FD" w:rsidRPr="00061F7A" w:rsidRDefault="008315FD">
                    <w:pPr>
                      <w:cnfStyle w:val="100000000000" w:firstRow="1" w:lastRow="0" w:firstColumn="0" w:lastColumn="0" w:oddVBand="0" w:evenVBand="0" w:oddHBand="0" w:evenHBand="0" w:firstRowFirstColumn="0" w:firstRowLastColumn="0" w:lastRowFirstColumn="0" w:lastRowLastColumn="0"/>
                      <w:rPr>
                        <w:b w:val="0"/>
                        <w:sz w:val="24"/>
                      </w:rPr>
                    </w:pPr>
                    <w:r w:rsidRPr="00061F7A">
                      <w:rPr>
                        <w:b w:val="0"/>
                        <w:sz w:val="24"/>
                      </w:rPr>
                      <w:t>CLOSED SESSION</w:t>
                    </w:r>
                  </w:p>
                </w:tc>
              </w:tr>
              <w:tr w:rsidR="000B37C7" w:rsidRPr="00ED795B" w:rsidTr="000B37C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0B37C7" w:rsidRPr="00ED795B" w:rsidRDefault="000B37C7" w:rsidP="00FD5EDA">
                    <w:pPr>
                      <w:jc w:val="left"/>
                      <w:rPr>
                        <w:b w:val="0"/>
                        <w:sz w:val="24"/>
                      </w:rPr>
                    </w:pPr>
                    <w:r w:rsidRPr="00043277">
                      <w:rPr>
                        <w:b w:val="0"/>
                        <w:sz w:val="24"/>
                      </w:rPr>
                      <w:t>Presentation/Awards</w:t>
                    </w:r>
                  </w:p>
                </w:tc>
                <w:tc>
                  <w:tcPr>
                    <w:tcW w:w="810" w:type="dxa"/>
                    <w:tcBorders>
                      <w:bottom w:val="none" w:sz="0" w:space="0" w:color="auto"/>
                    </w:tcBorders>
                  </w:tcPr>
                  <w:p w:rsidR="000B37C7" w:rsidRPr="00ED795B" w:rsidRDefault="000B37C7" w:rsidP="000B37C7">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0B37C7" w:rsidRPr="00043277" w:rsidRDefault="000B37C7" w:rsidP="00FD5EDA">
                    <w:pPr>
                      <w:cnfStyle w:val="100000000000" w:firstRow="1" w:lastRow="0" w:firstColumn="0" w:lastColumn="0" w:oddVBand="0" w:evenVBand="0" w:oddHBand="0" w:evenHBand="0" w:firstRowFirstColumn="0" w:firstRowLastColumn="0" w:lastRowFirstColumn="0" w:lastRowLastColumn="0"/>
                      <w:rPr>
                        <w:b w:val="0"/>
                        <w:caps/>
                        <w:sz w:val="24"/>
                        <w:szCs w:val="24"/>
                      </w:rPr>
                    </w:pPr>
                    <w:r w:rsidRPr="00043277">
                      <w:rPr>
                        <w:b w:val="0"/>
                        <w:sz w:val="24"/>
                        <w:szCs w:val="24"/>
                      </w:rPr>
                      <w:t>PRESENTATIONS/AWARDS</w:t>
                    </w:r>
                  </w:p>
                </w:tc>
              </w:tr>
              <w:tr w:rsidR="000B37C7" w:rsidRPr="00ED795B" w:rsidTr="000B37C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0B37C7" w:rsidRPr="00ED795B" w:rsidRDefault="000B37C7" w:rsidP="00FD5EDA">
                    <w:pPr>
                      <w:jc w:val="left"/>
                      <w:rPr>
                        <w:b w:val="0"/>
                        <w:sz w:val="24"/>
                      </w:rPr>
                    </w:pPr>
                    <w:r w:rsidRPr="00043277">
                      <w:rPr>
                        <w:b w:val="0"/>
                        <w:sz w:val="24"/>
                      </w:rPr>
                      <w:t>Public Communication</w:t>
                    </w:r>
                  </w:p>
                </w:tc>
                <w:tc>
                  <w:tcPr>
                    <w:tcW w:w="810" w:type="dxa"/>
                    <w:tcBorders>
                      <w:bottom w:val="none" w:sz="0" w:space="0" w:color="auto"/>
                    </w:tcBorders>
                  </w:tcPr>
                  <w:p w:rsidR="000B37C7" w:rsidRPr="00ED795B" w:rsidRDefault="000B37C7" w:rsidP="000B37C7">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0B37C7" w:rsidRPr="00043277" w:rsidRDefault="000B37C7" w:rsidP="00FD5EDA">
                    <w:pPr>
                      <w:cnfStyle w:val="100000000000" w:firstRow="1" w:lastRow="0" w:firstColumn="0" w:lastColumn="0" w:oddVBand="0" w:evenVBand="0" w:oddHBand="0" w:evenHBand="0" w:firstRowFirstColumn="0" w:firstRowLastColumn="0" w:lastRowFirstColumn="0" w:lastRowLastColumn="0"/>
                      <w:rPr>
                        <w:b w:val="0"/>
                        <w:caps/>
                        <w:sz w:val="24"/>
                        <w:szCs w:val="24"/>
                      </w:rPr>
                    </w:pPr>
                    <w:r w:rsidRPr="00043277">
                      <w:rPr>
                        <w:b w:val="0"/>
                        <w:caps/>
                        <w:sz w:val="24"/>
                        <w:szCs w:val="24"/>
                      </w:rPr>
                      <w:t>PUBLIC COMMUNICATION</w:t>
                    </w:r>
                  </w:p>
                </w:tc>
              </w:tr>
            </w:tbl>
            <w:p w:rsidR="00D966DA" w:rsidRPr="00BC5246" w:rsidRDefault="00D966DA" w:rsidP="00BC5246">
              <w:pPr>
                <w:jc w:val="left"/>
                <w:rPr>
                  <w:sz w:val="24"/>
                  <w:szCs w:val="24"/>
                </w:rPr>
                <w:sectPr w:rsidR="00D966DA" w:rsidRPr="00BC5246"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p w:rsidR="00252160" w:rsidRDefault="0025216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B423E">
                <w:tc>
                  <w:tcPr>
                    <w:tcW w:w="1188" w:type="dxa"/>
                  </w:tcPr>
                  <w:p w:rsidR="00252160" w:rsidRDefault="004E57C0">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E5224C" w:rsidRDefault="004E57C0">
                              <w:pPr>
                                <w:rPr>
                                  <w:b/>
                                  <w:caps/>
                                  <w:color w:val="000000"/>
                                  <w:sz w:val="24"/>
                                </w:rPr>
                              </w:pPr>
                              <w:r>
                                <w:rPr>
                                  <w:b/>
                                  <w:caps/>
                                  <w:color w:val="000000"/>
                                  <w:sz w:val="24"/>
                                </w:rPr>
                                <w:t>SHERIFF – AUTHORIZATION TO ISSUE A REQUEST FOR PROPOSALS TO REPLACE THE REGIONAL COMMUNICATIONS SYSTEM MICROWAVE BACKHAUL NETWORK  (DISTRICTS: ALL)</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sdt>
                              <w:sdtPr>
                                <w:alias w:val="OVERVIEW"/>
                                <w:tag w:val="OVERVIEW"/>
                                <w:id w:val="-1221744030"/>
                              </w:sdtPr>
                              <w:sdtEndPr>
                                <w:rPr>
                                  <w:b/>
                                  <w:bCs/>
                                  <w:szCs w:val="20"/>
                                </w:rPr>
                              </w:sdtEndPr>
                              <w:sdtContent>
                                <w:p w:rsidR="00EB423E" w:rsidRDefault="004E57C0" w:rsidP="00EB423E">
                                  <w:pPr>
                                    <w:pStyle w:val="BLTemplate"/>
                                  </w:pPr>
                                  <w:r>
                                    <w:t>This is a request to issue a competitive solicitation for the replacement of the Regional Communications System (RCS) microwave backhaul network.</w:t>
                                  </w:r>
                                </w:p>
                                <w:p w:rsidR="00EB423E" w:rsidRDefault="00EB423E" w:rsidP="00EB423E">
                                  <w:pPr>
                                    <w:pStyle w:val="BLTemplate"/>
                                  </w:pPr>
                                </w:p>
                                <w:p w:rsidR="00EB423E" w:rsidRDefault="004E57C0" w:rsidP="00EB423E">
                                  <w:pPr>
                                    <w:pStyle w:val="BLTemplate"/>
                                    <w:rPr>
                                      <w:b/>
                                      <w:bCs/>
                                    </w:rPr>
                                  </w:pPr>
                                  <w:r w:rsidRPr="002F0AFB">
                                    <w:rPr>
                                      <w:szCs w:val="20"/>
                                    </w:rPr>
                                    <w:t xml:space="preserve">The </w:t>
                                  </w:r>
                                  <w:r>
                                    <w:rPr>
                                      <w:szCs w:val="20"/>
                                    </w:rPr>
                                    <w:t xml:space="preserve">microwave </w:t>
                                  </w:r>
                                  <w:r w:rsidRPr="002F0AFB">
                                    <w:rPr>
                                      <w:szCs w:val="20"/>
                                    </w:rPr>
                                    <w:t xml:space="preserve">radio </w:t>
                                  </w:r>
                                  <w:r>
                                    <w:rPr>
                                      <w:szCs w:val="20"/>
                                    </w:rPr>
                                    <w:t>backhaul network</w:t>
                                  </w:r>
                                  <w:r w:rsidRPr="002F0AFB">
                                    <w:rPr>
                                      <w:szCs w:val="20"/>
                                    </w:rPr>
                                    <w:t xml:space="preserve"> </w:t>
                                  </w:r>
                                  <w:r>
                                    <w:rPr>
                                      <w:szCs w:val="20"/>
                                    </w:rPr>
                                    <w:t>provides the transport layer for</w:t>
                                  </w:r>
                                  <w:r w:rsidRPr="002F0AFB">
                                    <w:rPr>
                                      <w:szCs w:val="20"/>
                                    </w:rPr>
                                    <w:t xml:space="preserve"> </w:t>
                                  </w:r>
                                  <w:r>
                                    <w:rPr>
                                      <w:szCs w:val="20"/>
                                    </w:rPr>
                                    <w:t xml:space="preserve">the RCS and other </w:t>
                                  </w:r>
                                  <w:r w:rsidRPr="002F0AFB">
                                    <w:rPr>
                                      <w:szCs w:val="20"/>
                                    </w:rPr>
                                    <w:t xml:space="preserve">critical public </w:t>
                                  </w:r>
                                  <w:r>
                                    <w:rPr>
                                      <w:szCs w:val="20"/>
                                    </w:rPr>
                                    <w:t xml:space="preserve">safety </w:t>
                                  </w:r>
                                  <w:r w:rsidRPr="002F0AFB">
                                    <w:rPr>
                                      <w:szCs w:val="20"/>
                                    </w:rPr>
                                    <w:t>communications</w:t>
                                  </w:r>
                                  <w:r>
                                    <w:rPr>
                                      <w:szCs w:val="20"/>
                                    </w:rPr>
                                    <w:t xml:space="preserve"> systems.  </w:t>
                                  </w:r>
                                  <w:r w:rsidRPr="002F0AFB">
                                    <w:rPr>
                                      <w:szCs w:val="20"/>
                                    </w:rPr>
                                    <w:t xml:space="preserve">If approved, today’s action would authorize a competitive </w:t>
                                  </w:r>
                                  <w:r>
                                    <w:rPr>
                                      <w:szCs w:val="20"/>
                                    </w:rPr>
                                    <w:t>solicitation</w:t>
                                  </w:r>
                                  <w:r w:rsidRPr="002F0AFB">
                                    <w:rPr>
                                      <w:szCs w:val="20"/>
                                    </w:rPr>
                                    <w:t xml:space="preserve"> for </w:t>
                                  </w:r>
                                  <w:r>
                                    <w:rPr>
                                      <w:szCs w:val="20"/>
                                    </w:rPr>
                                    <w:t xml:space="preserve">the </w:t>
                                  </w:r>
                                  <w:r w:rsidRPr="002F0AFB">
                                    <w:rPr>
                                      <w:szCs w:val="20"/>
                                    </w:rPr>
                                    <w:t xml:space="preserve">replacement of existing </w:t>
                                  </w:r>
                                  <w:r>
                                    <w:rPr>
                                      <w:szCs w:val="20"/>
                                    </w:rPr>
                                    <w:t>microwave</w:t>
                                  </w:r>
                                  <w:r w:rsidRPr="002F0AFB">
                                    <w:rPr>
                                      <w:szCs w:val="20"/>
                                    </w:rPr>
                                    <w:t xml:space="preserve"> radio </w:t>
                                  </w:r>
                                  <w:r>
                                    <w:rPr>
                                      <w:szCs w:val="20"/>
                                    </w:rPr>
                                    <w:t xml:space="preserve">network </w:t>
                                  </w:r>
                                  <w:r w:rsidRPr="002F0AFB">
                                    <w:rPr>
                                      <w:szCs w:val="20"/>
                                    </w:rPr>
                                    <w:t>infrastructure to ensure the continued operation of these critical systems</w:t>
                                  </w:r>
                                  <w:r>
                                    <w:rPr>
                                      <w:szCs w:val="20"/>
                                    </w:rPr>
                                    <w:t xml:space="preserve"> and to upgrade the network technology to support the next generation public safety communications systems which require digital Internet Protocol (IP) capable backhaul systems</w:t>
                                  </w:r>
                                  <w:r w:rsidRPr="002F0AFB">
                                    <w:rPr>
                                      <w:szCs w:val="20"/>
                                    </w:rPr>
                                    <w:t>. The funding source</w:t>
                                  </w:r>
                                  <w:r>
                                    <w:rPr>
                                      <w:szCs w:val="20"/>
                                    </w:rPr>
                                    <w:t>s</w:t>
                                  </w:r>
                                  <w:r w:rsidRPr="002F0AFB">
                                    <w:rPr>
                                      <w:szCs w:val="20"/>
                                    </w:rPr>
                                    <w:t xml:space="preserve"> </w:t>
                                  </w:r>
                                  <w:r>
                                    <w:rPr>
                                      <w:szCs w:val="20"/>
                                    </w:rPr>
                                    <w:t xml:space="preserve">will be Homeland Security Grant funds and the RCS Trust Fund.   </w:t>
                                  </w:r>
                                </w:p>
                              </w:sdtContent>
                            </w:sdt>
                            <w:p w:rsidR="005A0AAD" w:rsidRPr="00E5224C" w:rsidRDefault="00C27059" w:rsidP="00E5224C">
                              <w:pPr>
                                <w:pStyle w:val="BLTemplate"/>
                              </w:pPr>
                            </w:p>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sdt>
                              <w:sdtPr>
                                <w:alias w:val="TEXT_FISCAL_IMPACT"/>
                                <w:tag w:val="TEXT_FISCAL_IMPACT"/>
                                <w:id w:val="332662081"/>
                              </w:sdtPr>
                              <w:sdtEndPr/>
                              <w:sdtContent>
                                <w:p w:rsidR="00EB423E" w:rsidRPr="0047009C" w:rsidRDefault="004E57C0" w:rsidP="00EB423E">
                                  <w:r w:rsidRPr="0047009C">
                                    <w:rPr>
                                      <w:sz w:val="24"/>
                                    </w:rPr>
                                    <w:t xml:space="preserve">Funds for the </w:t>
                                  </w:r>
                                  <w:r>
                                    <w:rPr>
                                      <w:sz w:val="24"/>
                                    </w:rPr>
                                    <w:t>microwave radio backhaul network</w:t>
                                  </w:r>
                                  <w:r w:rsidRPr="0047009C">
                                    <w:rPr>
                                      <w:sz w:val="24"/>
                                    </w:rPr>
                                    <w:t xml:space="preserve"> system </w:t>
                                  </w:r>
                                  <w:r>
                                    <w:rPr>
                                      <w:sz w:val="24"/>
                                    </w:rPr>
                                    <w:t xml:space="preserve">replacement are not included in </w:t>
                                  </w:r>
                                  <w:r w:rsidRPr="0047009C">
                                    <w:rPr>
                                      <w:sz w:val="24"/>
                                    </w:rPr>
                                    <w:t xml:space="preserve">the CAO </w:t>
                                  </w:r>
                                  <w:r>
                                    <w:rPr>
                                      <w:sz w:val="24"/>
                                    </w:rPr>
                                    <w:t>Recommend</w:t>
                                  </w:r>
                                  <w:r w:rsidRPr="0047009C">
                                    <w:rPr>
                                      <w:sz w:val="24"/>
                                    </w:rPr>
                                    <w:t>ed Operational Plan for Fiscal Year 201</w:t>
                                  </w:r>
                                  <w:r>
                                    <w:rPr>
                                      <w:sz w:val="24"/>
                                    </w:rPr>
                                    <w:t>3</w:t>
                                  </w:r>
                                  <w:r w:rsidRPr="0047009C">
                                    <w:rPr>
                                      <w:sz w:val="24"/>
                                    </w:rPr>
                                    <w:t>-1</w:t>
                                  </w:r>
                                  <w:r>
                                    <w:rPr>
                                      <w:sz w:val="24"/>
                                    </w:rPr>
                                    <w:t>4 in the Sheriff’s Department</w:t>
                                  </w:r>
                                  <w:r w:rsidRPr="0047009C">
                                    <w:rPr>
                                      <w:sz w:val="24"/>
                                    </w:rPr>
                                    <w:t xml:space="preserve">.  </w:t>
                                  </w:r>
                                  <w:r w:rsidRPr="00377840">
                                    <w:rPr>
                                      <w:sz w:val="24"/>
                                    </w:rPr>
                                    <w:t>If approved, this request will result in estimated project costs and revenue of $12,000,000.</w:t>
                                  </w:r>
                                  <w:r>
                                    <w:rPr>
                                      <w:sz w:val="24"/>
                                    </w:rPr>
                                    <w:t xml:space="preserve">  Anticipated funding sources include Fiscal Year 2013 Homeland Security Grant Funds ($7,000,000) and the RCS Trust Fund ($5,000,000).  There will be no change in net General Fund cost and no additional staff years.</w:t>
                                  </w:r>
                                  <w:r w:rsidRPr="0047009C">
                                    <w:rPr>
                                      <w:sz w:val="24"/>
                                    </w:rPr>
                                    <w:t xml:space="preserve"> </w:t>
                                  </w:r>
                                </w:p>
                                <w:p w:rsidR="005A0AAD" w:rsidRPr="00E5224C" w:rsidRDefault="00C27059" w:rsidP="00E5224C"/>
                              </w:sdtContent>
                            </w:sdt>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p w:rsidR="00EB423E" w:rsidRDefault="004E57C0" w:rsidP="00EB423E">
                          <w:pPr>
                            <w:pStyle w:val="BLTemplate"/>
                            <w:jc w:val="left"/>
                          </w:pPr>
                          <w:r>
                            <w:rPr>
                              <w:rStyle w:val="BoldCOB"/>
                            </w:rPr>
                            <w:t>SHERIFF</w:t>
                          </w:r>
                        </w:p>
                        <w:p w:rsidR="002E0A7C" w:rsidRDefault="004E57C0" w:rsidP="00E5224C">
                          <w:pPr>
                            <w:pStyle w:val="BLTemplate"/>
                          </w:pPr>
                          <w:r>
                            <w:t>In accordance with Section 401, Article XXIII of the County Administrative Code authorize the Director, Department of Purchasing and Contracting to issue a Competitive Solicitation (Request for Proposals) to replace the County's existing microwave radio backhaul network to include parts, training, and support, and upon successful negotiations and determination of a fair and reasonable price, award a contract for the equipment and services required to replace the microwave radio backhaul network and to amend the contracts as required to reflect changes to services and funding allocations, subject to the approval of the Sheriff.</w:t>
                          </w:r>
                        </w:p>
                        <w:p w:rsidR="005A0AAD" w:rsidRPr="00E5224C" w:rsidRDefault="005A0AAD" w:rsidP="00E5224C">
                          <w:pPr>
                            <w:pStyle w:val="BLTemplate"/>
                          </w:pPr>
                        </w:p>
                      </w:tc>
                    </w:tr>
                  </w:tbl>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5E29E5">
                            <w:rPr>
                              <w:b/>
                              <w:sz w:val="24"/>
                            </w:rPr>
                            <w:t>ACTION:</w:t>
                          </w:r>
                        </w:p>
                      </w:tc>
                    </w:tr>
                    <w:tr w:rsidR="00772A7A" w:rsidRPr="002E0A7C" w:rsidTr="00741D27">
                      <w:tc>
                        <w:tcPr>
                          <w:tcW w:w="8262" w:type="dxa"/>
                        </w:tcPr>
                        <w:p w:rsidR="00772A7A"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772A7A">
                            <w:t>, the Board took action as recommended, on Consent.</w:t>
                          </w:r>
                        </w:p>
                        <w:p w:rsidR="005E29E5" w:rsidRPr="002E0A7C" w:rsidRDefault="00772A7A" w:rsidP="00741D27">
                          <w:pPr>
                            <w:pStyle w:val="HangingIndent"/>
                            <w:tabs>
                              <w:tab w:val="clear" w:pos="5760"/>
                              <w:tab w:val="clear" w:pos="6480"/>
                              <w:tab w:val="clear" w:pos="7200"/>
                              <w:tab w:val="clear" w:pos="7920"/>
                              <w:tab w:val="clear" w:pos="8640"/>
                            </w:tabs>
                            <w:ind w:left="0" w:firstLine="0"/>
                          </w:pPr>
                          <w:r>
                            <w:t>AYES:  Cox, Jaco</w:t>
                          </w:r>
                          <w:r w:rsidR="00AC432A">
                            <w:t>b, D. Roberts, R. Roberts,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2.</w:t>
                    </w:r>
                  </w:p>
                </w:tc>
                <w:tc>
                  <w:tcPr>
                    <w:tcW w:w="8388" w:type="dxa"/>
                  </w:tcPr>
                  <w:sdt>
                    <w:sdtPr>
                      <w:rPr>
                        <w:rStyle w:val="COBCAPSBOLDChar"/>
                      </w:rPr>
                      <w:alias w:val="ONE_DETAIL"/>
                      <w:tag w:val="ONE_DETAIL"/>
                      <w:id w:val="-88487407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158960618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E5224C" w:rsidRDefault="004E57C0">
                                  <w:pPr>
                                    <w:rPr>
                                      <w:b/>
                                      <w:caps/>
                                      <w:color w:val="000000"/>
                                      <w:sz w:val="24"/>
                                    </w:rPr>
                                  </w:pPr>
                                  <w:r>
                                    <w:rPr>
                                      <w:b/>
                                      <w:caps/>
                                      <w:color w:val="000000"/>
                                      <w:sz w:val="24"/>
                                    </w:rPr>
                                    <w:t>PROBATION - ACCEPTANCE OF FISCAL YEAR 2013 JUSTICE  ASSISTANCE GRANT PROGRAM FUNDS  (DISTRICT: 2)</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651093565"/>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EB423E" w:rsidRDefault="004E57C0" w:rsidP="00EB423E">
                                  <w:pPr>
                                    <w:pStyle w:val="BLTemplate"/>
                                  </w:pPr>
                                  <w:r>
                                    <w:t xml:space="preserve">This is a request to accept a direct allocation of federal funds in the amount of $112,185 for the Justice Assistance Grant (JAG) Program for the period </w:t>
                                  </w:r>
                                  <w:r w:rsidR="00D274B6">
                                    <w:t xml:space="preserve">       </w:t>
                                  </w:r>
                                  <w:r>
                                    <w:t>October 1, 2013 through September 30, 2014</w:t>
                                  </w:r>
                                  <w:r w:rsidRPr="0049544A">
                                    <w:t>.</w:t>
                                  </w:r>
                                  <w:r>
                                    <w:t xml:space="preserve">  This federal program is administered by the U.S. Department of Justice, Bureau of Justice Assistance which allocates funds to support l</w:t>
                                  </w:r>
                                  <w:r w:rsidRPr="00921868">
                                    <w:t>ocal governments’ crime prevention and control efforts</w:t>
                                  </w:r>
                                  <w:r>
                                    <w:t xml:space="preserve">. </w:t>
                                  </w:r>
                                  <w:r w:rsidRPr="00E31FD5">
                                    <w:t xml:space="preserve">If this request is approved, </w:t>
                                  </w:r>
                                  <w:r>
                                    <w:t>these grant funds will continue to support a Deputy Pro</w:t>
                                  </w:r>
                                  <w:r w:rsidRPr="00E31FD5">
                                    <w:t xml:space="preserve">bation Officer </w:t>
                                  </w:r>
                                  <w:r>
                                    <w:t>in</w:t>
                                  </w:r>
                                  <w:r w:rsidRPr="00E31FD5">
                                    <w:t xml:space="preserve"> the San Diego </w:t>
                                  </w:r>
                                  <w:r>
                                    <w:t>East County</w:t>
                                  </w:r>
                                  <w:r w:rsidRPr="00E31FD5">
                                    <w:t xml:space="preserve"> Gang </w:t>
                                  </w:r>
                                  <w:r>
                                    <w:t xml:space="preserve">Task Force.  </w:t>
                                  </w:r>
                                </w:p>
                                <w:p w:rsidR="00EB423E" w:rsidRDefault="00EB423E" w:rsidP="00EB423E">
                                  <w:pPr>
                                    <w:pStyle w:val="BLTemplate"/>
                                  </w:pPr>
                                </w:p>
                                <w:p w:rsidR="00EB423E" w:rsidRDefault="004E57C0" w:rsidP="00EB423E">
                                  <w:pPr>
                                    <w:pStyle w:val="BLTemplate"/>
                                  </w:pPr>
                                  <w:r>
                                    <w:t xml:space="preserve">A waiver of Board Policy B-29, Fees, Grants, and Revenue Contracts – Department Responsibility for Cost Recovery is requested as the program does not cover  indirect costs  </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2076346778"/>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EB423E" w:rsidRDefault="004E57C0" w:rsidP="00EB423E">
                                  <w:r>
                                    <w:rPr>
                                      <w:sz w:val="24"/>
                                    </w:rPr>
                                    <w:t xml:space="preserve">Funds for this request are included in the CAO Recommended Operational Plan Fiscal Year 2013-2014 in the Probation Department.  </w:t>
                                  </w:r>
                                  <w:r w:rsidRPr="00D55DF5">
                                    <w:rPr>
                                      <w:sz w:val="24"/>
                                    </w:rPr>
                                    <w:t xml:space="preserve">If approved, this request will result in </w:t>
                                  </w:r>
                                  <w:r>
                                    <w:rPr>
                                      <w:sz w:val="24"/>
                                    </w:rPr>
                                    <w:t xml:space="preserve">direct costs and revenues of </w:t>
                                  </w:r>
                                  <w:r w:rsidRPr="00D55DF5">
                                    <w:rPr>
                                      <w:sz w:val="24"/>
                                    </w:rPr>
                                    <w:t>$</w:t>
                                  </w:r>
                                  <w:r>
                                    <w:rPr>
                                      <w:sz w:val="24"/>
                                    </w:rPr>
                                    <w:t>112,185.  The grant award recovers all Probation direct cost but does not include estimated indirect costs in the amount of</w:t>
                                  </w:r>
                                  <w:r w:rsidRPr="00E535DC">
                                    <w:rPr>
                                      <w:sz w:val="24"/>
                                    </w:rPr>
                                    <w:t xml:space="preserve"> </w:t>
                                  </w:r>
                                  <w:r>
                                    <w:rPr>
                                      <w:sz w:val="24"/>
                                    </w:rPr>
                                    <w:t xml:space="preserve">$14,584 for October 1, 2013 through September 30, 2014.  The funding source is revenue from the U.S. </w:t>
                                  </w:r>
                                  <w:r w:rsidRPr="00D55DF5">
                                    <w:rPr>
                                      <w:sz w:val="24"/>
                                    </w:rPr>
                                    <w:t>Department of Justice, Bureau of Justice Assistance</w:t>
                                  </w:r>
                                  <w:r>
                                    <w:rPr>
                                      <w:sz w:val="24"/>
                                    </w:rPr>
                                    <w: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196148427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251360666"/>
                                <w:docPartList>
                                  <w:docPartGallery w:val="Quick Parts"/>
                                  <w:docPartCategory w:val="General"/>
                                </w:docPartList>
                              </w:sdtPr>
                              <w:sdtEndPr>
                                <w:rPr>
                                  <w:rStyle w:val="DefaultParagraphFont"/>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1699889427"/>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3"/>
                                    <w:tag w:val="BODY_RECOMMENDATION_TEXT_3"/>
                                    <w:id w:val="-569191324"/>
                                    <w:lock w:val="sdtLocked"/>
                                  </w:sdtPr>
                                  <w:sdtEndPr>
                                    <w:rPr>
                                      <w:sz w:val="24"/>
                                      <w:szCs w:val="24"/>
                                    </w:rPr>
                                  </w:sdtEndPr>
                                  <w:sdtContent>
                                    <w:p w:rsidR="00EB423E" w:rsidRDefault="004E57C0" w:rsidP="00EB423E">
                                      <w:pPr>
                                        <w:pStyle w:val="BLTemplate"/>
                                        <w:jc w:val="left"/>
                                      </w:pPr>
                                      <w:r>
                                        <w:rPr>
                                          <w:rStyle w:val="BoldCOB"/>
                                        </w:rPr>
                                        <w:t>CHIEF ADMINISTRATIVE OFFICER</w:t>
                                      </w:r>
                                    </w:p>
                                    <w:sdt>
                                      <w:sdtPr>
                                        <w:rPr>
                                          <w:b/>
                                          <w:bCs/>
                                          <w:sz w:val="22"/>
                                          <w:szCs w:val="22"/>
                                        </w:rPr>
                                        <w:alias w:val="TEXT_RECOMMENDATIONS"/>
                                        <w:tag w:val="TEXT_RECOMMENDATIONS"/>
                                        <w:id w:val="-799616684"/>
                                        <w:lock w:val="sdtLocked"/>
                                      </w:sdtPr>
                                      <w:sdtEndPr>
                                        <w:rPr>
                                          <w:sz w:val="24"/>
                                          <w:szCs w:val="20"/>
                                        </w:rPr>
                                      </w:sdtEndPr>
                                      <w:sdtContent>
                                        <w:p w:rsidR="00EB423E" w:rsidRDefault="004E57C0" w:rsidP="00E5224C">
                                          <w:pPr>
                                            <w:pStyle w:val="BLTemplate"/>
                                            <w:numPr>
                                              <w:ilvl w:val="0"/>
                                              <w:numId w:val="17"/>
                                            </w:numPr>
                                            <w:tabs>
                                              <w:tab w:val="clear" w:pos="720"/>
                                            </w:tabs>
                                            <w:ind w:left="504" w:hanging="504"/>
                                          </w:pPr>
                                          <w:r>
                                            <w:t>Waive Board Policy B-29, Fees, Grants, and Revenue Contracts – Department Responsibility for Cost Recovery which requires full cost recovery.</w:t>
                                          </w:r>
                                        </w:p>
                                        <w:p w:rsidR="00EB423E" w:rsidRDefault="00EB423E" w:rsidP="00EB423E">
                                          <w:pPr>
                                            <w:pStyle w:val="BLTemplate"/>
                                            <w:tabs>
                                              <w:tab w:val="left" w:pos="423"/>
                                              <w:tab w:val="left" w:pos="7713"/>
                                            </w:tabs>
                                            <w:ind w:left="423"/>
                                          </w:pPr>
                                        </w:p>
                                        <w:p w:rsidR="00EB423E" w:rsidRDefault="004E57C0" w:rsidP="00E5224C">
                                          <w:pPr>
                                            <w:pStyle w:val="BLTemplate"/>
                                            <w:numPr>
                                              <w:ilvl w:val="0"/>
                                              <w:numId w:val="17"/>
                                            </w:numPr>
                                            <w:tabs>
                                              <w:tab w:val="clear" w:pos="720"/>
                                            </w:tabs>
                                            <w:ind w:left="504" w:hanging="504"/>
                                          </w:pPr>
                                          <w:r>
                                            <w:t>Authorize the Chief Probation Officer to execute all required grant documents, including any annual extensions, amendments and/or revisions thereto that do not materially impact or alter the services or funding level.</w:t>
                                          </w:r>
                                        </w:p>
                                        <w:p w:rsidR="00EB423E" w:rsidRDefault="00EB423E" w:rsidP="00EB423E">
                                          <w:pPr>
                                            <w:pStyle w:val="BLTemplate"/>
                                          </w:pPr>
                                        </w:p>
                                        <w:p w:rsidR="002E0A7C" w:rsidRDefault="004E57C0" w:rsidP="00E5224C">
                                          <w:pPr>
                                            <w:pStyle w:val="BLTemplate"/>
                                            <w:numPr>
                                              <w:ilvl w:val="0"/>
                                              <w:numId w:val="17"/>
                                            </w:numPr>
                                            <w:tabs>
                                              <w:tab w:val="clear" w:pos="720"/>
                                            </w:tabs>
                                            <w:ind w:left="504" w:hanging="504"/>
                                          </w:pPr>
                                          <w:r>
                                            <w:t xml:space="preserve">Authorize the Probation Department to accept grant funds in the amount of </w:t>
                                          </w:r>
                                          <w:r w:rsidRPr="00E31FD5">
                                            <w:t>$</w:t>
                                          </w:r>
                                          <w:r>
                                            <w:t>112,185 from the Justice Assistance Grant, U.S. Department of Justice, Bureau of Justice Assistance, for the period of October 1, 2013 through September 30, 2014.</w:t>
                                          </w:r>
                                          <w:r w:rsidRPr="002B7D94">
                                            <w:rPr>
                                              <w:vanish/>
                                            </w:rPr>
                                            <w:fldChar w:fldCharType="begin"/>
                                          </w:r>
                                          <w:r w:rsidRPr="002B7D94">
                                            <w:rPr>
                                              <w:vanish/>
                                            </w:rPr>
                                            <w:fldChar w:fldCharType="end">
                                              <w:numberingChange w:id="1" w:author="Darla Susan Newman" w:date="2013-06-12T12:59:00Z" w:original="0."/>
                                            </w:fldChar>
                                          </w:r>
                                        </w:p>
                                        <w:p w:rsidR="005A0AAD" w:rsidRPr="00E5224C" w:rsidRDefault="00C27059" w:rsidP="002E0A7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2E0A7C" w:rsidRPr="00AD7ED6" w:rsidTr="002E0A7C">
                          <w:tc>
                            <w:tcPr>
                              <w:tcW w:w="8262" w:type="dxa"/>
                              <w:vAlign w:val="bottom"/>
                            </w:tcPr>
                            <w:p w:rsidR="002E0A7C" w:rsidRPr="00AD7ED6" w:rsidRDefault="002E0A7C" w:rsidP="00741D27">
                              <w:pPr>
                                <w:rPr>
                                  <w:b/>
                                </w:rPr>
                              </w:pPr>
                              <w:r w:rsidRPr="005E29E5">
                                <w:rPr>
                                  <w:b/>
                                  <w:sz w:val="24"/>
                                </w:rPr>
                                <w:t>ACTION:</w:t>
                              </w:r>
                            </w:p>
                          </w:tc>
                        </w:tr>
                        <w:tr w:rsidR="002E0A7C" w:rsidRPr="00AD7ED6" w:rsidTr="002E0A7C">
                          <w:tc>
                            <w:tcPr>
                              <w:tcW w:w="8262" w:type="dxa"/>
                            </w:tcPr>
                            <w:p w:rsidR="002E0A7C"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2E0A7C">
                                <w:t>, the Board took action as recommended, on Consent.</w:t>
                              </w:r>
                            </w:p>
                            <w:p w:rsidR="005E29E5" w:rsidRPr="002E0A7C" w:rsidRDefault="002E0A7C" w:rsidP="00741D27">
                              <w:pPr>
                                <w:pStyle w:val="HangingIndent"/>
                                <w:tabs>
                                  <w:tab w:val="clear" w:pos="5760"/>
                                  <w:tab w:val="clear" w:pos="6480"/>
                                  <w:tab w:val="clear" w:pos="7200"/>
                                  <w:tab w:val="clear" w:pos="7920"/>
                                  <w:tab w:val="clear" w:pos="8640"/>
                                </w:tabs>
                                <w:ind w:left="0" w:firstLine="0"/>
                              </w:pPr>
                              <w:r>
                                <w:t>AYES:  Cox, Jacob, D. Roberts, R. Roberts, Horn</w:t>
                              </w:r>
                            </w:p>
                          </w:tc>
                        </w:tr>
                      </w:tbl>
                      <w:p w:rsidR="00D274B6" w:rsidRPr="009738B5" w:rsidRDefault="00C27059" w:rsidP="00EE5FEE">
                        <w:pPr>
                          <w:pStyle w:val="NoSpacing"/>
                          <w:jc w:val="left"/>
                          <w:rPr>
                            <w:b/>
                            <w:caps w:val="0"/>
                          </w:rPr>
                        </w:pPr>
                      </w:p>
                    </w:sdtContent>
                  </w:sdt>
                </w:tc>
              </w:tr>
              <w:tr w:rsidR="00694F02" w:rsidRPr="00CF0F70" w:rsidTr="00EB423E">
                <w:tc>
                  <w:tcPr>
                    <w:tcW w:w="1188" w:type="dxa"/>
                  </w:tcPr>
                  <w:p w:rsidR="00252160" w:rsidRDefault="004E57C0">
                    <w:r>
                      <w:rPr>
                        <w:b/>
                        <w:caps/>
                        <w:color w:val="000000"/>
                        <w:sz w:val="24"/>
                      </w:rPr>
                      <w:lastRenderedPageBreak/>
                      <w:t>3.</w:t>
                    </w:r>
                  </w:p>
                </w:tc>
                <w:tc>
                  <w:tcPr>
                    <w:tcW w:w="8388" w:type="dxa"/>
                  </w:tcPr>
                  <w:sdt>
                    <w:sdtPr>
                      <w:rPr>
                        <w:rStyle w:val="COBCAPSBOLDChar"/>
                      </w:rPr>
                      <w:alias w:val="ONE_DETAIL"/>
                      <w:tag w:val="ONE_DETAIL"/>
                      <w:id w:val="98652496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23474465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E5224C" w:rsidRDefault="004E57C0">
                                  <w:pPr>
                                    <w:rPr>
                                      <w:b/>
                                      <w:caps/>
                                      <w:color w:val="000000"/>
                                      <w:sz w:val="24"/>
                                    </w:rPr>
                                  </w:pPr>
                                  <w:r>
                                    <w:rPr>
                                      <w:b/>
                                      <w:caps/>
                                      <w:color w:val="000000"/>
                                      <w:sz w:val="24"/>
                                    </w:rPr>
                                    <w:t>REQUEST TO APPLY FOR AND ACCEPT THE PRISON RAPE ELIMINATION ACT (PREA) PROGRAM GRANT FUNDS (DISTRICTS: ALL)</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400488908"/>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EB423E" w:rsidRDefault="004E57C0" w:rsidP="00EB423E">
                                  <w:pPr>
                                    <w:pStyle w:val="BLTemplate"/>
                                    <w:keepNext/>
                                    <w:outlineLvl w:val="4"/>
                                  </w:pPr>
                                  <w:r>
                                    <w:t xml:space="preserve">In 2003, </w:t>
                                  </w:r>
                                  <w:r w:rsidRPr="00FF2273">
                                    <w:t>the Prison Rape Elimination Act (PREA) was passed</w:t>
                                  </w:r>
                                  <w:r>
                                    <w:t>.</w:t>
                                  </w:r>
                                  <w:r w:rsidRPr="00FF2273">
                                    <w:t xml:space="preserve"> </w:t>
                                  </w:r>
                                  <w:r>
                                    <w:t>A</w:t>
                                  </w:r>
                                  <w:r w:rsidRPr="00FF2273">
                                    <w:t>gencies around the nation who operate jails and juvenile detention facilities have</w:t>
                                  </w:r>
                                  <w:r>
                                    <w:t xml:space="preserve"> been working towards</w:t>
                                  </w:r>
                                  <w:r w:rsidRPr="00FF2273">
                                    <w:t xml:space="preserve"> eliminati</w:t>
                                  </w:r>
                                  <w:r>
                                    <w:t>ng</w:t>
                                  </w:r>
                                  <w:r w:rsidRPr="00FF2273">
                                    <w:t xml:space="preserve"> sexual abuse in their facilities. </w:t>
                                  </w:r>
                                </w:p>
                                <w:p w:rsidR="00EB423E" w:rsidRDefault="00EB423E" w:rsidP="00EB423E">
                                  <w:pPr>
                                    <w:pStyle w:val="BLTemplate"/>
                                    <w:keepNext/>
                                    <w:outlineLvl w:val="4"/>
                                  </w:pPr>
                                </w:p>
                                <w:p w:rsidR="00EB423E" w:rsidRPr="001401C2" w:rsidRDefault="004E57C0" w:rsidP="00EB423E">
                                  <w:pPr>
                                    <w:pStyle w:val="BLTemplate"/>
                                    <w:keepNext/>
                                    <w:outlineLvl w:val="4"/>
                                  </w:pPr>
                                  <w:r w:rsidRPr="00FF2273">
                                    <w:t xml:space="preserve">On May 21, 2013 the Bureau of Justice Assistance released a Request for Proposal to fund programs that </w:t>
                                  </w:r>
                                  <w:r w:rsidRPr="001401C2">
                                    <w:t xml:space="preserve">prevent, detect, and respond to incidences of sexual victimization. </w:t>
                                  </w:r>
                                  <w:r w:rsidRPr="00FF2273">
                                    <w:t xml:space="preserve">Today’s action will authorize the Probation Department </w:t>
                                  </w:r>
                                  <w:r>
                                    <w:t xml:space="preserve">to apply for and if awarded, accept $250,000 in grant funds for the period beginning </w:t>
                                  </w:r>
                                  <w:r w:rsidR="00D274B6">
                                    <w:t xml:space="preserve">       </w:t>
                                  </w:r>
                                  <w:r>
                                    <w:t>October 1, 2013 through September 30, 2015.</w:t>
                                  </w:r>
                                </w:p>
                                <w:p w:rsidR="00EB423E" w:rsidRPr="00FF2273" w:rsidRDefault="00EB423E" w:rsidP="00EB423E">
                                  <w:pPr>
                                    <w:pStyle w:val="BLTemplate"/>
                                  </w:pPr>
                                </w:p>
                                <w:p w:rsidR="00EB423E" w:rsidRDefault="004E57C0" w:rsidP="00EB423E">
                                  <w:pPr>
                                    <w:pStyle w:val="BLTemplate"/>
                                  </w:pPr>
                                  <w:r>
                                    <w:t xml:space="preserve">A waiver of Board Policy B-29, Fees, Grants, </w:t>
                                  </w:r>
                                  <w:proofErr w:type="gramStart"/>
                                  <w:r>
                                    <w:t>Revenue</w:t>
                                  </w:r>
                                  <w:proofErr w:type="gramEnd"/>
                                  <w:r>
                                    <w:t xml:space="preserve"> Contracts is requested for the acceptance of PREA funds because the program does not cover indirect costs.  In addition, the PREA grant has a fifty percent ($250,000) match requirement which will be satisfied by in-kind probation salaries and benefits. </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2099789943"/>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EB423E" w:rsidRDefault="004E57C0" w:rsidP="00EB423E">
                                  <w:pPr>
                                    <w:pStyle w:val="BLTemplate"/>
                                  </w:pPr>
                                  <w:r w:rsidRPr="001401C2">
                                    <w:t xml:space="preserve">Funds for this request are not included in the Fiscal Year (FY) 2013-15 CAO Recommended Operational Plan in the Probation Department.  If approved, this request will result in total costs of $250,000 and revenue of $125,000 in </w:t>
                                  </w:r>
                                  <w:r w:rsidR="00D274B6">
                                    <w:t xml:space="preserve">              </w:t>
                                  </w:r>
                                  <w:r w:rsidRPr="001401C2">
                                    <w:t>FY 2013-14 and $250,000 in cost and revenue of $125,000 in FY 2014-15.  The funding source is the Bureau of Justice Assistance.  The grant award recovers Probation direct costs but does not include estimated indirect costs of $43,800 for October 1, 2013 through September 30, 2015.  The PREA grant has a fifty percent ($250,000) match requirement which will be satisfied by in-kind probation salaries and benefits and services and supplies.  If awarded, the Probation Department will return to your Board to appropriate the funds.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155589602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226764551"/>
                                <w:docPartList>
                                  <w:docPartGallery w:val="Quick Parts"/>
                                  <w:docPartCategory w:val="General"/>
                                </w:docPartList>
                              </w:sdtPr>
                              <w:sdtEndPr>
                                <w:rPr>
                                  <w:rStyle w:val="DefaultParagraphFont"/>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746083441"/>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EB423E" w:rsidRDefault="004E57C0" w:rsidP="00EB423E">
                                      <w:pPr>
                                        <w:pStyle w:val="BLTemplate"/>
                                        <w:jc w:val="left"/>
                                      </w:pPr>
                                      <w:r>
                                        <w:rPr>
                                          <w:rStyle w:val="BoldCOB"/>
                                        </w:rPr>
                                        <w:t>CHIEF ADMINISTRATIVE OFFICER</w:t>
                                      </w:r>
                                    </w:p>
                                    <w:sdt>
                                      <w:sdtPr>
                                        <w:alias w:val="TEXT_RECOMMENDATIONS"/>
                                        <w:tag w:val="TEXT_RECOMMENDATIONS"/>
                                        <w:id w:val="-621763124"/>
                                        <w:lock w:val="sdtLocked"/>
                                      </w:sdtPr>
                                      <w:sdtEndPr/>
                                      <w:sdtContent>
                                        <w:p w:rsidR="00EB423E" w:rsidRDefault="004E57C0" w:rsidP="00E5224C">
                                          <w:pPr>
                                            <w:pStyle w:val="BLTemplate"/>
                                            <w:numPr>
                                              <w:ilvl w:val="0"/>
                                              <w:numId w:val="18"/>
                                            </w:numPr>
                                            <w:tabs>
                                              <w:tab w:val="clear" w:pos="720"/>
                                            </w:tabs>
                                            <w:ind w:left="594" w:hanging="594"/>
                                          </w:pPr>
                                          <w:r>
                                            <w:t xml:space="preserve">Waive Board Policy B-29, Fees, Grants, </w:t>
                                          </w:r>
                                          <w:proofErr w:type="gramStart"/>
                                          <w:r>
                                            <w:t>Revenue</w:t>
                                          </w:r>
                                          <w:proofErr w:type="gramEnd"/>
                                          <w:r>
                                            <w:t xml:space="preserve"> Contracts – Department Responsibility for Cost Recovery.</w:t>
                                          </w:r>
                                        </w:p>
                                        <w:p w:rsidR="00EB423E" w:rsidRDefault="00EB423E" w:rsidP="00EB423E">
                                          <w:pPr>
                                            <w:pStyle w:val="BLTemplate"/>
                                            <w:ind w:left="720"/>
                                          </w:pPr>
                                        </w:p>
                                        <w:p w:rsidR="00EB423E" w:rsidRDefault="004E57C0" w:rsidP="000C5A94">
                                          <w:pPr>
                                            <w:pStyle w:val="BLTemplate"/>
                                            <w:numPr>
                                              <w:ilvl w:val="0"/>
                                              <w:numId w:val="18"/>
                                            </w:numPr>
                                            <w:tabs>
                                              <w:tab w:val="clear" w:pos="720"/>
                                            </w:tabs>
                                            <w:ind w:left="594" w:hanging="594"/>
                                          </w:pPr>
                                          <w:r>
                                            <w:t>Authorize the Chief Probation Officer to sign and submit an application and accept $250,000 in grant funds if awarded from the Bureau of Justice Assistance for the period October 1, 2013 through September 30, 2015 for the PREA program.</w:t>
                                          </w:r>
                                        </w:p>
                                        <w:p w:rsidR="009738B5" w:rsidRDefault="009738B5" w:rsidP="002E0A7C">
                                          <w:pPr>
                                            <w:pStyle w:val="BLTemplate"/>
                                          </w:pPr>
                                        </w:p>
                                        <w:p w:rsidR="00AC432A" w:rsidRDefault="00AC432A" w:rsidP="002E0A7C">
                                          <w:pPr>
                                            <w:pStyle w:val="BLTemplate"/>
                                          </w:pPr>
                                        </w:p>
                                        <w:p w:rsidR="00AC432A" w:rsidRDefault="00AC432A" w:rsidP="002E0A7C">
                                          <w:pPr>
                                            <w:pStyle w:val="BLTemplate"/>
                                          </w:pPr>
                                        </w:p>
                                        <w:p w:rsidR="002E0A7C" w:rsidRDefault="004E57C0" w:rsidP="00E5224C">
                                          <w:pPr>
                                            <w:pStyle w:val="BLTemplate"/>
                                            <w:numPr>
                                              <w:ilvl w:val="0"/>
                                              <w:numId w:val="18"/>
                                            </w:numPr>
                                            <w:tabs>
                                              <w:tab w:val="clear" w:pos="720"/>
                                            </w:tabs>
                                            <w:ind w:left="594" w:hanging="594"/>
                                          </w:pPr>
                                          <w:r>
                                            <w:lastRenderedPageBreak/>
                                            <w:t>Authorize the Chief Probation Officer to review and execute grant documents, sign and submit related contracts, including any extensions, annual amendments and/or revisions thereof that do not materially impact or alter services or funding level.</w:t>
                                          </w:r>
                                        </w:p>
                                        <w:p w:rsidR="005A0AAD" w:rsidRPr="00E5224C" w:rsidRDefault="00C27059" w:rsidP="002E0A7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2E0A7C" w:rsidRPr="00AD7ED6" w:rsidTr="00741D27">
                          <w:tc>
                            <w:tcPr>
                              <w:tcW w:w="8262" w:type="dxa"/>
                              <w:vAlign w:val="bottom"/>
                            </w:tcPr>
                            <w:p w:rsidR="002E0A7C" w:rsidRPr="00AD7ED6" w:rsidRDefault="002E0A7C" w:rsidP="00741D27">
                              <w:pPr>
                                <w:rPr>
                                  <w:b/>
                                </w:rPr>
                              </w:pPr>
                              <w:r w:rsidRPr="005E29E5">
                                <w:rPr>
                                  <w:b/>
                                  <w:sz w:val="24"/>
                                </w:rPr>
                                <w:lastRenderedPageBreak/>
                                <w:t>ACTION:</w:t>
                              </w:r>
                            </w:p>
                          </w:tc>
                        </w:tr>
                        <w:tr w:rsidR="002E0A7C" w:rsidRPr="00AD7ED6" w:rsidTr="00741D27">
                          <w:tc>
                            <w:tcPr>
                              <w:tcW w:w="8262" w:type="dxa"/>
                            </w:tcPr>
                            <w:p w:rsidR="002E0A7C"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2E0A7C">
                                <w:t>, the Board took action as recommended, on Consent.</w:t>
                              </w:r>
                            </w:p>
                            <w:p w:rsidR="002E0A7C" w:rsidRPr="002E0A7C" w:rsidRDefault="002E0A7C" w:rsidP="00741D27">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C27059"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4.</w:t>
                    </w:r>
                  </w:p>
                </w:tc>
                <w:tc>
                  <w:tcPr>
                    <w:tcW w:w="8388" w:type="dxa"/>
                  </w:tcPr>
                  <w:sdt>
                    <w:sdtPr>
                      <w:rPr>
                        <w:rStyle w:val="COBCAPSBOLDChar"/>
                      </w:rPr>
                      <w:alias w:val="ONE_DETAIL"/>
                      <w:tag w:val="ONE_DETAIL"/>
                      <w:id w:val="-108483531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132620670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E5224C" w:rsidRDefault="004E57C0">
                                  <w:pPr>
                                    <w:rPr>
                                      <w:b/>
                                      <w:caps/>
                                      <w:color w:val="000000"/>
                                      <w:sz w:val="24"/>
                                    </w:rPr>
                                  </w:pPr>
                                  <w:r>
                                    <w:rPr>
                                      <w:b/>
                                      <w:caps/>
                                      <w:color w:val="000000"/>
                                      <w:sz w:val="24"/>
                                    </w:rPr>
                                    <w:t>COMMUNITY ACTION PLAN AND REFUGEE EMPLOYMENT SERVICES PLAN (DISTRICTS: ALL)</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080951002"/>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EB423E" w:rsidRDefault="004E57C0" w:rsidP="00EB423E">
                                  <w:pPr>
                                    <w:pStyle w:val="BLTemplate"/>
                                  </w:pPr>
                                  <w:r>
                                    <w:t>The County of San Diego is the region’s designated Community Action Agency, and is eligible to receive an annual allocation of federal Community Services Block Grant (CSBG) revenue, subject to submission of a Community Action Plan.  CSBG funds are administered within the County of San Diego to strengthen economically disadvantaged communities by promoting the self-sufficiency of the individuals and families who reside there.  On May 24, 2011 (13)</w:t>
                                  </w:r>
                                  <w:r w:rsidRPr="005F4081">
                                    <w:t>,</w:t>
                                  </w:r>
                                  <w:r>
                                    <w:t xml:space="preserve"> the Board of Supervisors approved the two-year Community Action Plan with the State Department of Community Services and Development for calendar years 2012 and 2013.  Today’s item requests Board approval of the bi-annual Community Action Plan for calendar years 2014 and 2015 and to submit the Plan to the State.</w:t>
                                  </w:r>
                                </w:p>
                                <w:p w:rsidR="00D274B6" w:rsidRPr="008477CF" w:rsidRDefault="00D274B6" w:rsidP="00EB423E">
                                  <w:pPr>
                                    <w:pStyle w:val="BLTemplate"/>
                                    <w:rPr>
                                      <w:sz w:val="20"/>
                                      <w:szCs w:val="20"/>
                                    </w:rPr>
                                  </w:pPr>
                                </w:p>
                                <w:p w:rsidR="00EB423E" w:rsidRDefault="004E57C0" w:rsidP="00EB423E">
                                  <w:pPr>
                                    <w:pStyle w:val="BLTemplate"/>
                                  </w:pPr>
                                  <w:r>
                                    <w:t xml:space="preserve">The County of San Diego also receives federal funding for refugees—individuals authorized by the U.S. State Department to legally resettle in America—to promote their self-sufficiency and facilitate their integration into the community.  The Refugee Employment Services Plan provides the framework for the County to provide federally funded employment and other services to refugees in San Diego County for three years.  </w:t>
                                  </w:r>
                                  <w:r w:rsidRPr="002241F4">
                                    <w:t>On June 29, 2010 (6),</w:t>
                                  </w:r>
                                  <w:r>
                                    <w:t xml:space="preserve"> the Board approved the Refugee Employment Services Plan for Fiscal Years 2010-2013. This item also requests Board approval of the Refugee Employment Service Plan for Fiscal </w:t>
                                  </w:r>
                                  <w:r w:rsidR="00D274B6">
                                    <w:t xml:space="preserve">                 </w:t>
                                  </w:r>
                                  <w:r>
                                    <w:t xml:space="preserve">Years 2013-2016.  </w:t>
                                  </w:r>
                                </w:p>
                                <w:p w:rsidR="00E5224C" w:rsidRPr="008477CF" w:rsidRDefault="00E5224C" w:rsidP="00EB423E">
                                  <w:pPr>
                                    <w:pStyle w:val="BLTemplate"/>
                                    <w:rPr>
                                      <w:sz w:val="22"/>
                                      <w:szCs w:val="22"/>
                                    </w:rPr>
                                  </w:pPr>
                                </w:p>
                                <w:p w:rsidR="00EB423E" w:rsidRDefault="004E57C0" w:rsidP="00EB423E">
                                  <w:pPr>
                                    <w:pStyle w:val="BLTemplate"/>
                                  </w:pPr>
                                  <w:r>
                                    <w:t xml:space="preserve">Both plans include goals for improving the well-being and self-sufficiency of vulnerable populations, and support the County’s </w:t>
                                  </w:r>
                                  <w:r w:rsidRPr="00AA6706">
                                    <w:rPr>
                                      <w:i/>
                                    </w:rPr>
                                    <w:t>Live Well San Diego</w:t>
                                  </w:r>
                                  <w:r>
                                    <w:t xml:space="preserve"> vision for healthy, safe and thriving communities throughout the region.</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443534922"/>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5A0AAD" w:rsidRPr="008477CF" w:rsidRDefault="004E57C0" w:rsidP="008477CF">
                                  <w:pPr>
                                    <w:pStyle w:val="BLTemplate"/>
                                  </w:pPr>
                                  <w:r w:rsidRPr="001E0A26">
                                    <w:t>Funds for this request are included in the</w:t>
                                  </w:r>
                                  <w:r>
                                    <w:t xml:space="preserve"> Fiscal Year 2013-15</w:t>
                                  </w:r>
                                  <w:r w:rsidRPr="001E0A26">
                                    <w:t xml:space="preserve"> CAO </w:t>
                                  </w:r>
                                  <w:r>
                                    <w:t>Recommended</w:t>
                                  </w:r>
                                  <w:r w:rsidRPr="001E0A26">
                                    <w:t xml:space="preserve"> Operation</w:t>
                                  </w:r>
                                  <w:r>
                                    <w:t>al</w:t>
                                  </w:r>
                                  <w:r w:rsidRPr="001E0A26">
                                    <w:t xml:space="preserve"> Plan</w:t>
                                  </w:r>
                                  <w:r>
                                    <w:t xml:space="preserve"> </w:t>
                                  </w:r>
                                  <w:r w:rsidRPr="001E0A26">
                                    <w:t>in the Health and Human Services Agency.  If approved, this request will result in estimated costs and revenues of $8.1 million in F</w:t>
                                  </w:r>
                                  <w:r>
                                    <w:t xml:space="preserve">iscal </w:t>
                                  </w:r>
                                  <w:r w:rsidRPr="001E0A26">
                                    <w:t>Y</w:t>
                                  </w:r>
                                  <w:r>
                                    <w:t>ear</w:t>
                                  </w:r>
                                  <w:r w:rsidRPr="001E0A26">
                                    <w:t xml:space="preserve"> </w:t>
                                  </w:r>
                                  <w:r>
                                    <w:t>20</w:t>
                                  </w:r>
                                  <w:r w:rsidRPr="001E0A26">
                                    <w:t>13-14 and estimated costs and revenues of $8.1 million in F</w:t>
                                  </w:r>
                                  <w:r>
                                    <w:t xml:space="preserve">iscal </w:t>
                                  </w:r>
                                  <w:r w:rsidR="00D274B6">
                                    <w:t xml:space="preserve">                    </w:t>
                                  </w:r>
                                  <w:r w:rsidRPr="001E0A26">
                                    <w:t>Y</w:t>
                                  </w:r>
                                  <w:r>
                                    <w:t>ear</w:t>
                                  </w:r>
                                  <w:r w:rsidRPr="001E0A26">
                                    <w:t xml:space="preserve"> </w:t>
                                  </w:r>
                                  <w:r>
                                    <w:t>20</w:t>
                                  </w:r>
                                  <w:r w:rsidRPr="001E0A26">
                                    <w:t>14-15.  The funding sources are</w:t>
                                  </w:r>
                                  <w:r>
                                    <w:t xml:space="preserve"> a </w:t>
                                  </w:r>
                                  <w:r w:rsidRPr="001E0A26">
                                    <w:t xml:space="preserve">Community Services Block Grant </w:t>
                                  </w:r>
                                  <w:r w:rsidR="00D274B6">
                                    <w:t xml:space="preserve">    </w:t>
                                  </w:r>
                                  <w:r>
                                    <w:t>($3.1 million)</w:t>
                                  </w:r>
                                  <w:r w:rsidRPr="001E0A26">
                                    <w:t>, and California Department of Social Services</w:t>
                                  </w:r>
                                  <w:r>
                                    <w:t xml:space="preserve"> </w:t>
                                  </w:r>
                                  <w:r w:rsidRPr="001E0A26">
                                    <w:t>Refugee Resettlement funding</w:t>
                                  </w:r>
                                  <w:r>
                                    <w:t xml:space="preserve"> ($5.0 million)</w:t>
                                  </w:r>
                                  <w:r w:rsidRPr="001E0A26">
                                    <w:t>.  There will be no change in net General Fund costs and no additional staff years.</w:t>
                                  </w:r>
                                </w:p>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138668833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EB423E" w:rsidRDefault="000C5A94"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969022606"/>
                                <w:docPartList>
                                  <w:docPartGallery w:val="Quick Parts"/>
                                  <w:docPartCategory w:val="General"/>
                                </w:docPartList>
                              </w:sdtPr>
                              <w:sdtEndPr>
                                <w:rPr>
                                  <w:rStyle w:val="DefaultParagraphFont"/>
                                  <w:b/>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1751583891"/>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EB423E" w:rsidRDefault="004E57C0" w:rsidP="00EB423E">
                                      <w:pPr>
                                        <w:pStyle w:val="BLTemplate"/>
                                        <w:jc w:val="left"/>
                                      </w:pPr>
                                      <w:r>
                                        <w:rPr>
                                          <w:rStyle w:val="BoldCOB"/>
                                        </w:rPr>
                                        <w:t>CHIEF ADMINISTRATIVE OFFICER</w:t>
                                      </w:r>
                                    </w:p>
                                    <w:sdt>
                                      <w:sdtPr>
                                        <w:alias w:val="TEXT_RECOMMENDATIONS"/>
                                        <w:tag w:val="TEXT_RECOMMENDATIONS"/>
                                        <w:id w:val="145953356"/>
                                        <w:lock w:val="sdtLocked"/>
                                      </w:sdtPr>
                                      <w:sdtEndPr/>
                                      <w:sdtContent>
                                        <w:p w:rsidR="00EB423E" w:rsidRDefault="004E57C0" w:rsidP="00D274B6">
                                          <w:pPr>
                                            <w:pStyle w:val="BLTemplate"/>
                                            <w:numPr>
                                              <w:ilvl w:val="0"/>
                                              <w:numId w:val="23"/>
                                            </w:numPr>
                                            <w:ind w:left="414" w:hanging="414"/>
                                          </w:pPr>
                                          <w:r>
                                            <w:t>Approve and authorize submission of the Community Action Plan – Calendar Years 201</w:t>
                                          </w:r>
                                          <w:r w:rsidRPr="009934F8">
                                            <w:t>4</w:t>
                                          </w:r>
                                          <w:r>
                                            <w:t xml:space="preserve"> and 2015 to the State of California, Department of Community Services and Development. </w:t>
                                          </w:r>
                                        </w:p>
                                        <w:p w:rsidR="00EB423E" w:rsidRDefault="00EB423E" w:rsidP="00EB423E">
                                          <w:pPr>
                                            <w:pStyle w:val="BLTemplate"/>
                                            <w:ind w:left="360" w:hanging="360"/>
                                          </w:pPr>
                                        </w:p>
                                        <w:p w:rsidR="00EB423E" w:rsidRPr="006273E1" w:rsidRDefault="004E57C0" w:rsidP="00D274B6">
                                          <w:pPr>
                                            <w:pStyle w:val="BLTemplate"/>
                                            <w:numPr>
                                              <w:ilvl w:val="0"/>
                                              <w:numId w:val="23"/>
                                            </w:numPr>
                                            <w:ind w:left="414" w:hanging="414"/>
                                            <w:rPr>
                                              <w:vanish/>
                                            </w:rPr>
                                          </w:pPr>
                                          <w:r>
                                            <w:t>Approve and authorize the Clerk of the Board of Supervisors to execute the certification on the cover page of the Calendar Years 2014 and 2015 Community Action Plan</w:t>
                                          </w:r>
                                        </w:p>
                                        <w:p w:rsidR="00EB423E" w:rsidRDefault="004E57C0" w:rsidP="00EB423E">
                                          <w:pPr>
                                            <w:pStyle w:val="BLTemplate"/>
                                            <w:ind w:left="360" w:hanging="360"/>
                                          </w:pPr>
                                          <w:r>
                                            <w:t>.</w:t>
                                          </w:r>
                                        </w:p>
                                        <w:p w:rsidR="00E5224C" w:rsidRDefault="00E5224C" w:rsidP="00EB423E">
                                          <w:pPr>
                                            <w:pStyle w:val="BLTemplate"/>
                                            <w:ind w:left="360" w:hanging="360"/>
                                          </w:pPr>
                                        </w:p>
                                        <w:p w:rsidR="004B61F1" w:rsidRDefault="004B61F1" w:rsidP="006D5867">
                                          <w:pPr>
                                            <w:pStyle w:val="BLTemplate"/>
                                            <w:numPr>
                                              <w:ilvl w:val="0"/>
                                              <w:numId w:val="23"/>
                                            </w:numPr>
                                            <w:ind w:left="414" w:hanging="414"/>
                                          </w:pPr>
                                          <w:r>
                                            <w:t>Adopt a r</w:t>
                                          </w:r>
                                          <w:r w:rsidR="004E57C0">
                                            <w:t>esolution entitled</w:t>
                                          </w:r>
                                          <w:r w:rsidR="006D5867">
                                            <w:t>:</w:t>
                                          </w:r>
                                          <w:r w:rsidR="004E57C0">
                                            <w:t xml:space="preserve"> </w:t>
                                          </w:r>
                                        </w:p>
                                        <w:p w:rsidR="004B61F1" w:rsidRPr="004B61F1" w:rsidRDefault="004B61F1" w:rsidP="004B61F1">
                                          <w:pPr>
                                            <w:pStyle w:val="BLTemplate"/>
                                            <w:ind w:left="414"/>
                                            <w:rPr>
                                              <w:sz w:val="12"/>
                                              <w:szCs w:val="12"/>
                                            </w:rPr>
                                          </w:pPr>
                                        </w:p>
                                        <w:p w:rsidR="00772A7A" w:rsidRDefault="004E57C0" w:rsidP="004B61F1">
                                          <w:pPr>
                                            <w:pStyle w:val="BLTemplate"/>
                                            <w:ind w:left="684" w:right="401"/>
                                          </w:pPr>
                                          <w:r w:rsidRPr="00AE41DA">
                                            <w:t xml:space="preserve">A RESOLUTION OF THE BOARD OF SUPERVISORS OF THE COUNTY OF SAN DIEGO RELATING TO </w:t>
                                          </w:r>
                                          <w:r>
                                            <w:t xml:space="preserve">THE </w:t>
                                          </w:r>
                                          <w:r w:rsidRPr="00AE41DA">
                                            <w:t>REFUGEE EMPLOYMENT SERVICES PLAN FISCAL YEAR 2013-2014 THROUGH FISCAL YEAR 2015-2016</w:t>
                                          </w:r>
                                          <w:r>
                                            <w:t xml:space="preserve">. </w:t>
                                          </w:r>
                                        </w:p>
                                        <w:p w:rsidR="005A0AAD" w:rsidRPr="00E5224C" w:rsidRDefault="00C27059" w:rsidP="004B61F1">
                                          <w:pPr>
                                            <w:pStyle w:val="BLTemplate"/>
                                            <w:ind w:left="684" w:right="401"/>
                                          </w:pPr>
                                        </w:p>
                                      </w:sdtContent>
                                    </w:sdt>
                                  </w:sdtContent>
                                </w:sdt>
                              </w:sdtContent>
                            </w:sdt>
                          </w:tc>
                        </w:tr>
                      </w:tbl>
                      <w:tbl>
                        <w:tblPr>
                          <w:tblW w:w="8262" w:type="dxa"/>
                          <w:tblLayout w:type="fixed"/>
                          <w:tblLook w:val="0000" w:firstRow="0" w:lastRow="0" w:firstColumn="0" w:lastColumn="0" w:noHBand="0" w:noVBand="0"/>
                        </w:tblPr>
                        <w:tblGrid>
                          <w:gridCol w:w="8262"/>
                        </w:tblGrid>
                        <w:tr w:rsidR="008771AC" w:rsidRPr="00AD7ED6" w:rsidTr="008771AC">
                          <w:tc>
                            <w:tcPr>
                              <w:tcW w:w="8262" w:type="dxa"/>
                              <w:vAlign w:val="bottom"/>
                            </w:tcPr>
                            <w:p w:rsidR="008771AC" w:rsidRPr="00AD7ED6" w:rsidRDefault="008771AC" w:rsidP="00741D27">
                              <w:pPr>
                                <w:rPr>
                                  <w:b/>
                                </w:rPr>
                              </w:pPr>
                              <w:r w:rsidRPr="005E29E5">
                                <w:rPr>
                                  <w:b/>
                                  <w:sz w:val="24"/>
                                </w:rPr>
                                <w:t>ACTION:</w:t>
                              </w:r>
                            </w:p>
                          </w:tc>
                        </w:tr>
                        <w:tr w:rsidR="008771AC" w:rsidRPr="00AD7ED6" w:rsidTr="008771AC">
                          <w:tc>
                            <w:tcPr>
                              <w:tcW w:w="8262" w:type="dxa"/>
                            </w:tcPr>
                            <w:p w:rsidR="008771AC" w:rsidRPr="00AD7ED6" w:rsidRDefault="00AC432A" w:rsidP="00741D27">
                              <w:pPr>
                                <w:pStyle w:val="HangingIndent"/>
                                <w:tabs>
                                  <w:tab w:val="clear" w:pos="5760"/>
                                  <w:tab w:val="clear" w:pos="6480"/>
                                  <w:tab w:val="clear" w:pos="7200"/>
                                  <w:tab w:val="clear" w:pos="7920"/>
                                  <w:tab w:val="clear" w:pos="8640"/>
                                </w:tabs>
                                <w:spacing w:after="240"/>
                                <w:ind w:left="0" w:firstLine="0"/>
                              </w:pPr>
                              <w:r>
                                <w:t>ON MOTION of Supervisor D. Roberts, seconded by Supervisor Jacob</w:t>
                              </w:r>
                              <w:r w:rsidR="008771AC">
                                <w:t xml:space="preserve">, </w:t>
                              </w:r>
                              <w:r w:rsidR="008771AC" w:rsidRPr="00AD7ED6">
                                <w:t>the Board took ac</w:t>
                              </w:r>
                              <w:r w:rsidR="008771AC">
                                <w:t>tion as recommended, on Consent, adopting Resolution No. 13-</w:t>
                              </w:r>
                              <w:r>
                                <w:t>070</w:t>
                              </w:r>
                              <w:r w:rsidR="008771AC">
                                <w:t xml:space="preserve">, entitled:  </w:t>
                              </w:r>
                              <w:r w:rsidR="0055066B" w:rsidRPr="0055066B">
                                <w:t>A RESOLUTION OF THE BOARD OF SUPERVISORS OF THE COUNTY OF SAN DIEGO RELATING TO THE REFUGEE EMPLOYMENT SERVICES PLAN FISCAL YEAR 2013-2014 THROUGH FISCAL YEAR 2015-2016</w:t>
                              </w:r>
                              <w:r w:rsidR="00B95642">
                                <w:t>.</w:t>
                              </w:r>
                            </w:p>
                            <w:p w:rsidR="008771AC" w:rsidRPr="008477CF" w:rsidRDefault="008771AC" w:rsidP="00741D27">
                              <w:pPr>
                                <w:pStyle w:val="HangingIndent"/>
                                <w:tabs>
                                  <w:tab w:val="clear" w:pos="5760"/>
                                  <w:tab w:val="clear" w:pos="6480"/>
                                  <w:tab w:val="clear" w:pos="7200"/>
                                  <w:tab w:val="clear" w:pos="7920"/>
                                  <w:tab w:val="clear" w:pos="8640"/>
                                </w:tabs>
                                <w:ind w:left="0" w:firstLine="0"/>
                              </w:pPr>
                              <w:r>
                                <w:t>AYES:  Cox, Jaco</w:t>
                              </w:r>
                              <w:r w:rsidR="008477CF">
                                <w:t>b, D. Roberts, R. Roberts, Horn</w:t>
                              </w:r>
                            </w:p>
                          </w:tc>
                        </w:tr>
                      </w:tbl>
                      <w:p w:rsidR="00694F02" w:rsidRDefault="00C27059"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5.</w:t>
                    </w:r>
                  </w:p>
                </w:tc>
                <w:tc>
                  <w:tcPr>
                    <w:tcW w:w="8388" w:type="dxa"/>
                  </w:tcPr>
                  <w:sdt>
                    <w:sdtPr>
                      <w:rPr>
                        <w:rStyle w:val="COBCAPSBOLDChar"/>
                      </w:rPr>
                      <w:alias w:val="ONE_DETAIL"/>
                      <w:tag w:val="ONE_DETAIL"/>
                      <w:id w:val="200123594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4514035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E5224C" w:rsidRPr="00865632" w:rsidRDefault="004E57C0">
                                  <w:pPr>
                                    <w:rPr>
                                      <w:b/>
                                      <w:caps/>
                                      <w:sz w:val="24"/>
                                      <w:szCs w:val="24"/>
                                    </w:rPr>
                                  </w:pPr>
                                  <w:r w:rsidRPr="00865632">
                                    <w:rPr>
                                      <w:b/>
                                      <w:caps/>
                                      <w:sz w:val="24"/>
                                      <w:szCs w:val="24"/>
                                    </w:rPr>
                                    <w:t xml:space="preserve">Issuance of Public Finance Authority Project Revenue Bonds, Series 2013 for Lindo Paseo Student Housing in aN Aggregate Amount Not To Exceed </w:t>
                                  </w:r>
                                  <w:r w:rsidR="00A62BC8" w:rsidRPr="00D50B5F">
                                    <w:rPr>
                                      <w:b/>
                                      <w:caps/>
                                      <w:sz w:val="24"/>
                                    </w:rPr>
                                    <w:t>$79,000,000</w:t>
                                  </w:r>
                                  <w:r w:rsidRPr="00865632">
                                    <w:rPr>
                                      <w:b/>
                                      <w:caps/>
                                      <w:sz w:val="24"/>
                                      <w:szCs w:val="24"/>
                                    </w:rPr>
                                    <w:t xml:space="preserve"> (DISTRICT: 2)</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163234352"/>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EB423E" w:rsidRDefault="004E57C0" w:rsidP="00EB423E">
                                  <w:pPr>
                                    <w:pStyle w:val="BLTemplate"/>
                                  </w:pPr>
                                  <w:r>
                                    <w:t xml:space="preserve">The County has received a request from the Public Finance Authority (“Authority”), a governmental joint powers entity established </w:t>
                                  </w:r>
                                  <w:r w:rsidRPr="004B7633">
                                    <w:t>pursuant to</w:t>
                                  </w:r>
                                  <w:r>
                                    <w:t xml:space="preserve"> statutes of the State of Wisconsin, to approve the Authority’s issuance of revenue bonds in an amount not to exceed </w:t>
                                  </w:r>
                                  <w:r w:rsidR="00A62BC8" w:rsidRPr="00D50B5F">
                                    <w:rPr>
                                      <w:caps/>
                                    </w:rPr>
                                    <w:t>$79,000,000</w:t>
                                  </w:r>
                                  <w:r>
                                    <w:t xml:space="preserve"> (“Bonds”) on behalf of Village </w:t>
                                  </w:r>
                                  <w:proofErr w:type="spellStart"/>
                                  <w:r>
                                    <w:t>Lindo</w:t>
                                  </w:r>
                                  <w:proofErr w:type="spellEnd"/>
                                  <w:r>
                                    <w:t xml:space="preserve"> </w:t>
                                  </w:r>
                                  <w:proofErr w:type="spellStart"/>
                                  <w:r>
                                    <w:t>Paseo</w:t>
                                  </w:r>
                                  <w:proofErr w:type="spellEnd"/>
                                  <w:r>
                                    <w:t xml:space="preserve"> LP (“Borrower”), a California Limited Partnership, in order to finance the acquisition and construction of the Village </w:t>
                                  </w:r>
                                  <w:proofErr w:type="spellStart"/>
                                  <w:r>
                                    <w:t>Lindo</w:t>
                                  </w:r>
                                  <w:proofErr w:type="spellEnd"/>
                                  <w:r>
                                    <w:t xml:space="preserve"> </w:t>
                                  </w:r>
                                  <w:proofErr w:type="spellStart"/>
                                  <w:r>
                                    <w:t>Paseo</w:t>
                                  </w:r>
                                  <w:proofErr w:type="spellEnd"/>
                                  <w:r>
                                    <w:t xml:space="preserve"> student housing project adjacent to the San Diego State University located at 5505 </w:t>
                                  </w:r>
                                  <w:proofErr w:type="spellStart"/>
                                  <w:r>
                                    <w:t>Lindo</w:t>
                                  </w:r>
                                  <w:proofErr w:type="spellEnd"/>
                                  <w:r>
                                    <w:t xml:space="preserve"> </w:t>
                                  </w:r>
                                  <w:proofErr w:type="spellStart"/>
                                  <w:r>
                                    <w:t>Paseo</w:t>
                                  </w:r>
                                  <w:proofErr w:type="spellEnd"/>
                                  <w:r>
                                    <w:t xml:space="preserve">, San Diego, CA 92115 also known as “The Suites on </w:t>
                                  </w:r>
                                  <w:proofErr w:type="spellStart"/>
                                  <w:r>
                                    <w:t>Paseo</w:t>
                                  </w:r>
                                  <w:proofErr w:type="spellEnd"/>
                                  <w:r>
                                    <w:t>” (“Project”).</w:t>
                                  </w:r>
                                </w:p>
                                <w:p w:rsidR="00EB423E" w:rsidRDefault="00EB423E" w:rsidP="00EB423E">
                                  <w:pPr>
                                    <w:pStyle w:val="BLTemplate"/>
                                  </w:pPr>
                                </w:p>
                                <w:p w:rsidR="00EB423E" w:rsidRDefault="004E57C0" w:rsidP="00EB423E">
                                  <w:pPr>
                                    <w:pStyle w:val="BLTemplate"/>
                                  </w:pPr>
                                  <w:r>
                                    <w:t xml:space="preserve">The Authority is authorized to issue tax-exempt, taxable and tax credit bonds for public and private entities throughout all 50 states, including the Borrower.  In order to issue bonds, the Authority requires a political subdivision, within whose boundaries the project is to be located, to approve the financing of the project.  </w:t>
                                  </w:r>
                                  <w:r>
                                    <w:lastRenderedPageBreak/>
                                    <w:t>Today’s recommendation will provide the required administrative approval for the Authority to move forward with its determination to issue the Bonds on behalf of the Borrower for the Project.  The approval does not constitute an endorsement of the Project or the Bonds.</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1588344434"/>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EB423E" w:rsidRDefault="004E57C0" w:rsidP="00EB423E">
                                  <w:r>
                                    <w:rPr>
                                      <w:sz w:val="24"/>
                                    </w:rPr>
                                    <w:t>The Borrower will be responsible for the payment of all present and future costs in connection with issuance of the Bonds.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8681305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125430719"/>
                                <w:docPartList>
                                  <w:docPartGallery w:val="Quick Parts"/>
                                  <w:docPartCategory w:val="General"/>
                                </w:docPartList>
                              </w:sdtPr>
                              <w:sdtEndPr>
                                <w:rPr>
                                  <w:rStyle w:val="DefaultParagraphFont"/>
                                  <w:b/>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2064255333"/>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EB423E" w:rsidRDefault="004E57C0" w:rsidP="00EB423E">
                                      <w:pPr>
                                        <w:pStyle w:val="BLTemplate"/>
                                        <w:jc w:val="left"/>
                                      </w:pPr>
                                      <w:r>
                                        <w:rPr>
                                          <w:rStyle w:val="BoldCOB"/>
                                        </w:rPr>
                                        <w:t>CHIEF ADMINISTRATIVE OFFICER</w:t>
                                      </w:r>
                                    </w:p>
                                    <w:sdt>
                                      <w:sdtPr>
                                        <w:alias w:val="TEXT_RECOMMENDATIONS"/>
                                        <w:tag w:val="TEXT_RECOMMENDATIONS"/>
                                        <w:id w:val="39259472"/>
                                        <w:lock w:val="sdtLocked"/>
                                      </w:sdtPr>
                                      <w:sdtEndPr/>
                                      <w:sdtContent>
                                        <w:p w:rsidR="00EB423E" w:rsidRDefault="004E57C0" w:rsidP="00EB423E">
                                          <w:pPr>
                                            <w:pStyle w:val="BLTemplate"/>
                                          </w:pPr>
                                          <w:r>
                                            <w:t>Adopt a resolution entitled:</w:t>
                                          </w:r>
                                        </w:p>
                                        <w:p w:rsidR="00EB423E" w:rsidRPr="00E5224C" w:rsidRDefault="00EB423E" w:rsidP="00EB423E">
                                          <w:pPr>
                                            <w:pStyle w:val="BLTemplate"/>
                                            <w:ind w:left="720"/>
                                            <w:rPr>
                                              <w:sz w:val="12"/>
                                              <w:szCs w:val="12"/>
                                            </w:rPr>
                                          </w:pPr>
                                        </w:p>
                                        <w:p w:rsidR="008771AC" w:rsidRDefault="004E57C0" w:rsidP="00D274B6">
                                          <w:pPr>
                                            <w:pStyle w:val="BLTemplate"/>
                                            <w:ind w:left="360" w:right="401"/>
                                          </w:pPr>
                                          <w:r>
                                            <w:t xml:space="preserve">RESOLUTION APPROVING THE ISSUANCE OF OBLIGATIONS BY THE PUBLIC FINANCE AUTHORITY RELATING TO THE FINANCING OF LINDO PASEO STUDENT HOUSING IN AN AGGREGATE PRINCIPAL AMOUNT NOT TO EXCEED </w:t>
                                          </w:r>
                                          <w:r w:rsidR="00A62BC8" w:rsidRPr="00D50B5F">
                                            <w:rPr>
                                              <w:caps/>
                                            </w:rPr>
                                            <w:t>$79,000,000</w:t>
                                          </w:r>
                                          <w:r>
                                            <w:t xml:space="preserve"> AND CERTAIN OTHER MATTERS RELATING THERETO</w:t>
                                          </w:r>
                                          <w:r w:rsidR="00B36275">
                                            <w:t>.</w:t>
                                          </w:r>
                                        </w:p>
                                        <w:p w:rsidR="005A0AAD" w:rsidRPr="00E5224C" w:rsidRDefault="00C27059" w:rsidP="00D274B6">
                                          <w:pPr>
                                            <w:pStyle w:val="BLTemplate"/>
                                            <w:ind w:left="360" w:right="401"/>
                                          </w:pPr>
                                        </w:p>
                                      </w:sdtContent>
                                    </w:sdt>
                                  </w:sdtContent>
                                </w:sdt>
                              </w:sdtContent>
                            </w:sdt>
                          </w:tc>
                        </w:tr>
                      </w:tbl>
                      <w:tbl>
                        <w:tblPr>
                          <w:tblW w:w="8262" w:type="dxa"/>
                          <w:tblLayout w:type="fixed"/>
                          <w:tblLook w:val="0000" w:firstRow="0" w:lastRow="0" w:firstColumn="0" w:lastColumn="0" w:noHBand="0" w:noVBand="0"/>
                        </w:tblPr>
                        <w:tblGrid>
                          <w:gridCol w:w="8262"/>
                        </w:tblGrid>
                        <w:tr w:rsidR="008771AC" w:rsidRPr="00AD7ED6" w:rsidTr="00741D27">
                          <w:tc>
                            <w:tcPr>
                              <w:tcW w:w="8262" w:type="dxa"/>
                              <w:vAlign w:val="bottom"/>
                            </w:tcPr>
                            <w:p w:rsidR="008771AC" w:rsidRPr="00AD7ED6" w:rsidRDefault="008771AC" w:rsidP="00741D27">
                              <w:pPr>
                                <w:rPr>
                                  <w:b/>
                                </w:rPr>
                              </w:pPr>
                              <w:r w:rsidRPr="00FD5EDA">
                                <w:rPr>
                                  <w:b/>
                                  <w:sz w:val="24"/>
                                </w:rPr>
                                <w:t>ACTION:</w:t>
                              </w:r>
                            </w:p>
                          </w:tc>
                        </w:tr>
                        <w:tr w:rsidR="008771AC" w:rsidRPr="00AD7ED6" w:rsidTr="00741D27">
                          <w:tc>
                            <w:tcPr>
                              <w:tcW w:w="8262" w:type="dxa"/>
                            </w:tcPr>
                            <w:p w:rsidR="008771AC" w:rsidRPr="00AD7ED6" w:rsidRDefault="00AC432A" w:rsidP="00741D27">
                              <w:pPr>
                                <w:pStyle w:val="HangingIndent"/>
                                <w:tabs>
                                  <w:tab w:val="clear" w:pos="5760"/>
                                  <w:tab w:val="clear" w:pos="6480"/>
                                  <w:tab w:val="clear" w:pos="7200"/>
                                  <w:tab w:val="clear" w:pos="7920"/>
                                  <w:tab w:val="clear" w:pos="8640"/>
                                </w:tabs>
                                <w:spacing w:after="240"/>
                                <w:ind w:left="0" w:firstLine="0"/>
                              </w:pPr>
                              <w:r>
                                <w:t>ON MOTION of Supervisor D. Roberts, seconded by Supervisor Jacob</w:t>
                              </w:r>
                              <w:r w:rsidR="008771AC">
                                <w:t xml:space="preserve">, </w:t>
                              </w:r>
                              <w:r w:rsidR="008771AC" w:rsidRPr="00AD7ED6">
                                <w:t>the Board took ac</w:t>
                              </w:r>
                              <w:r w:rsidR="008771AC">
                                <w:t>tion as recommended, on Consent, adopting Resolution No. 13-</w:t>
                              </w:r>
                              <w:r>
                                <w:t>071</w:t>
                              </w:r>
                              <w:r w:rsidR="008771AC">
                                <w:t xml:space="preserve">, entitled:  </w:t>
                              </w:r>
                              <w:r w:rsidR="001D13B7" w:rsidRPr="001D13B7">
                                <w:t>RESOLUTION APPROVING THE ISSUANCE OF OBLIGATIONS BY THE PUBLIC FINANCE AUTHORITY RELATING TO THE FINANCING OF LINDO PASEO STUDENT HOUSING IN AN AGGREGATE PRINCIPAL AMOUNT NOT TO EXCEED $79,000,000 AND CERTAIN OTHER MATTERS RELATING THERETO</w:t>
                              </w:r>
                              <w:r w:rsidR="001D13B7">
                                <w:t>.</w:t>
                              </w:r>
                            </w:p>
                            <w:p w:rsidR="008771AC" w:rsidRPr="001D13B7" w:rsidRDefault="008771AC" w:rsidP="00741D27">
                              <w:pPr>
                                <w:pStyle w:val="HangingIndent"/>
                                <w:tabs>
                                  <w:tab w:val="clear" w:pos="5760"/>
                                  <w:tab w:val="clear" w:pos="6480"/>
                                  <w:tab w:val="clear" w:pos="7200"/>
                                  <w:tab w:val="clear" w:pos="7920"/>
                                  <w:tab w:val="clear" w:pos="8640"/>
                                </w:tabs>
                                <w:ind w:left="0" w:firstLine="0"/>
                              </w:pPr>
                              <w:r>
                                <w:t>AYES:  Cox, Jaco</w:t>
                              </w:r>
                              <w:r w:rsidR="001D13B7">
                                <w:t>b, D. Roberts, R. Roberts, Horn</w:t>
                              </w:r>
                            </w:p>
                          </w:tc>
                        </w:tr>
                      </w:tbl>
                      <w:p w:rsidR="00694F02" w:rsidRDefault="00C27059"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6.</w:t>
                    </w:r>
                  </w:p>
                </w:tc>
                <w:tc>
                  <w:tcPr>
                    <w:tcW w:w="8388" w:type="dxa"/>
                  </w:tcPr>
                  <w:sdt>
                    <w:sdtPr>
                      <w:rPr>
                        <w:rStyle w:val="COBCAPSBOLDChar"/>
                      </w:rPr>
                      <w:alias w:val="ONE_DETAIL"/>
                      <w:tag w:val="ONE_DETAIL"/>
                      <w:id w:val="-37261347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202060562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3546D9" w:rsidRDefault="004E57C0">
                                  <w:pPr>
                                    <w:rPr>
                                      <w:b/>
                                      <w:caps/>
                                      <w:color w:val="000000"/>
                                      <w:sz w:val="24"/>
                                    </w:rPr>
                                  </w:pPr>
                                  <w:r>
                                    <w:rPr>
                                      <w:b/>
                                      <w:caps/>
                                      <w:color w:val="000000"/>
                                      <w:sz w:val="24"/>
                                    </w:rPr>
                                    <w:t>NOTICED PUBLIC HEARING:</w:t>
                                  </w:r>
                                </w:p>
                                <w:p w:rsidR="00E5224C" w:rsidRDefault="004E57C0">
                                  <w:pPr>
                                    <w:rPr>
                                      <w:b/>
                                      <w:caps/>
                                      <w:color w:val="000000"/>
                                      <w:sz w:val="24"/>
                                    </w:rPr>
                                  </w:pPr>
                                  <w:r>
                                    <w:rPr>
                                      <w:b/>
                                      <w:caps/>
                                      <w:color w:val="000000"/>
                                      <w:sz w:val="24"/>
                                    </w:rPr>
                                    <w:t xml:space="preserve">ISSUANCE OF OBLIGATIONS BY THE CALIFORNIA STATEWIDE COMMUNITIES DEVELOPMENT AUTHORITY FOR THE BENEFIT OF STANDARD PROPERTY COMPANY/ JACKSON SQUARE PROPERTIES FOR THE RIO VISTA APARTMENTS IN AN AGGREGATE AMOUNT NOT </w:t>
                                  </w:r>
                                  <w:r w:rsidR="002E7F7E">
                                    <w:rPr>
                                      <w:b/>
                                      <w:caps/>
                                      <w:color w:val="000000"/>
                                      <w:sz w:val="24"/>
                                    </w:rPr>
                                    <w:t>TO EXCEED $20,000,000 (DISTRICT</w:t>
                                  </w:r>
                                  <w:r>
                                    <w:rPr>
                                      <w:b/>
                                      <w:caps/>
                                      <w:color w:val="000000"/>
                                      <w:sz w:val="24"/>
                                    </w:rPr>
                                    <w:t>: 1)</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348026505"/>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EB423E" w:rsidRDefault="004E57C0" w:rsidP="00EB423E">
                                  <w:pPr>
                                    <w:pStyle w:val="BLTemplate"/>
                                  </w:pPr>
                                  <w:r w:rsidRPr="007E05CC">
                                    <w:t xml:space="preserve">The County has received a request from the California Statewide Communities Development Authority (“CSCDA” or “Authority”) to conduct a public hearing as required by the Internal Revenue Code and to approve the Authority’s issuance of tax-exempt obligations in an aggregate principal amount not to exceed $20,000,000 (“Obligations”), on behalf of Standard Property Company/Jackson Square Properties (“Borrower”).  The Borrower will use the proceeds of the </w:t>
                                  </w:r>
                                  <w:r w:rsidRPr="007E05CC">
                                    <w:lastRenderedPageBreak/>
                                    <w:t xml:space="preserve">Obligations to finance the acquisition, rehabilitation, and development of a </w:t>
                                  </w:r>
                                  <w:r w:rsidR="000C5A94">
                                    <w:t xml:space="preserve">         </w:t>
                                  </w:r>
                                  <w:r w:rsidRPr="007E05CC">
                                    <w:t xml:space="preserve">161-unit multifamily affordable housing rental facility known as Rio Vista Apartments located at 1190 West San </w:t>
                                  </w:r>
                                  <w:proofErr w:type="spellStart"/>
                                  <w:r w:rsidRPr="007E05CC">
                                    <w:t>Ysidro</w:t>
                                  </w:r>
                                  <w:proofErr w:type="spellEnd"/>
                                  <w:r w:rsidRPr="007E05CC">
                                    <w:t xml:space="preserve"> Boulevard</w:t>
                                  </w:r>
                                  <w:r>
                                    <w:t>,</w:t>
                                  </w:r>
                                  <w:r w:rsidRPr="007E05CC">
                                    <w:t xml:space="preserve"> San Diego, California 92173</w:t>
                                  </w:r>
                                  <w:r>
                                    <w:t xml:space="preserve"> (“Project”)</w:t>
                                  </w:r>
                                  <w:r w:rsidRPr="007E05CC">
                                    <w:t xml:space="preserve">, and to pay certain costs of issuance in connection with </w:t>
                                  </w:r>
                                  <w:r>
                                    <w:t>the issuance of the Obligations.</w:t>
                                  </w:r>
                                </w:p>
                                <w:p w:rsidR="00D274B6" w:rsidRPr="003E3D50" w:rsidRDefault="00D274B6" w:rsidP="00EB423E">
                                  <w:pPr>
                                    <w:pStyle w:val="BLTemplate"/>
                                    <w:rPr>
                                      <w:highlight w:val="yellow"/>
                                    </w:rPr>
                                  </w:pPr>
                                </w:p>
                                <w:p w:rsidR="00EB423E" w:rsidRDefault="004E57C0" w:rsidP="00EB423E">
                                  <w:pPr>
                                    <w:pStyle w:val="BLTemplate"/>
                                  </w:pPr>
                                  <w:r w:rsidRPr="007E05CC">
                                    <w:t>CSCDA is authorized to assist in financing for nonprofit public benefit organizations or for profit corporations with a public benefit project wishing to issue tax-exempt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CSCDA’s issuance of the Obligations.  Although CSCDA will be the issuer of the Obligations for the Borrower, the financing cannot proceed without the approval of the County of San Diego. Today’s recommendations will provide CSCDA with the required authorization to pursue its determination to issue the Obligations on behalf of the Borrower for the Project.</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36669068"/>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7"/>
                                <w:tag w:val="BODY_FISCAL_IMPACT_TEXT_7"/>
                                <w:id w:val="1080942350"/>
                                <w:lock w:val="sdtLocked"/>
                              </w:sdtPr>
                              <w:sdtEndPr/>
                              <w:sdtContent>
                                <w:sdt>
                                  <w:sdtPr>
                                    <w:rPr>
                                      <w:sz w:val="22"/>
                                      <w:szCs w:val="22"/>
                                    </w:rPr>
                                    <w:alias w:val="TEXT_FISCAL_IMPACT"/>
                                    <w:tag w:val="TEXT_FISCAL_IMPACT"/>
                                    <w:id w:val="5313355"/>
                                  </w:sdtPr>
                                  <w:sdtEndPr/>
                                  <w:sdtContent>
                                    <w:p w:rsidR="00EB423E" w:rsidRDefault="004E57C0" w:rsidP="00EB423E">
                                      <w:pPr>
                                        <w:pStyle w:val="BLTemplate"/>
                                      </w:pPr>
                                      <w:r>
                                        <w:t>If approved, the proposal will result in $1,000 of unanticipated revenue to be used to reimburse the County for costs associated with this non-County financing.</w:t>
                                      </w:r>
                                      <w:r w:rsidRPr="00C35CF9">
                                        <w:t xml:space="preserve"> No additional staff years will be required.</w:t>
                                      </w:r>
                                    </w:p>
                                    <w:p w:rsidR="00D274B6" w:rsidRDefault="00D274B6" w:rsidP="00EB423E">
                                      <w:pPr>
                                        <w:pStyle w:val="BLTemplate"/>
                                      </w:pPr>
                                    </w:p>
                                    <w:p w:rsidR="00EB423E" w:rsidRDefault="004E57C0" w:rsidP="00EB423E">
                                      <w:r>
                                        <w:rPr>
                                          <w:sz w:val="24"/>
                                        </w:rPr>
                                        <w:t>The Borrower will be responsible for the payment of all present and future costs in connection with issuance of the financing.  The County will incur no obligation of indebtedness as a result of these actions.</w:t>
                                      </w:r>
                                    </w:p>
                                  </w:sdtContent>
                                </w:sdt>
                                <w:p w:rsidR="005A0AAD" w:rsidRPr="00E5224C" w:rsidRDefault="00C27059" w:rsidP="00E5224C"/>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105192567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291874192"/>
                                <w:docPartList>
                                  <w:docPartGallery w:val="Quick Parts"/>
                                  <w:docPartCategory w:val="General"/>
                                </w:docPartList>
                              </w:sdtPr>
                              <w:sdtEndPr>
                                <w:rPr>
                                  <w:rStyle w:val="DefaultParagraphFont"/>
                                  <w:b/>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236603191"/>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EB423E" w:rsidRDefault="004E57C0" w:rsidP="00EB423E">
                                      <w:pPr>
                                        <w:pStyle w:val="BLTemplate"/>
                                        <w:jc w:val="left"/>
                                      </w:pPr>
                                      <w:r>
                                        <w:rPr>
                                          <w:rStyle w:val="BoldCOB"/>
                                        </w:rPr>
                                        <w:t>CHIEF ADMINISTRATIVE OFFICER</w:t>
                                      </w:r>
                                    </w:p>
                                    <w:sdt>
                                      <w:sdtPr>
                                        <w:alias w:val="TEXT_RECOMMENDATIONS"/>
                                        <w:tag w:val="TEXT_RECOMMENDATIONS"/>
                                        <w:id w:val="1629353414"/>
                                        <w:lock w:val="sdtLocked"/>
                                      </w:sdtPr>
                                      <w:sdtEndPr/>
                                      <w:sdtContent>
                                        <w:p w:rsidR="00EB423E" w:rsidRDefault="004E57C0" w:rsidP="00D274B6">
                                          <w:pPr>
                                            <w:pStyle w:val="BLTemplate"/>
                                            <w:numPr>
                                              <w:ilvl w:val="0"/>
                                              <w:numId w:val="24"/>
                                            </w:numPr>
                                            <w:ind w:left="414" w:hanging="414"/>
                                          </w:pPr>
                                          <w:r w:rsidRPr="00186B14">
                                            <w:t>Pursuant to Section 147(f) of the Internal Revenue Code, hold a public hearing regarding the financing of the Project.</w:t>
                                          </w:r>
                                        </w:p>
                                        <w:p w:rsidR="00D274B6" w:rsidRDefault="00D274B6" w:rsidP="00EB423E">
                                          <w:pPr>
                                            <w:pStyle w:val="BLTemplate"/>
                                          </w:pPr>
                                        </w:p>
                                        <w:p w:rsidR="00EB423E" w:rsidRDefault="004E57C0" w:rsidP="00D274B6">
                                          <w:pPr>
                                            <w:pStyle w:val="BLTemplate"/>
                                            <w:numPr>
                                              <w:ilvl w:val="0"/>
                                              <w:numId w:val="24"/>
                                            </w:numPr>
                                            <w:ind w:left="414" w:hanging="414"/>
                                          </w:pPr>
                                          <w:r>
                                            <w:t>Adopt a resolution entitled:</w:t>
                                          </w:r>
                                        </w:p>
                                        <w:p w:rsidR="00D274B6" w:rsidRPr="00D274B6" w:rsidRDefault="00D274B6" w:rsidP="00D274B6">
                                          <w:pPr>
                                            <w:pStyle w:val="BLTemplate"/>
                                            <w:rPr>
                                              <w:sz w:val="12"/>
                                              <w:szCs w:val="12"/>
                                            </w:rPr>
                                          </w:pPr>
                                        </w:p>
                                        <w:p w:rsidR="002E0A7C" w:rsidRDefault="004E57C0" w:rsidP="00D274B6">
                                          <w:pPr>
                                            <w:pStyle w:val="BLTemplate"/>
                                            <w:ind w:left="684" w:right="491"/>
                                          </w:pPr>
                                          <w:r>
                                            <w:t>RESOLUTION APPROVING THE ISSUANCE OF OBLIGATIONS BY THE CALIFORNIA STATEWIDE COMMUNITIES DEVELOPMENT AUTHORITY RELATING TO THE FINANCING OF RIO VISTA APARTMENTS IN AN AGGREGATE PRINCIPAL AMOUNT NOT TO EXCEED $20,000,000 AND CERTAIN OTHER MATTERS RELATING THERETO</w:t>
                                          </w:r>
                                          <w:r w:rsidR="00E5224C">
                                            <w:t>.</w:t>
                                          </w:r>
                                        </w:p>
                                        <w:p w:rsidR="00A97374" w:rsidRDefault="00A97374" w:rsidP="00D274B6">
                                          <w:pPr>
                                            <w:pStyle w:val="BLTemplate"/>
                                            <w:ind w:left="684" w:right="491"/>
                                          </w:pPr>
                                        </w:p>
                                        <w:p w:rsidR="00A97374" w:rsidRDefault="00A97374" w:rsidP="00D274B6">
                                          <w:pPr>
                                            <w:pStyle w:val="BLTemplate"/>
                                            <w:ind w:left="684" w:right="491"/>
                                          </w:pPr>
                                        </w:p>
                                        <w:p w:rsidR="00A97374" w:rsidRDefault="00A97374" w:rsidP="00D274B6">
                                          <w:pPr>
                                            <w:pStyle w:val="BLTemplate"/>
                                            <w:ind w:left="684" w:right="491"/>
                                          </w:pPr>
                                        </w:p>
                                        <w:p w:rsidR="00A97374" w:rsidRDefault="00A97374" w:rsidP="00D274B6">
                                          <w:pPr>
                                            <w:pStyle w:val="BLTemplate"/>
                                            <w:ind w:left="684" w:right="491"/>
                                          </w:pPr>
                                        </w:p>
                                        <w:p w:rsidR="00A97374" w:rsidRDefault="00A97374" w:rsidP="00D274B6">
                                          <w:pPr>
                                            <w:pStyle w:val="BLTemplate"/>
                                            <w:ind w:left="684" w:right="491"/>
                                          </w:pPr>
                                        </w:p>
                                        <w:p w:rsidR="00A97374" w:rsidRDefault="00A97374" w:rsidP="00D274B6">
                                          <w:pPr>
                                            <w:pStyle w:val="BLTemplate"/>
                                            <w:ind w:left="684" w:right="491"/>
                                          </w:pPr>
                                        </w:p>
                                        <w:p w:rsidR="005A0AAD" w:rsidRPr="00E5224C" w:rsidRDefault="00C27059" w:rsidP="00D274B6">
                                          <w:pPr>
                                            <w:pStyle w:val="BLTemplate"/>
                                            <w:ind w:left="684" w:right="491"/>
                                          </w:pPr>
                                        </w:p>
                                      </w:sdtContent>
                                    </w:sdt>
                                  </w:sdtContent>
                                </w:sdt>
                              </w:sdtContent>
                            </w:sdt>
                          </w:tc>
                        </w:tr>
                      </w:tbl>
                      <w:tbl>
                        <w:tblPr>
                          <w:tblW w:w="8262" w:type="dxa"/>
                          <w:tblLayout w:type="fixed"/>
                          <w:tblLook w:val="0000" w:firstRow="0" w:lastRow="0" w:firstColumn="0" w:lastColumn="0" w:noHBand="0" w:noVBand="0"/>
                        </w:tblPr>
                        <w:tblGrid>
                          <w:gridCol w:w="8262"/>
                        </w:tblGrid>
                        <w:tr w:rsidR="008771AC" w:rsidRPr="00AD7ED6" w:rsidTr="008771AC">
                          <w:tc>
                            <w:tcPr>
                              <w:tcW w:w="8262" w:type="dxa"/>
                              <w:vAlign w:val="bottom"/>
                            </w:tcPr>
                            <w:p w:rsidR="008771AC" w:rsidRPr="00AD7ED6" w:rsidRDefault="008771AC" w:rsidP="00741D27">
                              <w:pPr>
                                <w:rPr>
                                  <w:b/>
                                </w:rPr>
                              </w:pPr>
                              <w:r w:rsidRPr="00FD5EDA">
                                <w:rPr>
                                  <w:b/>
                                  <w:sz w:val="24"/>
                                </w:rPr>
                                <w:lastRenderedPageBreak/>
                                <w:t>ACTION:</w:t>
                              </w:r>
                            </w:p>
                          </w:tc>
                        </w:tr>
                        <w:tr w:rsidR="008771AC" w:rsidRPr="00CE0205" w:rsidTr="008771AC">
                          <w:tc>
                            <w:tcPr>
                              <w:tcW w:w="8262" w:type="dxa"/>
                            </w:tcPr>
                            <w:p w:rsidR="008771AC" w:rsidRPr="00AD7ED6"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8771AC">
                                <w:t>,</w:t>
                              </w:r>
                              <w:r w:rsidR="008771AC" w:rsidRPr="00AD7ED6">
                                <w:t xml:space="preserve"> the B</w:t>
                              </w:r>
                              <w:r w:rsidR="008771AC">
                                <w:t xml:space="preserve">oard closed the Hearing and </w:t>
                              </w:r>
                              <w:r w:rsidR="008771AC" w:rsidRPr="00AD7ED6">
                                <w:t>took action as re</w:t>
                              </w:r>
                              <w:r w:rsidR="008771AC">
                                <w:t>commended, on Con</w:t>
                              </w:r>
                              <w:r w:rsidR="007B35BE">
                                <w:t>sent, adopting Resolution No. 13</w:t>
                              </w:r>
                              <w:r w:rsidR="008771AC">
                                <w:t>-</w:t>
                              </w:r>
                              <w:r>
                                <w:t>072</w:t>
                              </w:r>
                              <w:r w:rsidR="008771AC">
                                <w:t xml:space="preserve">, entitled:  </w:t>
                              </w:r>
                              <w:r w:rsidR="007B35BE" w:rsidRPr="007B35BE">
                                <w:t>RESOLUTION APPROVING THE ISSUANCE OF OBLIGATIONS BY THE CALIFORNIA STATEWIDE COMMUNITIES DEVELOPMENT AUTHORITY RELATING TO THE FINANCING OF RIO VISTA APARTMENTS IN AN AGGREGATE PRINCIPAL AMOUNT NOT TO EXCEED $20,000,000 AND CERTAIN OTHER MATTERS RELATING THERETO</w:t>
                              </w:r>
                              <w:r w:rsidR="007B35BE">
                                <w:t>.</w:t>
                              </w:r>
                            </w:p>
                            <w:p w:rsidR="008771AC" w:rsidRPr="00CE0205" w:rsidRDefault="008771AC" w:rsidP="00A97374">
                              <w:pPr>
                                <w:pStyle w:val="HangingIndent"/>
                                <w:tabs>
                                  <w:tab w:val="clear" w:pos="5760"/>
                                  <w:tab w:val="clear" w:pos="6480"/>
                                  <w:tab w:val="clear" w:pos="7200"/>
                                  <w:tab w:val="clear" w:pos="7920"/>
                                  <w:tab w:val="clear" w:pos="8640"/>
                                </w:tabs>
                                <w:ind w:left="0" w:firstLine="0"/>
                              </w:pPr>
                              <w:r>
                                <w:t>AYES:  Cox, Jaco</w:t>
                              </w:r>
                              <w:r w:rsidR="00A97374">
                                <w:t>b, D. Roberts, R. Roberts, Horn</w:t>
                              </w:r>
                            </w:p>
                          </w:tc>
                        </w:tr>
                      </w:tbl>
                      <w:p w:rsidR="00694F02" w:rsidRDefault="00C27059"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7.</w:t>
                    </w:r>
                  </w:p>
                </w:tc>
                <w:tc>
                  <w:tcPr>
                    <w:tcW w:w="8388" w:type="dxa"/>
                  </w:tcPr>
                  <w:sdt>
                    <w:sdtPr>
                      <w:rPr>
                        <w:rStyle w:val="COBCAPSBOLDChar"/>
                      </w:rPr>
                      <w:alias w:val="ONE_DETAIL"/>
                      <w:tag w:val="ONE_DETAIL"/>
                      <w:id w:val="91127666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166404413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E5224C" w:rsidRDefault="004E57C0">
                                  <w:pPr>
                                    <w:rPr>
                                      <w:b/>
                                      <w:caps/>
                                      <w:color w:val="000000"/>
                                      <w:sz w:val="24"/>
                                    </w:rPr>
                                  </w:pPr>
                                  <w:r w:rsidRPr="008B354E">
                                    <w:rPr>
                                      <w:b/>
                                      <w:caps/>
                                      <w:color w:val="000000"/>
                                      <w:sz w:val="24"/>
                                    </w:rPr>
                                    <w:t>SAN DIEGO COMMUNITY COLLEGE DISTRICT GENERAL OBLIGATION BONDS (ELECTION OF 2002, SERIES 2013), SAN DIEGO COMMUNITY COLLEGE DISTRICT GENERAL OBLIGATION BONDS (ELECTION OF 2006, SERIES 2013), AND 2013 GENERAL OBLIGATION REFUNDING BONDS (DISTRICTS: 1, 3, 4)</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575192325"/>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sdt>
                                  <w:sdtPr>
                                    <w:alias w:val="OVERVIEW"/>
                                    <w:tag w:val="OVERVIEW"/>
                                    <w:id w:val="136632450"/>
                                  </w:sdtPr>
                                  <w:sdtEndPr>
                                    <w:rPr>
                                      <w:b/>
                                      <w:bCs/>
                                    </w:rPr>
                                  </w:sdtEndPr>
                                  <w:sdtContent>
                                    <w:p w:rsidR="00EB423E" w:rsidRDefault="004E57C0" w:rsidP="00EB423E">
                                      <w:pPr>
                                        <w:pStyle w:val="BLTemplate"/>
                                      </w:pPr>
                                      <w:r w:rsidRPr="000C5A94">
                                        <w:rPr>
                                          <w:b/>
                                          <w:i/>
                                        </w:rPr>
                                        <w:t>San Diego Community College District General Obligation (GO) Bonds (Election of 2002, Series 2013).</w:t>
                                      </w:r>
                                      <w:r>
                                        <w:t xml:space="preserve"> </w:t>
                                      </w:r>
                                      <w:r w:rsidRPr="00404EF6">
                                        <w:t xml:space="preserve">A bond election was held in the San Diego Community College District, County of San Diego, State of California (“District”) on November 2, 2002.  At this election, approximately 68% of the qualified electors of the District, which </w:t>
                                      </w:r>
                                      <w:r>
                                        <w:t>is above the 55% voter approval level required</w:t>
                                      </w:r>
                                      <w:r w:rsidRPr="00404EF6">
                                        <w:t>, voted for the issuance and sale of general obligation bonds of the District for various purposes in the maximum principal amount of $685,000,000 (“</w:t>
                                      </w:r>
                                      <w:r>
                                        <w:t xml:space="preserve">Proposition S </w:t>
                                      </w:r>
                                      <w:r w:rsidRPr="00404EF6">
                                        <w:t>Authorization”).  To date, $</w:t>
                                      </w:r>
                                      <w:r>
                                        <w:t>581,293,265</w:t>
                                      </w:r>
                                      <w:r w:rsidRPr="00404EF6">
                                        <w:t xml:space="preserve"> of the </w:t>
                                      </w:r>
                                      <w:r>
                                        <w:t xml:space="preserve">bonds provided for under the Proposition S </w:t>
                                      </w:r>
                                      <w:r w:rsidRPr="00404EF6">
                                        <w:t xml:space="preserve">Authorization </w:t>
                                      </w:r>
                                      <w:r>
                                        <w:t>has</w:t>
                                      </w:r>
                                      <w:r w:rsidRPr="00404EF6">
                                        <w:t xml:space="preserve"> been issued via </w:t>
                                      </w:r>
                                      <w:r>
                                        <w:t xml:space="preserve">four series of bonds. </w:t>
                                      </w:r>
                                      <w:r w:rsidRPr="00AC5B1D">
                                        <w:t xml:space="preserve">On </w:t>
                                      </w:r>
                                      <w:r w:rsidR="000C5A94">
                                        <w:t xml:space="preserve">            </w:t>
                                      </w:r>
                                      <w:r w:rsidRPr="00AC5B1D">
                                        <w:t>June 13, 2013, the District authorized the issuance of a fifth series of bonds under the Proposition S Authorization in an aggregate principal amount not to exceed $103,706,735 to be designated the “San Diego Community College District</w:t>
                                      </w:r>
                                      <w:r w:rsidR="000C5A94">
                                        <w:t xml:space="preserve">       </w:t>
                                      </w:r>
                                      <w:r w:rsidRPr="00AC5B1D">
                                        <w:t xml:space="preserve"> (San Diego County, California) General Obligation Bonds, Election of 2002, Series 2013” (“2013 Proposition S Bonds”)</w:t>
                                      </w:r>
                                      <w:r>
                                        <w:t xml:space="preserve">.  Subsequent to the issuance of the 2013 Proposition S Bonds, there will be no remaining balance </w:t>
                                      </w:r>
                                      <w:r w:rsidRPr="004F3B00">
                                        <w:t>of the Proposition S Authorization</w:t>
                                      </w:r>
                                      <w:r>
                                        <w:t>.</w:t>
                                      </w:r>
                                      <w:r w:rsidRPr="004F3B00">
                                        <w:t xml:space="preserve"> </w:t>
                                      </w:r>
                                    </w:p>
                                    <w:p w:rsidR="000C5A94" w:rsidRDefault="000C5A94" w:rsidP="00EB423E">
                                      <w:pPr>
                                        <w:pStyle w:val="BLTemplate"/>
                                        <w:rPr>
                                          <w:i/>
                                          <w:u w:val="single"/>
                                        </w:rPr>
                                      </w:pPr>
                                    </w:p>
                                    <w:p w:rsidR="00EB423E" w:rsidRDefault="004E57C0" w:rsidP="00EB423E">
                                      <w:pPr>
                                        <w:pStyle w:val="BLTemplate"/>
                                      </w:pPr>
                                      <w:r w:rsidRPr="000C5A94">
                                        <w:rPr>
                                          <w:b/>
                                          <w:i/>
                                        </w:rPr>
                                        <w:t xml:space="preserve">San Diego Community College District </w:t>
                                      </w:r>
                                      <w:proofErr w:type="gramStart"/>
                                      <w:r w:rsidRPr="000C5A94">
                                        <w:rPr>
                                          <w:b/>
                                          <w:i/>
                                        </w:rPr>
                                        <w:t>GO</w:t>
                                      </w:r>
                                      <w:proofErr w:type="gramEnd"/>
                                      <w:r w:rsidRPr="000C5A94">
                                        <w:rPr>
                                          <w:b/>
                                          <w:i/>
                                        </w:rPr>
                                        <w:t xml:space="preserve"> Bonds (Election of 2006, Series 2013).</w:t>
                                      </w:r>
                                      <w:r>
                                        <w:t xml:space="preserve"> On November 7, 2006, an election was held in the District where approximately 63% of the qualified electors of the District</w:t>
                                      </w:r>
                                      <w:r w:rsidRPr="00404EF6">
                                        <w:t xml:space="preserve">, which </w:t>
                                      </w:r>
                                      <w:r>
                                        <w:t>is above the 55% voter approval level required</w:t>
                                      </w:r>
                                      <w:r w:rsidRPr="00404EF6">
                                        <w:t xml:space="preserve">, </w:t>
                                      </w:r>
                                      <w:r>
                                        <w:t xml:space="preserve">voted for the issuance and sale of general obligation bonds of the District in the maximum principal amount of $870,000,000 (“Proposition N Authorization”).  To date, $474,996,823.10 of bonds has been issued via two series of bonds.  On June 13, 2013, the District authorized the issuance of a third series of bonds under the Proposition N Authorization in an aggregate principal amount not to exceed </w:t>
                                      </w:r>
                                      <w:r w:rsidRPr="004F3B00">
                                        <w:t>$275,000,000</w:t>
                                      </w:r>
                                      <w:r>
                                        <w:t xml:space="preserve"> to be designated the “San Diego Community College District (San Diego County, California) General Obligation Bonds, Election of 2006, Series 2013” (“2013 Proposition N Bonds” </w:t>
                                      </w:r>
                                      <w:r>
                                        <w:lastRenderedPageBreak/>
                                        <w:t>and together with the 2013 Proposition S Bonds, the “2013 Bonds”).  Subsequent to the issuance of the 2013 Proposition N Bonds, approximately $120,003,176.90 of the Proposition N Authorization will remain.</w:t>
                                      </w:r>
                                    </w:p>
                                    <w:p w:rsidR="000C5A94" w:rsidRDefault="000C5A94" w:rsidP="00EB423E">
                                      <w:pPr>
                                        <w:pStyle w:val="BLTemplate"/>
                                        <w:rPr>
                                          <w:i/>
                                          <w:u w:val="single"/>
                                        </w:rPr>
                                      </w:pPr>
                                    </w:p>
                                    <w:p w:rsidR="00EB423E" w:rsidRDefault="004E57C0" w:rsidP="00EB423E">
                                      <w:pPr>
                                        <w:pStyle w:val="BLTemplate"/>
                                      </w:pPr>
                                      <w:r w:rsidRPr="000C5A94">
                                        <w:rPr>
                                          <w:b/>
                                          <w:i/>
                                        </w:rPr>
                                        <w:t xml:space="preserve">San Diego Community College District </w:t>
                                      </w:r>
                                      <w:proofErr w:type="gramStart"/>
                                      <w:r w:rsidRPr="000C5A94">
                                        <w:rPr>
                                          <w:b/>
                                          <w:i/>
                                        </w:rPr>
                                        <w:t>GO</w:t>
                                      </w:r>
                                      <w:proofErr w:type="gramEnd"/>
                                      <w:r w:rsidRPr="000C5A94">
                                        <w:rPr>
                                          <w:b/>
                                          <w:i/>
                                        </w:rPr>
                                        <w:t xml:space="preserve"> Refunding Bonds.</w:t>
                                      </w:r>
                                      <w:r>
                                        <w:t xml:space="preserve"> Also o</w:t>
                                      </w:r>
                                      <w:r w:rsidRPr="00BC142D">
                                        <w:t xml:space="preserve">n </w:t>
                                      </w:r>
                                      <w:r w:rsidR="000C5A94">
                                        <w:t xml:space="preserve">               </w:t>
                                      </w:r>
                                      <w:r w:rsidRPr="00BC142D">
                                        <w:t>June 13, 2013, the District authorized the issuance of the 2013 General Obligation Refunding Bonds in a principal amount not to exceed $</w:t>
                                      </w:r>
                                      <w:r>
                                        <w:t>152,000,000</w:t>
                                      </w:r>
                                      <w:r w:rsidRPr="00BC142D">
                                        <w:t xml:space="preserve"> (“</w:t>
                                      </w:r>
                                      <w:r>
                                        <w:t xml:space="preserve">Refunding Bonds”) to refund all or a portion of the </w:t>
                                      </w:r>
                                      <w:r w:rsidRPr="00BC142D">
                                        <w:t xml:space="preserve">outstanding </w:t>
                                      </w:r>
                                      <w:r>
                                        <w:t>$224,996,823.10 Sa</w:t>
                                      </w:r>
                                      <w:r w:rsidRPr="00A048AE">
                                        <w:t>n Diego Community College District (San Diego County, California) General Obligation Bonds Election of 2006, Series 2007</w:t>
                                      </w:r>
                                      <w:r>
                                        <w:t xml:space="preserve"> (“2007 Proposition N Bonds” or “Refunded Bonds”)</w:t>
                                      </w:r>
                                      <w:r w:rsidRPr="00BC142D">
                                        <w:t>.</w:t>
                                      </w:r>
                                    </w:p>
                                    <w:p w:rsidR="00EB423E" w:rsidRDefault="00EB423E" w:rsidP="00EB423E">
                                      <w:pPr>
                                        <w:pStyle w:val="BLTemplate"/>
                                      </w:pPr>
                                    </w:p>
                                    <w:p w:rsidR="00EB423E" w:rsidRPr="00F834B7" w:rsidRDefault="004E57C0" w:rsidP="00EB423E">
                                      <w:pPr>
                                        <w:pStyle w:val="BLTemplate"/>
                                        <w:rPr>
                                          <w:b/>
                                          <w:bCs/>
                                          <w:szCs w:val="20"/>
                                        </w:rPr>
                                      </w:pPr>
                                      <w:r w:rsidRPr="000D500C">
                                        <w:t xml:space="preserve">Today’s recommendation will authorize </w:t>
                                      </w:r>
                                      <w:r>
                                        <w:t>the District to sell bonds on its own behalf</w:t>
                                      </w:r>
                                      <w:r w:rsidRPr="000D500C">
                                        <w:t xml:space="preserve"> and formally direct the Auditor and Controller to maintain the tax roll for the </w:t>
                                      </w:r>
                                      <w:r>
                                        <w:t xml:space="preserve">2013 Bonds and the </w:t>
                                      </w:r>
                                      <w:r w:rsidRPr="000D500C">
                                        <w:t>Refunding Bonds</w:t>
                                      </w:r>
                                      <w:r>
                                        <w:t>.</w:t>
                                      </w:r>
                                    </w:p>
                                  </w:sdtContent>
                                </w:sdt>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1801144837"/>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8"/>
                                <w:tag w:val="BODY_FISCAL_IMPACT_TEXT_8"/>
                                <w:id w:val="1080942351"/>
                                <w:lock w:val="sdtLocked"/>
                              </w:sdtPr>
                              <w:sdtEndPr>
                                <w:rPr>
                                  <w:sz w:val="24"/>
                                  <w:szCs w:val="24"/>
                                </w:rPr>
                              </w:sdtEndPr>
                              <w:sdtContent>
                                <w:sdt>
                                  <w:sdtPr>
                                    <w:rPr>
                                      <w:rStyle w:val="BoldCOB"/>
                                      <w:sz w:val="22"/>
                                      <w:szCs w:val="22"/>
                                    </w:rPr>
                                    <w:alias w:val="SECTION_FISCAL_IMPACT"/>
                                    <w:tag w:val="SECTION_FISCAL_IMPACT"/>
                                    <w:id w:val="136632538"/>
                                    <w:docPartList>
                                      <w:docPartGallery w:val="Quick Parts"/>
                                    </w:docPartList>
                                  </w:sdtPr>
                                  <w:sdtEndPr>
                                    <w:rPr>
                                      <w:rStyle w:val="DefaultParagraphFont"/>
                                      <w:b w:val="0"/>
                                      <w:bCs w:val="0"/>
                                      <w:sz w:val="24"/>
                                      <w:szCs w:val="24"/>
                                    </w:rPr>
                                  </w:sdtEndPr>
                                  <w:sdtContent>
                                    <w:sdt>
                                      <w:sdtPr>
                                        <w:alias w:val="TEXT_FISCAL_IMPACT"/>
                                        <w:tag w:val="TEXT_FISCAL_IMPACT"/>
                                        <w:id w:val="136632539"/>
                                      </w:sdtPr>
                                      <w:sdtEndPr/>
                                      <w:sdtContent>
                                        <w:p w:rsidR="00EB423E" w:rsidRDefault="004E57C0" w:rsidP="00D274B6">
                                          <w:pPr>
                                            <w:pStyle w:val="BLTemplate"/>
                                          </w:pPr>
                                          <w:r>
                                            <w:t>The 2013 Bonds and Refunding Bonds will be general obligations of the District to be paid from ad valorem property taxes levied within its boundaries, and do not constitute an obligation of the County. The Refunding Bonds will replace existing obligations issued under the Proposition N Authorization.</w:t>
                                          </w:r>
                                        </w:p>
                                      </w:sdtContent>
                                    </w:sdt>
                                  </w:sdtContent>
                                </w:sdt>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129227721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1117990744"/>
                                <w:docPartList>
                                  <w:docPartGallery w:val="Quick Parts"/>
                                  <w:docPartCategory w:val="General"/>
                                </w:docPartList>
                              </w:sdtPr>
                              <w:sdtEndPr>
                                <w:rPr>
                                  <w:rStyle w:val="DefaultParagraphFont"/>
                                  <w:b/>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1915507978"/>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EB423E" w:rsidRDefault="004E57C0" w:rsidP="00EB423E">
                                      <w:pPr>
                                        <w:pStyle w:val="BLTemplate"/>
                                        <w:jc w:val="left"/>
                                      </w:pPr>
                                      <w:r>
                                        <w:rPr>
                                          <w:rStyle w:val="BoldCOB"/>
                                        </w:rPr>
                                        <w:t>CHIEF ADMINISTRATIVE OFFICER</w:t>
                                      </w:r>
                                    </w:p>
                                    <w:sdt>
                                      <w:sdtPr>
                                        <w:rPr>
                                          <w:b/>
                                          <w:bCs/>
                                        </w:rPr>
                                        <w:alias w:val="TEXT_RECOMMENDATIONS"/>
                                        <w:tag w:val="TEXT_RECOMMENDATIONS"/>
                                        <w:id w:val="-982857670"/>
                                        <w:lock w:val="sdtLocked"/>
                                      </w:sdtPr>
                                      <w:sdtEndPr/>
                                      <w:sdtContent>
                                        <w:p w:rsidR="00EB423E" w:rsidRDefault="004E57C0" w:rsidP="00D274B6">
                                          <w:pPr>
                                            <w:pStyle w:val="BLTemplate"/>
                                            <w:numPr>
                                              <w:ilvl w:val="0"/>
                                              <w:numId w:val="25"/>
                                            </w:numPr>
                                            <w:ind w:left="414" w:hanging="414"/>
                                          </w:pPr>
                                          <w:r>
                                            <w:t>Adopt a resolution entitled:</w:t>
                                          </w:r>
                                        </w:p>
                                        <w:p w:rsidR="00D274B6" w:rsidRPr="00D274B6" w:rsidRDefault="00D274B6" w:rsidP="00D274B6">
                                          <w:pPr>
                                            <w:pStyle w:val="BLTemplate"/>
                                            <w:ind w:left="414"/>
                                            <w:rPr>
                                              <w:sz w:val="12"/>
                                              <w:szCs w:val="12"/>
                                            </w:rPr>
                                          </w:pPr>
                                        </w:p>
                                        <w:p w:rsidR="00EB423E" w:rsidRDefault="004E57C0" w:rsidP="00D274B6">
                                          <w:pPr>
                                            <w:pStyle w:val="BLTemplate"/>
                                            <w:ind w:left="684" w:right="401"/>
                                          </w:pPr>
                                          <w:r w:rsidRPr="00DD236D">
                                            <w:t>RESOLUTION OF THE BOARD OF SUPERVISORS OF THE COUNTY OF SAN DIEGO, CALIFORNIA, AUTHORIZING THE SAN DIEGO COMMUNITY COLLEGE DISTRICT, ON BEHALF OF ITSELF, TO SELL BONDS UNDER THE AUTHORIZATION OF PROPOSITION S IN A NOT-TO-EXCEED AMOUNT OF $103,706,735 AND DIRECTING THE COUNTY AUDITOR AND CONTROLLER TO MAINTAIN TAXES ON THE TAX ROLL</w:t>
                                          </w:r>
                                          <w:r w:rsidR="00E5224C">
                                            <w:t>.</w:t>
                                          </w:r>
                                        </w:p>
                                        <w:p w:rsidR="008103C4" w:rsidRDefault="008103C4" w:rsidP="002E0A7C">
                                          <w:pPr>
                                            <w:pStyle w:val="BLTemplate"/>
                                          </w:pPr>
                                        </w:p>
                                        <w:p w:rsidR="00EB423E" w:rsidRDefault="004E57C0" w:rsidP="00D274B6">
                                          <w:pPr>
                                            <w:pStyle w:val="BLTemplate"/>
                                            <w:numPr>
                                              <w:ilvl w:val="0"/>
                                              <w:numId w:val="25"/>
                                            </w:numPr>
                                            <w:ind w:left="414" w:hanging="414"/>
                                          </w:pPr>
                                          <w:r>
                                            <w:t>Adopt a resolution entitled:</w:t>
                                          </w:r>
                                        </w:p>
                                        <w:p w:rsidR="00D274B6" w:rsidRPr="00D274B6" w:rsidRDefault="00D274B6" w:rsidP="00D274B6">
                                          <w:pPr>
                                            <w:pStyle w:val="BLTemplate"/>
                                            <w:ind w:left="414"/>
                                            <w:rPr>
                                              <w:sz w:val="12"/>
                                              <w:szCs w:val="12"/>
                                            </w:rPr>
                                          </w:pPr>
                                        </w:p>
                                        <w:p w:rsidR="00EB423E" w:rsidRDefault="004E57C0" w:rsidP="00D274B6">
                                          <w:pPr>
                                            <w:pStyle w:val="BLTemplate"/>
                                            <w:ind w:left="684" w:right="401"/>
                                          </w:pPr>
                                          <w:r w:rsidRPr="00DD236D">
                                            <w:t>RESOLUTION OF THE BOARD OF SUPERVISORS OF THE COUNTY OF SAN DIEGO, CALIFORNIA, AUTHORIZING THE SAN DIEGO COMMUNITY COLLEGE DISTRICT, ON BEHALF OF ITSELF, TO SELL BONDS UNDER THE AUTHORIZATION OF PROPOSITION N IN A NOT-TO-EXCEED AMOUNT OF $275,000,000 AND DIRECTING THE COUNTY AUDITOR AND CONTROLLER TO MAINTAIN TAXES ON THE TAX ROLL</w:t>
                                          </w:r>
                                          <w:r w:rsidR="00E5224C">
                                            <w:t>.</w:t>
                                          </w:r>
                                        </w:p>
                                        <w:p w:rsidR="00E5224C" w:rsidRDefault="00E5224C" w:rsidP="00EB423E">
                                          <w:pPr>
                                            <w:pStyle w:val="BLTemplate"/>
                                            <w:ind w:left="360"/>
                                          </w:pPr>
                                        </w:p>
                                        <w:p w:rsidR="00A97374" w:rsidRDefault="00A97374" w:rsidP="00EB423E">
                                          <w:pPr>
                                            <w:pStyle w:val="BLTemplate"/>
                                            <w:ind w:left="360"/>
                                          </w:pPr>
                                        </w:p>
                                        <w:p w:rsidR="00A97374" w:rsidRDefault="00A97374" w:rsidP="00EB423E">
                                          <w:pPr>
                                            <w:pStyle w:val="BLTemplate"/>
                                            <w:ind w:left="360"/>
                                          </w:pPr>
                                        </w:p>
                                        <w:p w:rsidR="00A97374" w:rsidRDefault="00A97374" w:rsidP="00EB423E">
                                          <w:pPr>
                                            <w:pStyle w:val="BLTemplate"/>
                                            <w:ind w:left="360"/>
                                          </w:pPr>
                                        </w:p>
                                        <w:p w:rsidR="00EB423E" w:rsidRDefault="004E57C0" w:rsidP="00D274B6">
                                          <w:pPr>
                                            <w:pStyle w:val="BLTemplate"/>
                                            <w:numPr>
                                              <w:ilvl w:val="0"/>
                                              <w:numId w:val="25"/>
                                            </w:numPr>
                                            <w:ind w:left="414" w:hanging="414"/>
                                          </w:pPr>
                                          <w:r>
                                            <w:lastRenderedPageBreak/>
                                            <w:t>Adopt a resolution entitled:</w:t>
                                          </w:r>
                                        </w:p>
                                        <w:p w:rsidR="00D274B6" w:rsidRPr="00D274B6" w:rsidRDefault="00D274B6" w:rsidP="00D274B6">
                                          <w:pPr>
                                            <w:pStyle w:val="BLTemplate"/>
                                            <w:ind w:left="414"/>
                                            <w:rPr>
                                              <w:sz w:val="12"/>
                                              <w:szCs w:val="12"/>
                                            </w:rPr>
                                          </w:pPr>
                                        </w:p>
                                        <w:p w:rsidR="008771AC" w:rsidRDefault="004E57C0" w:rsidP="00D274B6">
                                          <w:pPr>
                                            <w:pStyle w:val="BLTemplate"/>
                                            <w:ind w:left="684" w:right="401"/>
                                          </w:pPr>
                                          <w:r w:rsidRPr="00DD236D">
                                            <w:t>RESOLUTION OF THE BOARD OF SUPERVISORS OF THE COUNTY OF SAN DIEGO, CALIFORNIA DIRECTING THE COUNTY AUDITOR AND CONTROLLER TO MAINTAIN TAXES ON THE TAX ROLL FOR REFUNDING BONDS IN A NOT-TO-EXCEED AMOUNT OF $152,000,000</w:t>
                                          </w:r>
                                          <w:r w:rsidR="00E5224C">
                                            <w:t>.</w:t>
                                          </w:r>
                                        </w:p>
                                        <w:p w:rsidR="005A0AAD" w:rsidRPr="00E5224C" w:rsidRDefault="00C27059" w:rsidP="00D274B6">
                                          <w:pPr>
                                            <w:pStyle w:val="BLTemplate"/>
                                            <w:ind w:left="684" w:right="401"/>
                                          </w:pPr>
                                        </w:p>
                                      </w:sdtContent>
                                    </w:sdt>
                                  </w:sdtContent>
                                </w:sdt>
                              </w:sdtContent>
                            </w:sdt>
                          </w:tc>
                        </w:tr>
                      </w:tbl>
                      <w:tbl>
                        <w:tblPr>
                          <w:tblW w:w="8262" w:type="dxa"/>
                          <w:tblLayout w:type="fixed"/>
                          <w:tblLook w:val="0000" w:firstRow="0" w:lastRow="0" w:firstColumn="0" w:lastColumn="0" w:noHBand="0" w:noVBand="0"/>
                        </w:tblPr>
                        <w:tblGrid>
                          <w:gridCol w:w="8262"/>
                        </w:tblGrid>
                        <w:tr w:rsidR="008771AC" w:rsidRPr="00AD7ED6" w:rsidTr="00741D27">
                          <w:tc>
                            <w:tcPr>
                              <w:tcW w:w="8262" w:type="dxa"/>
                              <w:vAlign w:val="bottom"/>
                            </w:tcPr>
                            <w:p w:rsidR="008771AC" w:rsidRPr="00AD7ED6" w:rsidRDefault="008771AC" w:rsidP="00741D27">
                              <w:pPr>
                                <w:rPr>
                                  <w:b/>
                                </w:rPr>
                              </w:pPr>
                              <w:r w:rsidRPr="00FD5EDA">
                                <w:rPr>
                                  <w:b/>
                                  <w:sz w:val="24"/>
                                </w:rPr>
                                <w:lastRenderedPageBreak/>
                                <w:t>ACTION:</w:t>
                              </w:r>
                            </w:p>
                          </w:tc>
                        </w:tr>
                        <w:tr w:rsidR="008771AC" w:rsidRPr="00AD7ED6" w:rsidTr="00741D27">
                          <w:tc>
                            <w:tcPr>
                              <w:tcW w:w="8262" w:type="dxa"/>
                            </w:tcPr>
                            <w:p w:rsidR="00564C69" w:rsidRDefault="00AC432A" w:rsidP="00A97374">
                              <w:pPr>
                                <w:pStyle w:val="HangingIndent"/>
                                <w:tabs>
                                  <w:tab w:val="clear" w:pos="5760"/>
                                  <w:tab w:val="clear" w:pos="6480"/>
                                  <w:tab w:val="clear" w:pos="7200"/>
                                  <w:tab w:val="clear" w:pos="7920"/>
                                  <w:tab w:val="clear" w:pos="8640"/>
                                </w:tabs>
                                <w:spacing w:after="120"/>
                                <w:ind w:left="0" w:firstLine="0"/>
                              </w:pPr>
                              <w:r>
                                <w:t>ON MOTION of Supervisor D. Roberts, seconded by Supervisor Jacob</w:t>
                              </w:r>
                              <w:r w:rsidR="008771AC">
                                <w:t xml:space="preserve">, </w:t>
                              </w:r>
                              <w:r w:rsidR="008771AC" w:rsidRPr="00AD7ED6">
                                <w:t>the Board took ac</w:t>
                              </w:r>
                              <w:r w:rsidR="008771AC">
                                <w:t xml:space="preserve">tion as recommended, on Consent, adopting </w:t>
                              </w:r>
                              <w:r w:rsidR="00564C69">
                                <w:t>the following:</w:t>
                              </w:r>
                            </w:p>
                            <w:p w:rsidR="008771AC" w:rsidRDefault="008771AC" w:rsidP="00A97374">
                              <w:pPr>
                                <w:pStyle w:val="HangingIndent"/>
                                <w:tabs>
                                  <w:tab w:val="clear" w:pos="5760"/>
                                  <w:tab w:val="clear" w:pos="6480"/>
                                  <w:tab w:val="clear" w:pos="7200"/>
                                  <w:tab w:val="clear" w:pos="7920"/>
                                  <w:tab w:val="clear" w:pos="8640"/>
                                </w:tabs>
                                <w:spacing w:after="120"/>
                                <w:ind w:left="0" w:firstLine="0"/>
                              </w:pPr>
                              <w:r>
                                <w:t>Resolution No. 13-</w:t>
                              </w:r>
                              <w:r w:rsidR="00AC432A">
                                <w:t>073</w:t>
                              </w:r>
                              <w:r>
                                <w:t xml:space="preserve">, entitled:  </w:t>
                              </w:r>
                              <w:r w:rsidR="00D27F9F" w:rsidRPr="00D27F9F">
                                <w:t>RESOLUTION OF THE BOARD OF SUPERVISORS OF THE COUNTY OF SAN DIEGO, CALIFORNIA, AUTHORIZING THE SAN DIEGO COMMUNITY COLLEGE DISTRICT, ON BEHALF OF ITSELF, TO SELL BONDS UNDER THE AUTHORIZATION OF PROPOSITION S IN A NOT-TO-EXCEED AMOUNT OF $103,706,735 AND DIRECTING THE COUNTY AUDITOR AND CONTROLLER TO MAINTAIN TAXES ON THE TAX ROLL</w:t>
                              </w:r>
                              <w:r w:rsidR="00D27F9F">
                                <w:t>;</w:t>
                              </w:r>
                            </w:p>
                            <w:p w:rsidR="00564C69" w:rsidRPr="00AD7ED6" w:rsidRDefault="00564C69" w:rsidP="00A97374">
                              <w:pPr>
                                <w:pStyle w:val="HangingIndent"/>
                                <w:tabs>
                                  <w:tab w:val="clear" w:pos="5760"/>
                                  <w:tab w:val="clear" w:pos="6480"/>
                                  <w:tab w:val="clear" w:pos="7200"/>
                                  <w:tab w:val="clear" w:pos="7920"/>
                                  <w:tab w:val="clear" w:pos="8640"/>
                                </w:tabs>
                                <w:spacing w:after="120"/>
                                <w:ind w:left="0" w:firstLine="0"/>
                              </w:pPr>
                              <w:r>
                                <w:t>Resolution No. 13-</w:t>
                              </w:r>
                              <w:r w:rsidR="00AC432A">
                                <w:t>074</w:t>
                              </w:r>
                              <w:r>
                                <w:t xml:space="preserve">, entitled:  </w:t>
                              </w:r>
                              <w:r w:rsidR="00D27F9F" w:rsidRPr="00D27F9F">
                                <w:t>RESOLUTION OF THE BOARD OF SUPERVISORS OF THE COUNTY OF SAN DIEGO, CALIFORNIA, AUTHORIZING THE SAN DIEGO COMMUNITY COLLEGE DISTRICT, ON BEHALF OF ITSELF, TO SELL BONDS UNDER THE AUTHORIZATION OF PROPOSITION N IN A NOT-TO-EXCEED AMOUNT OF $275,000,000 AND DIRECTING THE COUNTY AUDITOR AND CONTROLLER TO MAINTAIN TAXES ON THE TAX ROLL</w:t>
                              </w:r>
                              <w:r w:rsidR="00D27F9F">
                                <w:t>; and</w:t>
                              </w:r>
                            </w:p>
                            <w:p w:rsidR="00564C69" w:rsidRPr="00AD7ED6" w:rsidRDefault="00564C69" w:rsidP="00741D27">
                              <w:pPr>
                                <w:pStyle w:val="HangingIndent"/>
                                <w:tabs>
                                  <w:tab w:val="clear" w:pos="5760"/>
                                  <w:tab w:val="clear" w:pos="6480"/>
                                  <w:tab w:val="clear" w:pos="7200"/>
                                  <w:tab w:val="clear" w:pos="7920"/>
                                  <w:tab w:val="clear" w:pos="8640"/>
                                </w:tabs>
                                <w:spacing w:after="240"/>
                                <w:ind w:left="0" w:firstLine="0"/>
                              </w:pPr>
                              <w:r>
                                <w:t>Resolution No. 13-</w:t>
                              </w:r>
                              <w:r w:rsidR="00AC432A">
                                <w:t>075</w:t>
                              </w:r>
                              <w:r>
                                <w:t xml:space="preserve">, entitled:  </w:t>
                              </w:r>
                              <w:r w:rsidR="00D27F9F" w:rsidRPr="00D27F9F">
                                <w:t>RESOLUTION OF THE BOARD OF SUPERVISORS OF THE COUNTY OF SAN DIEGO, CALIFORNIA DIRECTING THE COUNTY AUDITOR AND CONTROLLER TO MAINTAIN TAXES ON THE TAX ROLL FOR REFUNDING BONDS IN A NOT-TO-EXCEED AMOUNT OF $152,000,000</w:t>
                              </w:r>
                              <w:r w:rsidR="00D27F9F">
                                <w:t>.</w:t>
                              </w:r>
                            </w:p>
                            <w:p w:rsidR="008771AC" w:rsidRPr="00D27F9F" w:rsidRDefault="008771AC" w:rsidP="00741D27">
                              <w:pPr>
                                <w:pStyle w:val="HangingIndent"/>
                                <w:tabs>
                                  <w:tab w:val="clear" w:pos="5760"/>
                                  <w:tab w:val="clear" w:pos="6480"/>
                                  <w:tab w:val="clear" w:pos="7200"/>
                                  <w:tab w:val="clear" w:pos="7920"/>
                                  <w:tab w:val="clear" w:pos="8640"/>
                                </w:tabs>
                                <w:ind w:left="0" w:firstLine="0"/>
                              </w:pPr>
                              <w:r>
                                <w:t>AYES:  Cox, Jaco</w:t>
                              </w:r>
                              <w:r w:rsidR="00D27F9F">
                                <w:t>b, D. Roberts, R. Roberts, Horn</w:t>
                              </w:r>
                            </w:p>
                          </w:tc>
                        </w:tr>
                      </w:tbl>
                      <w:p w:rsidR="00694F02" w:rsidRDefault="00C27059" w:rsidP="00EE5FEE">
                        <w:pPr>
                          <w:pStyle w:val="NoSpacing"/>
                          <w:jc w:val="left"/>
                          <w:rPr>
                            <w:rStyle w:val="COBCAPSBOLDChar"/>
                          </w:rPr>
                        </w:pPr>
                      </w:p>
                    </w:sdtContent>
                  </w:sdt>
                  <w:p w:rsidR="004A3FA9" w:rsidRPr="00126842"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56495686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E5224C" w:rsidRDefault="004E57C0">
                              <w:pPr>
                                <w:rPr>
                                  <w:b/>
                                  <w:caps/>
                                  <w:color w:val="000000"/>
                                  <w:sz w:val="24"/>
                                </w:rPr>
                              </w:pPr>
                              <w:r>
                                <w:rPr>
                                  <w:b/>
                                  <w:caps/>
                                  <w:color w:val="000000"/>
                                  <w:sz w:val="24"/>
                                </w:rPr>
                                <w:t>BUDGET DELIBERATIONS: CHIEF ADMINISTRATIVE OFFICER RECOMMENDED OPERATIONAL PLAN FOR FISCAL YEARS 2013-14 AND 2014-15 (DISTRICTS: ALL)</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818478870"/>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rPr>
                              <w:u w:val="single"/>
                            </w:rPr>
                          </w:sdtEndPr>
                          <w:sdtContent>
                            <w:sdt>
                              <w:sdtPr>
                                <w:rPr>
                                  <w:rStyle w:val="Style1"/>
                                </w:rPr>
                                <w:alias w:val="OVERVIEW"/>
                                <w:tag w:val="OVERVIEW"/>
                                <w:id w:val="11182253"/>
                              </w:sdtPr>
                              <w:sdtEndPr>
                                <w:rPr>
                                  <w:rStyle w:val="DefaultParagraphFont"/>
                                  <w:b/>
                                  <w:bCs/>
                                  <w:szCs w:val="20"/>
                                </w:rPr>
                              </w:sdtEndPr>
                              <w:sdtContent>
                                <w:p w:rsidR="003C7F93" w:rsidRPr="00772A7A" w:rsidRDefault="004763FC" w:rsidP="008103C4">
                                  <w:pPr>
                                    <w:pStyle w:val="BLTemplate"/>
                                    <w:rPr>
                                      <w:b/>
                                      <w:bCs/>
                                      <w:szCs w:val="20"/>
                                    </w:rPr>
                                  </w:pPr>
                                  <w:r w:rsidRPr="00772A7A">
                                    <w:t xml:space="preserve">On May 7, 2013 (7), the Board of Supervisors received the Chief Administrative Officer Recommended Operational Plan Fiscal Years 2013-14 and 2014-15 (CAO Recommended Operational Plan) and set the dates and times for public hearings and deliberations.  The proposed amendments to the CAO Recommended Operational Plan are based on updated expenditure and revenue information and recent Board actions.  Today’s action requests the Board approve the CAO Recommended Operational Plan and the Change Letter requests at the conclusion of budget deliberations.  Budget deliberations are scheduled to commence on </w:t>
                                  </w:r>
                                  <w:r w:rsidR="00126842" w:rsidRPr="00772A7A">
                                    <w:t xml:space="preserve">  </w:t>
                                  </w:r>
                                  <w:r w:rsidRPr="00772A7A">
                                    <w:t>June 25, 2013.  A resolution of adoption will come before the Board for consideration on August 6, 2013.</w:t>
                                  </w:r>
                                </w:p>
                              </w:sdtContent>
                            </w:sdt>
                            <w:p w:rsidR="003C7F93" w:rsidRPr="00126842" w:rsidRDefault="003C7F93" w:rsidP="008103C4">
                              <w:pPr>
                                <w:pStyle w:val="BLTemplate"/>
                                <w:rPr>
                                  <w:u w:val="single"/>
                                </w:rPr>
                              </w:pPr>
                            </w:p>
                            <w:p w:rsidR="003C7F93" w:rsidRPr="00772A7A" w:rsidRDefault="003C7F93" w:rsidP="008103C4">
                              <w:pPr>
                                <w:pStyle w:val="BLTemplate"/>
                                <w:rPr>
                                  <w:b/>
                                </w:rPr>
                              </w:pPr>
                              <w:r w:rsidRPr="00772A7A">
                                <w:rPr>
                                  <w:b/>
                                </w:rPr>
                                <w:t>FISCAL IMPACT:</w:t>
                              </w:r>
                            </w:p>
                            <w:p w:rsidR="00126842" w:rsidRPr="00772A7A" w:rsidRDefault="003C7F93" w:rsidP="008103C4">
                              <w:pPr>
                                <w:pStyle w:val="BLTemplate"/>
                              </w:pPr>
                              <w:r w:rsidRPr="00772A7A">
                                <w:t>The proposed changes to the CAO Recommended Operational Plan for Fiscal Years 2013-14 and 2014-15, include for Fiscal Year 2013-14 appropriation increases of $8.9 million and an increase of 26.00 staff years.  Changes for Fiscal Year 2014-15 include appropriation decreases of $0.3 million and no change in staff years. The total revised CAO Recommended Operational Plan is $4.98 billion for Fiscal Year 2013-14 and $4.81 billion for Fiscal Year 2014-15. The total revised staff years are 16,627.00 in Fiscal Year 2013-14 and 16,628.00 in Fiscal Year 2014-15. The Fiscal Year 2013-14 recommended increases in appropriations are supported by $1.7 million in fund balance and $7.2 million in net program revenues. The Fiscal Year 2014-15 recommended decrease in appropriations are supported by an increase of $0.4 million in fund balance offset by a net decrease $0.7 million in program revenues.</w:t>
                              </w:r>
                            </w:p>
                            <w:p w:rsidR="003C7F93" w:rsidRDefault="003C7F93" w:rsidP="008103C4">
                              <w:pPr>
                                <w:pStyle w:val="BLTemplate"/>
                                <w:rPr>
                                  <w:u w:val="single"/>
                                </w:rPr>
                              </w:pPr>
                            </w:p>
                            <w:p w:rsidR="003C7F93" w:rsidRPr="00772A7A" w:rsidRDefault="003C7F93" w:rsidP="008103C4">
                              <w:pPr>
                                <w:pStyle w:val="BLTemplate"/>
                                <w:rPr>
                                  <w:b/>
                                </w:rPr>
                              </w:pPr>
                              <w:r w:rsidRPr="00772A7A">
                                <w:rPr>
                                  <w:b/>
                                </w:rPr>
                                <w:t>BUSINESS IMPACT STATEMENT:</w:t>
                              </w:r>
                            </w:p>
                            <w:p w:rsidR="003C7F93" w:rsidRPr="00772A7A" w:rsidRDefault="003C7F93" w:rsidP="008103C4">
                              <w:pPr>
                                <w:pStyle w:val="BLTemplate"/>
                              </w:pPr>
                              <w:r w:rsidRPr="00772A7A">
                                <w:t>The changes to the CAO Recommended Operational Plan include appropriations for the purchase of goods and services from the private sector.</w:t>
                              </w:r>
                            </w:p>
                            <w:p w:rsidR="004763FC" w:rsidRPr="00772A7A" w:rsidRDefault="004763FC" w:rsidP="008103C4">
                              <w:pPr>
                                <w:pStyle w:val="BLTemplate"/>
                              </w:pPr>
                            </w:p>
                            <w:p w:rsidR="003C7F93" w:rsidRPr="00772A7A" w:rsidRDefault="003C7F93" w:rsidP="008103C4">
                              <w:pPr>
                                <w:pStyle w:val="BLTemplate"/>
                                <w:rPr>
                                  <w:b/>
                                </w:rPr>
                              </w:pPr>
                              <w:r w:rsidRPr="00772A7A">
                                <w:rPr>
                                  <w:b/>
                                </w:rPr>
                                <w:t>RECOMMENDATION:</w:t>
                              </w:r>
                            </w:p>
                            <w:p w:rsidR="003C7F93" w:rsidRPr="00772A7A" w:rsidRDefault="003C7F93" w:rsidP="008103C4">
                              <w:pPr>
                                <w:pStyle w:val="BLTemplate"/>
                                <w:rPr>
                                  <w:b/>
                                </w:rPr>
                              </w:pPr>
                              <w:r w:rsidRPr="00772A7A">
                                <w:rPr>
                                  <w:b/>
                                </w:rPr>
                                <w:t>CHIEF ADMINISTRATIVE OFFICER</w:t>
                              </w:r>
                            </w:p>
                            <w:sdt>
                              <w:sdtPr>
                                <w:alias w:val="TEXT_RECOMMENDATIONS"/>
                                <w:tag w:val="TEXT_RECOMMENDATIONS"/>
                                <w:id w:val="150345333"/>
                              </w:sdtPr>
                              <w:sdtEndPr>
                                <w:rPr>
                                  <w:u w:val="single"/>
                                </w:rPr>
                              </w:sdtEndPr>
                              <w:sdtContent>
                                <w:p w:rsidR="003C7F93" w:rsidRPr="00772A7A" w:rsidRDefault="003C7F93" w:rsidP="003C7F93">
                                  <w:pPr>
                                    <w:pStyle w:val="BLTemplate"/>
                                    <w:numPr>
                                      <w:ilvl w:val="0"/>
                                      <w:numId w:val="28"/>
                                    </w:numPr>
                                    <w:ind w:left="360"/>
                                  </w:pPr>
                                  <w:r w:rsidRPr="00772A7A">
                                    <w:t xml:space="preserve">Pursuant to Government Code Section 29064, approve the Chief Administrative Officer Recommended Operational Plan for Fiscal Year </w:t>
                                  </w:r>
                                  <w:r w:rsidR="00772A7A">
                                    <w:t xml:space="preserve">    </w:t>
                                  </w:r>
                                  <w:r w:rsidRPr="00772A7A">
                                    <w:t>2013-14 on or before June 30, 2013, for the purpose of having the authority to spend until the budget is adopted.</w:t>
                                  </w:r>
                                </w:p>
                                <w:p w:rsidR="003C7F93" w:rsidRPr="00772A7A" w:rsidRDefault="003C7F93" w:rsidP="003C7F93">
                                  <w:pPr>
                                    <w:pStyle w:val="BLTemplate"/>
                                    <w:ind w:left="720"/>
                                  </w:pPr>
                                </w:p>
                                <w:p w:rsidR="003C7F93" w:rsidRPr="00772A7A" w:rsidRDefault="003C7F93" w:rsidP="003C7F93">
                                  <w:pPr>
                                    <w:pStyle w:val="BLTemplate"/>
                                    <w:numPr>
                                      <w:ilvl w:val="0"/>
                                      <w:numId w:val="28"/>
                                    </w:numPr>
                                    <w:ind w:left="360"/>
                                  </w:pPr>
                                  <w:r w:rsidRPr="00772A7A">
                                    <w:t>Accept the appropriation, funding and staffing changes to the Chief Administrative Officer Recommended Operational Plan Fiscal Years 2013-14 and 2014-15 as shown in the attached schedules for consideration during budget deliberations.</w:t>
                                  </w:r>
                                </w:p>
                                <w:p w:rsidR="003C7F93" w:rsidRPr="00772A7A" w:rsidRDefault="003C7F93" w:rsidP="003C7F93">
                                  <w:pPr>
                                    <w:pStyle w:val="ListParagraph"/>
                                  </w:pPr>
                                </w:p>
                                <w:p w:rsidR="00772A7A" w:rsidRDefault="003C7F93" w:rsidP="008103C4">
                                  <w:pPr>
                                    <w:pStyle w:val="BLTemplate"/>
                                    <w:numPr>
                                      <w:ilvl w:val="0"/>
                                      <w:numId w:val="28"/>
                                    </w:numPr>
                                    <w:ind w:left="360"/>
                                    <w:rPr>
                                      <w:u w:val="single"/>
                                    </w:rPr>
                                  </w:pPr>
                                  <w:r w:rsidRPr="00772A7A">
                                    <w:t>Following budget deliberations and approval of the Chief Administrative Officer Recommended Operational Plan Fiscal Years 2013-14 and 2014-15, authorize the Auditor and Controller to make adjustments as necessary between object accounts with no increases in total departmental appropriations in order to clarify all budget items for the final Operational Plan and budget resolution.</w:t>
                                  </w:r>
                                </w:p>
                                <w:p w:rsidR="005A0AAD" w:rsidRPr="004763FC" w:rsidRDefault="00C27059" w:rsidP="00772A7A">
                                  <w:pPr>
                                    <w:pStyle w:val="BLTemplate"/>
                                    <w:rPr>
                                      <w:u w:val="single"/>
                                    </w:rPr>
                                  </w:pPr>
                                </w:p>
                              </w:sdtContent>
                            </w:sdt>
                          </w:sdtContent>
                        </w:sdt>
                      </w:tc>
                    </w:tr>
                  </w:tbl>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FD5EDA">
                            <w:rPr>
                              <w:b/>
                              <w:sz w:val="24"/>
                            </w:rPr>
                            <w:lastRenderedPageBreak/>
                            <w:t>ACTION:</w:t>
                          </w:r>
                        </w:p>
                      </w:tc>
                    </w:tr>
                    <w:tr w:rsidR="00772A7A" w:rsidRPr="002E0A7C" w:rsidTr="00741D27">
                      <w:tc>
                        <w:tcPr>
                          <w:tcW w:w="8262" w:type="dxa"/>
                        </w:tcPr>
                        <w:p w:rsidR="00772A7A" w:rsidRDefault="00AC432A" w:rsidP="008B39A9">
                          <w:pPr>
                            <w:pStyle w:val="HangingIndent"/>
                            <w:keepNext/>
                            <w:tabs>
                              <w:tab w:val="clear" w:pos="5760"/>
                              <w:tab w:val="clear" w:pos="6480"/>
                              <w:tab w:val="clear" w:pos="7200"/>
                              <w:tab w:val="clear" w:pos="7920"/>
                              <w:tab w:val="clear" w:pos="8640"/>
                            </w:tabs>
                            <w:spacing w:after="120"/>
                            <w:ind w:left="0" w:firstLine="0"/>
                          </w:pPr>
                          <w:r>
                            <w:t>ON MOTION of Supervisor</w:t>
                          </w:r>
                          <w:r w:rsidR="005B3EE4">
                            <w:t xml:space="preserve"> Horn</w:t>
                          </w:r>
                          <w:r>
                            <w:t>, seconded by Supervisor</w:t>
                          </w:r>
                          <w:r w:rsidR="005B3EE4">
                            <w:t xml:space="preserve"> Jacob</w:t>
                          </w:r>
                          <w:r w:rsidR="00772A7A">
                            <w:t xml:space="preserve">, the Board took </w:t>
                          </w:r>
                          <w:r w:rsidR="008B39A9">
                            <w:t xml:space="preserve">the following </w:t>
                          </w:r>
                          <w:r w:rsidR="00772A7A">
                            <w:t>action</w:t>
                          </w:r>
                          <w:r w:rsidR="008B39A9">
                            <w:t xml:space="preserve">:  </w:t>
                          </w:r>
                        </w:p>
                        <w:sdt>
                          <w:sdtPr>
                            <w:rPr>
                              <w:szCs w:val="22"/>
                            </w:rPr>
                            <w:alias w:val="TEXT_RECOMMENDATIONS"/>
                            <w:tag w:val="TEXT_RECOMMENDATIONS"/>
                            <w:id w:val="-1159998535"/>
                          </w:sdtPr>
                          <w:sdtEndPr/>
                          <w:sdtContent>
                            <w:p w:rsidR="008B39A9" w:rsidRPr="00772A7A" w:rsidRDefault="008B39A9" w:rsidP="008B39A9">
                              <w:pPr>
                                <w:pStyle w:val="BLTemplate"/>
                                <w:numPr>
                                  <w:ilvl w:val="0"/>
                                  <w:numId w:val="34"/>
                                </w:numPr>
                                <w:ind w:left="360"/>
                              </w:pPr>
                              <w:r w:rsidRPr="00772A7A">
                                <w:t>Pursuant to Government Code Section 29064, approve</w:t>
                              </w:r>
                              <w:r>
                                <w:t>d</w:t>
                              </w:r>
                              <w:r w:rsidRPr="00772A7A">
                                <w:t xml:space="preserve"> the Chief Administrative Officer Recommended Operational Plan for Fiscal Year </w:t>
                              </w:r>
                              <w:r>
                                <w:t xml:space="preserve">    </w:t>
                              </w:r>
                              <w:r w:rsidRPr="00772A7A">
                                <w:t>2013-14 on or before June 30, 2013, for the purpose of having the authority to spend until the budget is adopted.</w:t>
                              </w:r>
                            </w:p>
                            <w:p w:rsidR="008B39A9" w:rsidRPr="00772A7A" w:rsidRDefault="008B39A9" w:rsidP="008B39A9">
                              <w:pPr>
                                <w:pStyle w:val="BLTemplate"/>
                                <w:ind w:left="720"/>
                              </w:pPr>
                            </w:p>
                            <w:p w:rsidR="008B39A9" w:rsidRPr="00772A7A" w:rsidRDefault="008B39A9" w:rsidP="008B39A9">
                              <w:pPr>
                                <w:pStyle w:val="BLTemplate"/>
                                <w:numPr>
                                  <w:ilvl w:val="0"/>
                                  <w:numId w:val="34"/>
                                </w:numPr>
                                <w:ind w:left="360"/>
                              </w:pPr>
                              <w:r w:rsidRPr="00772A7A">
                                <w:t>Accept</w:t>
                              </w:r>
                              <w:r>
                                <w:t>ed</w:t>
                              </w:r>
                              <w:r w:rsidRPr="00772A7A">
                                <w:t xml:space="preserve"> the appropriation, funding and staffing changes to the Chief Administrative Officer Recommended Operational Plan Fiscal Years 2013-14 and 2014-15 as shown in the attached schedules for consideration during budget deliberations.</w:t>
                              </w:r>
                            </w:p>
                            <w:p w:rsidR="008B39A9" w:rsidRPr="00772A7A" w:rsidRDefault="008B39A9" w:rsidP="008B39A9">
                              <w:pPr>
                                <w:pStyle w:val="ListParagraph"/>
                              </w:pPr>
                            </w:p>
                            <w:p w:rsidR="008B39A9" w:rsidRPr="008B39A9" w:rsidRDefault="008B39A9" w:rsidP="008B39A9">
                              <w:pPr>
                                <w:pStyle w:val="BLTemplate"/>
                                <w:numPr>
                                  <w:ilvl w:val="0"/>
                                  <w:numId w:val="34"/>
                                </w:numPr>
                                <w:ind w:left="360"/>
                                <w:rPr>
                                  <w:u w:val="single"/>
                                </w:rPr>
                              </w:pPr>
                              <w:r w:rsidRPr="00772A7A">
                                <w:t>Following budget deliberations and approval of the Chief Administrative Officer Recommended Operational Plan Fiscal Years 2013-14 and 2014-15, authorize</w:t>
                              </w:r>
                              <w:r>
                                <w:t>d</w:t>
                              </w:r>
                              <w:r w:rsidRPr="00772A7A">
                                <w:t xml:space="preserve"> the Auditor and Controller to make adjustments as necessary between object accounts with no increases in total departmental appropriations in order to clarify all budget items for the final Operational Plan and budget resolution.</w:t>
                              </w:r>
                            </w:p>
                            <w:p w:rsidR="008B39A9" w:rsidRDefault="008B39A9" w:rsidP="008B39A9">
                              <w:pPr>
                                <w:pStyle w:val="ListParagraph"/>
                                <w:rPr>
                                  <w:u w:val="single"/>
                                </w:rPr>
                              </w:pPr>
                            </w:p>
                            <w:p w:rsidR="008B39A9" w:rsidRPr="008B39A9" w:rsidRDefault="008B39A9" w:rsidP="002A7419">
                              <w:pPr>
                                <w:pStyle w:val="NumberListCOB"/>
                                <w:numPr>
                                  <w:ilvl w:val="0"/>
                                  <w:numId w:val="35"/>
                                </w:numPr>
                              </w:pPr>
                              <w:r>
                                <w:t>Approved the Community Enhancement Fund Allocations for FY 2013-14.</w:t>
                              </w:r>
                            </w:p>
                          </w:sdtContent>
                        </w:sdt>
                        <w:p w:rsidR="00772A7A" w:rsidRPr="002E0A7C" w:rsidRDefault="00772A7A" w:rsidP="00741D27">
                          <w:pPr>
                            <w:pStyle w:val="HangingIndent"/>
                            <w:tabs>
                              <w:tab w:val="clear" w:pos="5760"/>
                              <w:tab w:val="clear" w:pos="6480"/>
                              <w:tab w:val="clear" w:pos="7200"/>
                              <w:tab w:val="clear" w:pos="7920"/>
                              <w:tab w:val="clear" w:pos="8640"/>
                            </w:tabs>
                            <w:ind w:left="0" w:firstLine="0"/>
                          </w:pPr>
                          <w:r>
                            <w:t>AYES:  Cox, Jacob, D. Roberts, R. Roberts, Horn</w:t>
                          </w:r>
                        </w:p>
                      </w:tc>
                    </w:tr>
                  </w:tbl>
                  <w:p w:rsidR="00A97374" w:rsidRDefault="00A97374" w:rsidP="00EE5FEE">
                    <w:pPr>
                      <w:pStyle w:val="NoSpacing"/>
                      <w:jc w:val="left"/>
                      <w:rPr>
                        <w:rStyle w:val="COBCAPSBOLDChar"/>
                      </w:rPr>
                    </w:pPr>
                  </w:p>
                  <w:p w:rsidR="004A3FA9" w:rsidRPr="006D0499"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9.</w:t>
                    </w:r>
                  </w:p>
                </w:tc>
                <w:tc>
                  <w:tcPr>
                    <w:tcW w:w="8388" w:type="dxa"/>
                  </w:tcPr>
                  <w:sdt>
                    <w:sdtPr>
                      <w:rPr>
                        <w:rStyle w:val="COBCAPSBOLDChar"/>
                      </w:rPr>
                      <w:alias w:val="ONE_DETAIL"/>
                      <w:tag w:val="ONE_DETAIL"/>
                      <w:id w:val="123852346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118920669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E5224C" w:rsidRDefault="004E57C0">
                                  <w:pPr>
                                    <w:rPr>
                                      <w:b/>
                                      <w:caps/>
                                      <w:color w:val="000000"/>
                                      <w:sz w:val="24"/>
                                    </w:rPr>
                                  </w:pPr>
                                  <w:r>
                                    <w:rPr>
                                      <w:b/>
                                      <w:caps/>
                                      <w:color w:val="000000"/>
                                      <w:sz w:val="24"/>
                                    </w:rPr>
                                    <w:t>RESPONSE TO 2012-13 GRAND JURY REPORTS (DISTRICT</w:t>
                                  </w:r>
                                  <w:r w:rsidR="00E5224C">
                                    <w:rPr>
                                      <w:b/>
                                      <w:caps/>
                                      <w:color w:val="000000"/>
                                      <w:sz w:val="24"/>
                                    </w:rPr>
                                    <w:t>S</w:t>
                                  </w:r>
                                  <w:r>
                                    <w:rPr>
                                      <w:b/>
                                      <w:caps/>
                                      <w:color w:val="000000"/>
                                      <w:sz w:val="24"/>
                                    </w:rPr>
                                    <w:t>: ALL)</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19465332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0"/>
                                <w:tag w:val="BODY_OVERVIEW_TEXT_10"/>
                                <w:id w:val="-1595086010"/>
                                <w:lock w:val="sdtLocked"/>
                              </w:sdtPr>
                              <w:sdtEndPr/>
                              <w:sdtContent>
                                <w:p w:rsidR="00EB423E" w:rsidRDefault="004E57C0" w:rsidP="00EB423E">
                                  <w:r>
                                    <w:rPr>
                                      <w:sz w:val="24"/>
                                    </w:rPr>
                                    <w:t>The 2012-2013 San Diego County Grand Jury recently completed their term and issued four reports that address County programs under the purview of the Board of Supervisors. Three of those four reports contained recommendations that require a County response. The other report contained commendations complimenting County programs and did not contain recommendations for changes.</w:t>
                                  </w:r>
                                </w:p>
                                <w:p w:rsidR="00EB423E" w:rsidRDefault="00EB423E" w:rsidP="00EB423E"/>
                                <w:p w:rsidR="00EB423E" w:rsidRDefault="004E57C0" w:rsidP="00EB423E">
                                  <w:pPr>
                                    <w:rPr>
                                      <w:sz w:val="24"/>
                                    </w:rPr>
                                  </w:pPr>
                                  <w:r>
                                    <w:rPr>
                                      <w:sz w:val="24"/>
                                    </w:rPr>
                                    <w:t>According to the California Penal Code Section 933(c), agencies that are the subject of Grand Jury reports must respond in writing to the Findings and Recommendations addressed to them.  Therefore, this is a request for your Board to review and approve the draft Finding and Recommendation responses prepared by the Chief Administrative Officer and authorize the Chief Administrative Officer to transmit the responses to the Grand Jury, via the Superior Court Presiding Judge.  The proposed responses address the recommendations and findings contained in following three reports:</w:t>
                                  </w:r>
                                </w:p>
                                <w:p w:rsidR="008103C4" w:rsidRDefault="008103C4" w:rsidP="00EB423E"/>
                                <w:p w:rsidR="00EB423E" w:rsidRDefault="004E57C0" w:rsidP="00B1190C">
                                  <w:pPr>
                                    <w:pStyle w:val="BLTemplate"/>
                                    <w:numPr>
                                      <w:ilvl w:val="0"/>
                                      <w:numId w:val="26"/>
                                    </w:numPr>
                                  </w:pPr>
                                  <w:r>
                                    <w:t>Impact of Public Safety Realignment On Rural Firefighting</w:t>
                                  </w:r>
                                </w:p>
                                <w:p w:rsidR="00EB423E" w:rsidRDefault="004E57C0" w:rsidP="00B1190C">
                                  <w:pPr>
                                    <w:pStyle w:val="BLTemplate"/>
                                    <w:numPr>
                                      <w:ilvl w:val="0"/>
                                      <w:numId w:val="26"/>
                                    </w:numPr>
                                  </w:pPr>
                                  <w:r>
                                    <w:t>An Unrecognized Health Hazard In Our Community</w:t>
                                  </w:r>
                                </w:p>
                                <w:p w:rsidR="00EB423E" w:rsidRDefault="004E57C0" w:rsidP="00B1190C">
                                  <w:pPr>
                                    <w:pStyle w:val="BLTemplate"/>
                                    <w:numPr>
                                      <w:ilvl w:val="0"/>
                                      <w:numId w:val="26"/>
                                    </w:numPr>
                                  </w:pPr>
                                  <w:r>
                                    <w:t>Detention Facilities Report</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1571846450"/>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EB423E" w:rsidRDefault="004E57C0" w:rsidP="00EB423E">
                                  <w:r>
                                    <w:rPr>
                                      <w:sz w:val="24"/>
                                    </w:rPr>
                                    <w:t>This recommendation will have no fiscal impact.</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85966210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EB423E" w:rsidRDefault="004E57C0" w:rsidP="00EB423E">
                                  <w:r>
                                    <w:rPr>
                                      <w:sz w:val="24"/>
                                    </w:rPr>
                                    <w:t>N/A</w:t>
                                  </w:r>
                                </w:p>
                              </w:sdtContent>
                            </w:sdt>
                            <w:p w:rsidR="002A7419" w:rsidRDefault="002A7419" w:rsidP="00C26139">
                              <w:pPr>
                                <w:pStyle w:val="COBCAPSBOLD"/>
                                <w:jc w:val="left"/>
                                <w:rPr>
                                  <w:b w:val="0"/>
                                  <w:caps w:val="0"/>
                                  <w:sz w:val="24"/>
                                  <w:szCs w:val="20"/>
                                </w:rPr>
                              </w:pPr>
                            </w:p>
                            <w:p w:rsidR="002A7419" w:rsidRDefault="002A7419" w:rsidP="00C26139">
                              <w:pPr>
                                <w:pStyle w:val="COBCAPSBOLD"/>
                                <w:jc w:val="left"/>
                                <w:rPr>
                                  <w:b w:val="0"/>
                                  <w:caps w:val="0"/>
                                  <w:sz w:val="24"/>
                                  <w:szCs w:val="20"/>
                                </w:rPr>
                              </w:pPr>
                            </w:p>
                            <w:p w:rsidR="002A7419" w:rsidRDefault="002A7419"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645654653"/>
                                <w:docPartList>
                                  <w:docPartGallery w:val="Quick Parts"/>
                                  <w:docPartCategory w:val="General"/>
                                </w:docPartList>
                              </w:sdtPr>
                              <w:sdtEndPr>
                                <w:rPr>
                                  <w:rStyle w:val="DefaultParagraphFont"/>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1313760303"/>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EB423E" w:rsidRDefault="004E57C0" w:rsidP="00EB423E">
                                      <w:pPr>
                                        <w:pStyle w:val="BLTemplate"/>
                                        <w:jc w:val="left"/>
                                      </w:pPr>
                                      <w:r>
                                        <w:rPr>
                                          <w:rStyle w:val="BoldCOB"/>
                                        </w:rPr>
                                        <w:t>CHIEF ADMINISTRATIVE OFFICER</w:t>
                                      </w:r>
                                    </w:p>
                                    <w:sdt>
                                      <w:sdtPr>
                                        <w:alias w:val="TEXT_RECOMMENDATIONS"/>
                                        <w:tag w:val="TEXT_RECOMMENDATIONS"/>
                                        <w:id w:val="-1294753569"/>
                                        <w:lock w:val="sdtLocked"/>
                                      </w:sdtPr>
                                      <w:sdtEndPr/>
                                      <w:sdtContent>
                                        <w:p w:rsidR="00EB423E" w:rsidRDefault="004E57C0" w:rsidP="00D274B6">
                                          <w:pPr>
                                            <w:pStyle w:val="BLTemplate"/>
                                            <w:numPr>
                                              <w:ilvl w:val="0"/>
                                              <w:numId w:val="21"/>
                                            </w:numPr>
                                            <w:tabs>
                                              <w:tab w:val="clear" w:pos="720"/>
                                            </w:tabs>
                                            <w:ind w:left="504" w:hanging="504"/>
                                          </w:pPr>
                                          <w:r>
                                            <w:t>Approve the proposed responses and authorize the Chief Administrative Officer to transmit the responses to the Grand Jury via the Superior Court Presiding Judge.</w:t>
                                          </w:r>
                                        </w:p>
                                        <w:p w:rsidR="00E5224C" w:rsidRDefault="00E5224C" w:rsidP="00E5224C">
                                          <w:pPr>
                                            <w:pStyle w:val="BLTemplate"/>
                                            <w:ind w:left="720"/>
                                          </w:pPr>
                                        </w:p>
                                        <w:p w:rsidR="00772A7A" w:rsidRPr="00772A7A" w:rsidRDefault="004E57C0" w:rsidP="00D274B6">
                                          <w:pPr>
                                            <w:pStyle w:val="BLTemplate"/>
                                            <w:numPr>
                                              <w:ilvl w:val="0"/>
                                              <w:numId w:val="21"/>
                                            </w:numPr>
                                            <w:tabs>
                                              <w:tab w:val="clear" w:pos="720"/>
                                            </w:tabs>
                                            <w:ind w:left="504" w:hanging="504"/>
                                          </w:pPr>
                                          <w:r w:rsidRPr="00B7425D">
                                            <w:rPr>
                                              <w:bCs/>
                                            </w:rPr>
                                            <w:t xml:space="preserve">Direct the Chief Administrative Officer to return to the Board of </w:t>
                                          </w:r>
                                          <w:r w:rsidRPr="00E5224C">
                                            <w:t>Supervisors</w:t>
                                          </w:r>
                                          <w:r w:rsidRPr="00B7425D">
                                            <w:rPr>
                                              <w:bCs/>
                                            </w:rPr>
                                            <w:t xml:space="preserve"> no </w:t>
                                          </w:r>
                                          <w:r w:rsidRPr="00D274B6">
                                            <w:t>later</w:t>
                                          </w:r>
                                          <w:r w:rsidRPr="00B7425D">
                                            <w:rPr>
                                              <w:bCs/>
                                            </w:rPr>
                                            <w:t xml:space="preserve"> than June 1, 2014 with recommendations as described in the County’s responses to the Grand Jury recommendations included in its </w:t>
                                          </w:r>
                                          <w:r w:rsidR="00D274B6">
                                            <w:rPr>
                                              <w:bCs/>
                                            </w:rPr>
                                            <w:t xml:space="preserve">      </w:t>
                                          </w:r>
                                          <w:r w:rsidRPr="00B7425D">
                                            <w:rPr>
                                              <w:bCs/>
                                            </w:rPr>
                                            <w:t>2012-2013 reports</w:t>
                                          </w:r>
                                          <w:r w:rsidRPr="00B7425D">
                                            <w:rPr>
                                              <w:b/>
                                              <w:bCs/>
                                            </w:rPr>
                                            <w:t>.</w:t>
                                          </w:r>
                                        </w:p>
                                        <w:p w:rsidR="005A0AAD" w:rsidRPr="00E5224C" w:rsidRDefault="00C27059" w:rsidP="00772A7A">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FD5EDA">
                                <w:rPr>
                                  <w:b/>
                                  <w:sz w:val="24"/>
                                </w:rPr>
                                <w:lastRenderedPageBreak/>
                                <w:t>ACTION:</w:t>
                              </w:r>
                            </w:p>
                          </w:tc>
                        </w:tr>
                        <w:tr w:rsidR="00772A7A" w:rsidRPr="002E0A7C" w:rsidTr="00741D27">
                          <w:tc>
                            <w:tcPr>
                              <w:tcW w:w="8262" w:type="dxa"/>
                            </w:tcPr>
                            <w:p w:rsidR="00772A7A"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772A7A">
                                <w:t>, the Board took action as recommended, on Consent.</w:t>
                              </w:r>
                            </w:p>
                            <w:p w:rsidR="00772A7A" w:rsidRPr="002E0A7C" w:rsidRDefault="00772A7A" w:rsidP="00741D27">
                              <w:pPr>
                                <w:pStyle w:val="HangingIndent"/>
                                <w:tabs>
                                  <w:tab w:val="clear" w:pos="5760"/>
                                  <w:tab w:val="clear" w:pos="6480"/>
                                  <w:tab w:val="clear" w:pos="7200"/>
                                  <w:tab w:val="clear" w:pos="7920"/>
                                  <w:tab w:val="clear" w:pos="8640"/>
                                </w:tabs>
                                <w:ind w:left="0" w:firstLine="0"/>
                              </w:pPr>
                              <w:r>
                                <w:t>AYES:  Cox, Jacob, D. Roberts, R. Roberts, Horn</w:t>
                              </w:r>
                            </w:p>
                          </w:tc>
                        </w:tr>
                      </w:tbl>
                      <w:p w:rsidR="00A97374" w:rsidRPr="008B39A9" w:rsidRDefault="00C27059" w:rsidP="00EE5FEE">
                        <w:pPr>
                          <w:pStyle w:val="NoSpacing"/>
                          <w:jc w:val="left"/>
                          <w:rPr>
                            <w:b/>
                            <w:caps w:val="0"/>
                          </w:rPr>
                        </w:pPr>
                      </w:p>
                    </w:sdtContent>
                  </w:sdt>
                  <w:p w:rsidR="00A97374" w:rsidRPr="006D0499" w:rsidRDefault="00A97374" w:rsidP="00EE5FEE">
                    <w:pPr>
                      <w:pStyle w:val="NoSpacing"/>
                      <w:jc w:val="left"/>
                    </w:pPr>
                  </w:p>
                </w:tc>
              </w:tr>
              <w:tr w:rsidR="00694F02" w:rsidRPr="00CF0F70" w:rsidTr="00EB423E">
                <w:tc>
                  <w:tcPr>
                    <w:tcW w:w="1188" w:type="dxa"/>
                  </w:tcPr>
                  <w:p w:rsidR="00252160" w:rsidRDefault="004E57C0">
                    <w:r>
                      <w:rPr>
                        <w:b/>
                        <w:caps/>
                        <w:color w:val="000000"/>
                        <w:sz w:val="24"/>
                      </w:rPr>
                      <w:lastRenderedPageBreak/>
                      <w:t>10.</w:t>
                    </w:r>
                  </w:p>
                </w:tc>
                <w:tc>
                  <w:tcPr>
                    <w:tcW w:w="8388" w:type="dxa"/>
                  </w:tcPr>
                  <w:sdt>
                    <w:sdtPr>
                      <w:rPr>
                        <w:rStyle w:val="COBCAPSBOLDChar"/>
                      </w:rPr>
                      <w:alias w:val="ONE_DETAIL"/>
                      <w:tag w:val="ONE_DETAIL"/>
                      <w:id w:val="-63016398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149602942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7A3B27" w:rsidRPr="007A3B27" w:rsidRDefault="007A3B27" w:rsidP="007A3B27">
                                  <w:pPr>
                                    <w:rPr>
                                      <w:b/>
                                      <w:caps/>
                                      <w:sz w:val="24"/>
                                      <w:szCs w:val="20"/>
                                    </w:rPr>
                                  </w:pPr>
                                  <w:r w:rsidRPr="007A3B27">
                                    <w:rPr>
                                      <w:b/>
                                      <w:caps/>
                                      <w:sz w:val="24"/>
                                      <w:szCs w:val="20"/>
                                    </w:rPr>
                                    <w:t xml:space="preserve">ADMINISTRATIVE ITEM: </w:t>
                                  </w:r>
                                </w:p>
                                <w:p w:rsidR="00E5224C" w:rsidRDefault="007A3B27" w:rsidP="007A3B27">
                                  <w:pPr>
                                    <w:rPr>
                                      <w:b/>
                                      <w:caps/>
                                      <w:color w:val="000000"/>
                                      <w:sz w:val="24"/>
                                    </w:rPr>
                                  </w:pPr>
                                  <w:r w:rsidRPr="007A3B27">
                                    <w:rPr>
                                      <w:b/>
                                      <w:caps/>
                                      <w:sz w:val="24"/>
                                      <w:szCs w:val="20"/>
                                    </w:rPr>
                                    <w:t xml:space="preserve">SECOND CONSIDERATION AND ADOPTION OF ORDINANCES: </w:t>
                                  </w:r>
                                  <w:r w:rsidR="004E57C0">
                                    <w:rPr>
                                      <w:b/>
                                      <w:caps/>
                                      <w:color w:val="000000"/>
                                      <w:sz w:val="24"/>
                                    </w:rPr>
                                    <w:t>AMENDMENTS TO THE COMPENSATION ORDINANCE AND THE ADMINISTRATIVE CODE PERTAINING TO COMPENSATION AND THE NON-REPRESENTED CLASSES  (DISTRICTS: ALL)</w:t>
                                  </w:r>
                                </w:p>
                                <w:p w:rsidR="00252160" w:rsidRDefault="00C27059"/>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94475649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1"/>
                                <w:tag w:val="BODY_OVERVIEW_TEXT_11"/>
                                <w:id w:val="-1595086009"/>
                                <w:lock w:val="sdtLocked"/>
                              </w:sdtPr>
                              <w:sdtEndPr/>
                              <w:sdtContent>
                                <w:sdt>
                                  <w:sdtPr>
                                    <w:rPr>
                                      <w:sz w:val="24"/>
                                      <w:szCs w:val="24"/>
                                    </w:rPr>
                                    <w:alias w:val="OVERVIEW"/>
                                    <w:tag w:val="OVERVIEW"/>
                                    <w:id w:val="153355219"/>
                                  </w:sdtPr>
                                  <w:sdtEndPr>
                                    <w:rPr>
                                      <w:b/>
                                      <w:bCs/>
                                    </w:rPr>
                                  </w:sdtEndPr>
                                  <w:sdtContent>
                                    <w:p w:rsidR="007A3B27" w:rsidRPr="00BD50D0" w:rsidRDefault="007A3B27" w:rsidP="007A3B27">
                                      <w:pPr>
                                        <w:rPr>
                                          <w:sz w:val="24"/>
                                          <w:szCs w:val="24"/>
                                        </w:rPr>
                                      </w:pPr>
                                      <w:r>
                                        <w:rPr>
                                          <w:sz w:val="24"/>
                                          <w:szCs w:val="24"/>
                                        </w:rPr>
                                        <w:t>On June 18, 2013 (27</w:t>
                                      </w:r>
                                      <w:r w:rsidRPr="00BD50D0">
                                        <w:rPr>
                                          <w:sz w:val="24"/>
                                          <w:szCs w:val="24"/>
                                        </w:rPr>
                                        <w:t>), the Board of Supervisors introduced the Ordinances for further consi</w:t>
                                      </w:r>
                                      <w:r>
                                        <w:rPr>
                                          <w:sz w:val="24"/>
                                          <w:szCs w:val="24"/>
                                        </w:rPr>
                                        <w:t>deration and adoption on June 25</w:t>
                                      </w:r>
                                      <w:r w:rsidRPr="00BD50D0">
                                        <w:rPr>
                                          <w:sz w:val="24"/>
                                          <w:szCs w:val="24"/>
                                        </w:rPr>
                                        <w:t>, 2013.</w:t>
                                      </w:r>
                                    </w:p>
                                    <w:p w:rsidR="00B95D81" w:rsidRDefault="00B95D81" w:rsidP="00EB423E">
                                      <w:pPr>
                                        <w:pStyle w:val="BLTemplate"/>
                                        <w:autoSpaceDE w:val="0"/>
                                        <w:autoSpaceDN w:val="0"/>
                                        <w:adjustRightInd w:val="0"/>
                                      </w:pPr>
                                    </w:p>
                                    <w:p w:rsidR="00EB423E" w:rsidRDefault="004E57C0" w:rsidP="00EB423E">
                                      <w:pPr>
                                        <w:pStyle w:val="BLTemplate"/>
                                        <w:autoSpaceDE w:val="0"/>
                                        <w:autoSpaceDN w:val="0"/>
                                        <w:adjustRightInd w:val="0"/>
                                      </w:pPr>
                                      <w:r>
                                        <w:t xml:space="preserve">These recommendations present amendments to the Compensation Ordinance and to </w:t>
                                      </w:r>
                                      <w:r>
                                        <w:rPr>
                                          <w:rFonts w:eastAsia="Calibri"/>
                                        </w:rPr>
                                        <w:t xml:space="preserve">section 495 of the Administrative Code relating to transportation reimbursement </w:t>
                                      </w:r>
                                      <w:r>
                                        <w:t>for t</w:t>
                                      </w:r>
                                      <w:r w:rsidR="00A97374">
                                        <w:t xml:space="preserve">he first reading.  </w:t>
                                      </w:r>
                                      <w:r>
                                        <w:t>A summary of the proposed Compensation Ordinance amendments is as follows:</w:t>
                                      </w:r>
                                    </w:p>
                                    <w:p w:rsidR="00EB423E" w:rsidRPr="007A3B27" w:rsidRDefault="00EB423E" w:rsidP="00EB423E">
                                      <w:pPr>
                                        <w:pStyle w:val="BLTemplate"/>
                                        <w:ind w:left="720"/>
                                        <w:rPr>
                                          <w:rFonts w:eastAsia="Calibri"/>
                                          <w:sz w:val="12"/>
                                          <w:szCs w:val="12"/>
                                        </w:rPr>
                                      </w:pPr>
                                    </w:p>
                                    <w:p w:rsidR="00EB423E" w:rsidRDefault="004E57C0" w:rsidP="00EB423E">
                                      <w:pPr>
                                        <w:pStyle w:val="BLTemplate"/>
                                        <w:numPr>
                                          <w:ilvl w:val="0"/>
                                          <w:numId w:val="22"/>
                                        </w:numPr>
                                        <w:rPr>
                                          <w:rFonts w:eastAsia="Calibri"/>
                                        </w:rPr>
                                      </w:pPr>
                                      <w:r>
                                        <w:rPr>
                                          <w:rFonts w:eastAsia="Calibri"/>
                                        </w:rPr>
                                        <w:t>R</w:t>
                                      </w:r>
                                      <w:r w:rsidRPr="003B0F1B">
                                        <w:rPr>
                                          <w:rFonts w:eastAsia="Calibri"/>
                                        </w:rPr>
                                        <w:t>educ</w:t>
                                      </w:r>
                                      <w:r>
                                        <w:rPr>
                                          <w:rFonts w:eastAsia="Calibri"/>
                                        </w:rPr>
                                        <w:t>es</w:t>
                                      </w:r>
                                      <w:r w:rsidRPr="003B0F1B">
                                        <w:rPr>
                                          <w:rFonts w:eastAsia="Calibri"/>
                                        </w:rPr>
                                        <w:t xml:space="preserve"> the County’s portion of employees’ paid retirement offset</w:t>
                                      </w:r>
                                      <w:r>
                                        <w:rPr>
                                          <w:rFonts w:eastAsia="Calibri"/>
                                        </w:rPr>
                                        <w:t xml:space="preserve"> </w:t>
                                      </w:r>
                                      <w:r w:rsidRPr="003B0F1B">
                                        <w:rPr>
                                          <w:rFonts w:eastAsia="Calibri"/>
                                        </w:rPr>
                                        <w:t xml:space="preserve">and </w:t>
                                      </w:r>
                                      <w:r>
                                        <w:rPr>
                                          <w:rFonts w:eastAsia="Calibri"/>
                                        </w:rPr>
                                        <w:t xml:space="preserve">increases </w:t>
                                      </w:r>
                                      <w:r w:rsidR="00A97374">
                                        <w:rPr>
                                          <w:rFonts w:eastAsia="Calibri"/>
                                        </w:rPr>
                                        <w:t>salary</w:t>
                                      </w:r>
                                      <w:r>
                                        <w:rPr>
                                          <w:rFonts w:eastAsia="Calibri"/>
                                        </w:rPr>
                                        <w:t xml:space="preserve"> </w:t>
                                      </w:r>
                                      <w:r w:rsidRPr="003B0F1B">
                                        <w:rPr>
                                          <w:rFonts w:eastAsia="Calibri"/>
                                        </w:rPr>
                                        <w:t xml:space="preserve">to mitigate the effect of </w:t>
                                      </w:r>
                                      <w:r>
                                        <w:rPr>
                                          <w:rFonts w:eastAsia="Calibri"/>
                                        </w:rPr>
                                        <w:t xml:space="preserve">the </w:t>
                                      </w:r>
                                      <w:r w:rsidRPr="003B0F1B">
                                        <w:rPr>
                                          <w:rFonts w:eastAsia="Calibri"/>
                                        </w:rPr>
                                        <w:t xml:space="preserve">offset reductions </w:t>
                                      </w:r>
                                      <w:r>
                                        <w:rPr>
                                          <w:rFonts w:eastAsia="Calibri"/>
                                        </w:rPr>
                                        <w:t xml:space="preserve">for eligible non-represented classifications </w:t>
                                      </w:r>
                                      <w:r w:rsidRPr="003B0F1B">
                                        <w:rPr>
                                          <w:rFonts w:eastAsia="Calibri"/>
                                        </w:rPr>
                                        <w:t>beginning December 27, 2013</w:t>
                                      </w:r>
                                      <w:r>
                                        <w:rPr>
                                          <w:rFonts w:eastAsia="Calibri"/>
                                        </w:rPr>
                                        <w:t xml:space="preserve"> (excludes Chief Administrative Officer from salary increase)</w:t>
                                      </w:r>
                                      <w:r w:rsidRPr="00827F17">
                                        <w:rPr>
                                          <w:rFonts w:eastAsia="Calibri"/>
                                        </w:rPr>
                                        <w:t>;</w:t>
                                      </w:r>
                                    </w:p>
                                    <w:p w:rsidR="00D274B6" w:rsidRPr="00D274B6" w:rsidRDefault="00D274B6" w:rsidP="00D274B6">
                                      <w:pPr>
                                        <w:pStyle w:val="BLTemplate"/>
                                        <w:ind w:left="720"/>
                                        <w:rPr>
                                          <w:rFonts w:eastAsia="Calibri"/>
                                          <w:sz w:val="12"/>
                                          <w:szCs w:val="12"/>
                                        </w:rPr>
                                      </w:pPr>
                                    </w:p>
                                    <w:p w:rsidR="00EB423E" w:rsidRPr="008B39A9" w:rsidRDefault="004E57C0" w:rsidP="00D274B6">
                                      <w:pPr>
                                        <w:pStyle w:val="BLTemplate"/>
                                        <w:numPr>
                                          <w:ilvl w:val="0"/>
                                          <w:numId w:val="22"/>
                                        </w:numPr>
                                        <w:rPr>
                                          <w:rFonts w:eastAsia="Calibri"/>
                                        </w:rPr>
                                      </w:pPr>
                                      <w:r w:rsidRPr="00827F17">
                                        <w:rPr>
                                          <w:rFonts w:eastAsia="Calibri"/>
                                        </w:rPr>
                                        <w:t>Eliminates the annual payment for employees who have attained 30 years of retirement service credit</w:t>
                                      </w:r>
                                      <w:r>
                                        <w:rPr>
                                          <w:rFonts w:eastAsia="Calibri"/>
                                        </w:rPr>
                                        <w:t xml:space="preserve"> for eligible non-represented classifications</w:t>
                                      </w:r>
                                      <w:r w:rsidRPr="00943497">
                                        <w:rPr>
                                          <w:rFonts w:eastAsia="Calibri"/>
                                        </w:rPr>
                                        <w:t>;</w:t>
                                      </w:r>
                                    </w:p>
                                    <w:p w:rsidR="006603E7" w:rsidRPr="00D274B6" w:rsidRDefault="006603E7" w:rsidP="00D274B6">
                                      <w:pPr>
                                        <w:pStyle w:val="BLTemplate"/>
                                        <w:rPr>
                                          <w:rFonts w:eastAsia="Calibri"/>
                                          <w:sz w:val="12"/>
                                          <w:szCs w:val="12"/>
                                        </w:rPr>
                                      </w:pPr>
                                    </w:p>
                                    <w:p w:rsidR="00EB423E" w:rsidRDefault="004E57C0" w:rsidP="00CC457D">
                                      <w:pPr>
                                        <w:pStyle w:val="BLTemplate"/>
                                        <w:numPr>
                                          <w:ilvl w:val="0"/>
                                          <w:numId w:val="22"/>
                                        </w:numPr>
                                        <w:rPr>
                                          <w:rFonts w:eastAsia="Calibri"/>
                                        </w:rPr>
                                      </w:pPr>
                                      <w:r>
                                        <w:rPr>
                                          <w:rFonts w:eastAsia="Calibri"/>
                                        </w:rPr>
                                        <w:t xml:space="preserve">Provides two </w:t>
                                      </w:r>
                                      <w:r w:rsidRPr="003B0F1B">
                                        <w:rPr>
                                          <w:rFonts w:eastAsia="Calibri"/>
                                        </w:rPr>
                                        <w:t>one-time monetary payment</w:t>
                                      </w:r>
                                      <w:r>
                                        <w:rPr>
                                          <w:rFonts w:eastAsia="Calibri"/>
                                        </w:rPr>
                                        <w:t>s</w:t>
                                      </w:r>
                                      <w:r w:rsidRPr="003B0F1B">
                                        <w:rPr>
                                          <w:rFonts w:eastAsia="Calibri"/>
                                        </w:rPr>
                                        <w:t xml:space="preserve"> equivalent to 2% </w:t>
                                      </w:r>
                                      <w:r>
                                        <w:rPr>
                                          <w:rFonts w:eastAsia="Calibri"/>
                                        </w:rPr>
                                        <w:t xml:space="preserve">each </w:t>
                                      </w:r>
                                      <w:r w:rsidRPr="003B0F1B">
                                        <w:rPr>
                                          <w:rFonts w:eastAsia="Calibri"/>
                                        </w:rPr>
                                        <w:t>of base pay in July 2013 and July 2014</w:t>
                                      </w:r>
                                      <w:r>
                                        <w:rPr>
                                          <w:rFonts w:eastAsia="Calibri"/>
                                        </w:rPr>
                                        <w:t xml:space="preserve"> for non-represented eligible classifications (excluding Elected Officials);</w:t>
                                      </w:r>
                                    </w:p>
                                    <w:p w:rsidR="00CC457D" w:rsidRDefault="00CC457D" w:rsidP="00CC457D">
                                      <w:pPr>
                                        <w:pStyle w:val="ListParagraph"/>
                                        <w:rPr>
                                          <w:rFonts w:eastAsia="Calibri"/>
                                        </w:rPr>
                                      </w:pPr>
                                    </w:p>
                                    <w:p w:rsidR="00D274B6" w:rsidRPr="008B39A9" w:rsidRDefault="004E57C0" w:rsidP="008B39A9">
                                      <w:pPr>
                                        <w:pStyle w:val="BLTemplate"/>
                                        <w:numPr>
                                          <w:ilvl w:val="0"/>
                                          <w:numId w:val="22"/>
                                        </w:numPr>
                                        <w:rPr>
                                          <w:rFonts w:eastAsia="Calibri"/>
                                        </w:rPr>
                                      </w:pPr>
                                      <w:r>
                                        <w:rPr>
                                          <w:rFonts w:eastAsia="Calibri"/>
                                        </w:rPr>
                                        <w:t xml:space="preserve">Provides </w:t>
                                      </w:r>
                                      <w:r w:rsidRPr="003B0F1B">
                                        <w:rPr>
                                          <w:rFonts w:eastAsia="Calibri"/>
                                        </w:rPr>
                                        <w:t xml:space="preserve">a one-time monetary payment of $250 in July 2013 </w:t>
                                      </w:r>
                                      <w:r>
                                        <w:rPr>
                                          <w:rFonts w:eastAsia="Calibri"/>
                                        </w:rPr>
                                        <w:t>for eligible non-represented classifications (excluding Elected Officials);</w:t>
                                      </w:r>
                                    </w:p>
                                    <w:p w:rsidR="00641FF2" w:rsidRPr="00D274B6" w:rsidRDefault="00641FF2" w:rsidP="008B39A9">
                                      <w:pPr>
                                        <w:pStyle w:val="BLTemplate"/>
                                        <w:rPr>
                                          <w:rFonts w:eastAsia="Calibri"/>
                                          <w:sz w:val="12"/>
                                          <w:szCs w:val="12"/>
                                        </w:rPr>
                                      </w:pPr>
                                    </w:p>
                                    <w:p w:rsidR="00EB423E" w:rsidRDefault="004E57C0" w:rsidP="00EB423E">
                                      <w:pPr>
                                        <w:pStyle w:val="BLTemplate"/>
                                        <w:numPr>
                                          <w:ilvl w:val="0"/>
                                          <w:numId w:val="22"/>
                                        </w:numPr>
                                        <w:rPr>
                                          <w:rFonts w:eastAsia="Calibri"/>
                                        </w:rPr>
                                      </w:pPr>
                                      <w:r>
                                        <w:rPr>
                                          <w:rFonts w:eastAsia="Calibri"/>
                                        </w:rPr>
                                        <w:t>I</w:t>
                                      </w:r>
                                      <w:r w:rsidRPr="003B0F1B">
                                        <w:rPr>
                                          <w:rFonts w:eastAsia="Calibri"/>
                                        </w:rPr>
                                        <w:t xml:space="preserve">ncreases </w:t>
                                      </w:r>
                                      <w:r>
                                        <w:rPr>
                                          <w:rFonts w:eastAsia="Calibri"/>
                                        </w:rPr>
                                        <w:t>f</w:t>
                                      </w:r>
                                      <w:r w:rsidRPr="003B0F1B">
                                        <w:rPr>
                                          <w:rFonts w:eastAsia="Calibri"/>
                                        </w:rPr>
                                        <w:t xml:space="preserve">lex credits </w:t>
                                      </w:r>
                                      <w:r>
                                        <w:rPr>
                                          <w:rFonts w:eastAsia="Calibri"/>
                                        </w:rPr>
                                        <w:t xml:space="preserve">for employees in eligible non-represented classifications </w:t>
                                      </w:r>
                                      <w:r w:rsidRPr="003B0F1B">
                                        <w:rPr>
                                          <w:rFonts w:eastAsia="Calibri"/>
                                        </w:rPr>
                                        <w:t xml:space="preserve">in January 2014 and </w:t>
                                      </w:r>
                                      <w:r>
                                        <w:rPr>
                                          <w:rFonts w:eastAsia="Calibri"/>
                                        </w:rPr>
                                        <w:t>J</w:t>
                                      </w:r>
                                      <w:r w:rsidRPr="003B0F1B">
                                        <w:rPr>
                                          <w:rFonts w:eastAsia="Calibri"/>
                                        </w:rPr>
                                        <w:t>anuary 2015</w:t>
                                      </w:r>
                                      <w:r>
                                        <w:rPr>
                                          <w:rFonts w:eastAsia="Calibri"/>
                                        </w:rPr>
                                        <w:t>;</w:t>
                                      </w:r>
                                    </w:p>
                                    <w:p w:rsidR="00D274B6" w:rsidRPr="00D274B6" w:rsidRDefault="00D274B6" w:rsidP="00D274B6">
                                      <w:pPr>
                                        <w:pStyle w:val="BLTemplate"/>
                                        <w:rPr>
                                          <w:rFonts w:eastAsia="Calibri"/>
                                          <w:sz w:val="12"/>
                                          <w:szCs w:val="12"/>
                                        </w:rPr>
                                      </w:pPr>
                                    </w:p>
                                    <w:p w:rsidR="00EB423E" w:rsidRPr="00D274B6" w:rsidRDefault="004E57C0" w:rsidP="00EB423E">
                                      <w:pPr>
                                        <w:pStyle w:val="BLTemplate"/>
                                        <w:numPr>
                                          <w:ilvl w:val="0"/>
                                          <w:numId w:val="22"/>
                                        </w:numPr>
                                      </w:pPr>
                                      <w:r>
                                        <w:rPr>
                                          <w:rFonts w:eastAsia="Calibri"/>
                                        </w:rPr>
                                        <w:t>R</w:t>
                                      </w:r>
                                      <w:r w:rsidRPr="003B0F1B">
                                        <w:rPr>
                                          <w:rFonts w:eastAsia="Calibri"/>
                                        </w:rPr>
                                        <w:t>epeals section 3.6.8 pertaining to the Cable Television Review Commission;</w:t>
                                      </w:r>
                                    </w:p>
                                    <w:p w:rsidR="00D274B6" w:rsidRPr="00D274B6" w:rsidRDefault="00D274B6" w:rsidP="00D274B6">
                                      <w:pPr>
                                        <w:pStyle w:val="BLTemplate"/>
                                        <w:ind w:left="720"/>
                                        <w:rPr>
                                          <w:sz w:val="12"/>
                                          <w:szCs w:val="12"/>
                                        </w:rPr>
                                      </w:pPr>
                                    </w:p>
                                    <w:p w:rsidR="00EB423E" w:rsidRPr="00D274B6" w:rsidRDefault="004E57C0" w:rsidP="00EB423E">
                                      <w:pPr>
                                        <w:pStyle w:val="BLTemplate"/>
                                        <w:numPr>
                                          <w:ilvl w:val="0"/>
                                          <w:numId w:val="22"/>
                                        </w:numPr>
                                        <w:rPr>
                                          <w:szCs w:val="20"/>
                                        </w:rPr>
                                      </w:pPr>
                                      <w:r>
                                        <w:t xml:space="preserve">Retitles one </w:t>
                                      </w:r>
                                      <w:r w:rsidRPr="00356925">
                                        <w:t>(1) classification</w:t>
                                      </w:r>
                                      <w:r>
                                        <w:t xml:space="preserve"> in the unclassified service;</w:t>
                                      </w:r>
                                    </w:p>
                                    <w:p w:rsidR="00D274B6" w:rsidRPr="00D274B6" w:rsidRDefault="00D274B6" w:rsidP="00D274B6">
                                      <w:pPr>
                                        <w:pStyle w:val="BLTemplate"/>
                                        <w:rPr>
                                          <w:sz w:val="12"/>
                                          <w:szCs w:val="12"/>
                                        </w:rPr>
                                      </w:pPr>
                                    </w:p>
                                    <w:p w:rsidR="00EB423E" w:rsidRPr="00D274B6" w:rsidRDefault="004E57C0" w:rsidP="00EB423E">
                                      <w:pPr>
                                        <w:pStyle w:val="BLTemplate"/>
                                        <w:numPr>
                                          <w:ilvl w:val="0"/>
                                          <w:numId w:val="22"/>
                                        </w:numPr>
                                        <w:rPr>
                                          <w:szCs w:val="20"/>
                                        </w:rPr>
                                      </w:pPr>
                                      <w:r>
                                        <w:t>Amends the maintenance charges for County-owned housing for Fiscal Year 2013/14;</w:t>
                                      </w:r>
                                    </w:p>
                                    <w:p w:rsidR="00D274B6" w:rsidRPr="00D274B6" w:rsidRDefault="00D274B6" w:rsidP="00D274B6">
                                      <w:pPr>
                                        <w:pStyle w:val="BLTemplate"/>
                                        <w:ind w:left="720"/>
                                        <w:rPr>
                                          <w:sz w:val="12"/>
                                          <w:szCs w:val="12"/>
                                        </w:rPr>
                                      </w:pPr>
                                    </w:p>
                                    <w:p w:rsidR="00EB423E" w:rsidRPr="00D274B6" w:rsidRDefault="004E57C0" w:rsidP="00EB423E">
                                      <w:pPr>
                                        <w:pStyle w:val="BLTemplate"/>
                                        <w:numPr>
                                          <w:ilvl w:val="0"/>
                                          <w:numId w:val="22"/>
                                        </w:numPr>
                                        <w:rPr>
                                          <w:szCs w:val="20"/>
                                        </w:rPr>
                                      </w:pPr>
                                      <w:r>
                                        <w:t>Amends the Anti-Terrorist Campaign Leave provision to extend its expiration to June 2015 for eligible non-represented classifications;</w:t>
                                      </w:r>
                                    </w:p>
                                    <w:p w:rsidR="00D274B6" w:rsidRPr="00D274B6" w:rsidRDefault="00D274B6" w:rsidP="00D274B6">
                                      <w:pPr>
                                        <w:pStyle w:val="BLTemplate"/>
                                        <w:rPr>
                                          <w:sz w:val="12"/>
                                          <w:szCs w:val="12"/>
                                        </w:rPr>
                                      </w:pPr>
                                    </w:p>
                                    <w:p w:rsidR="00EB423E" w:rsidRPr="00D274B6" w:rsidRDefault="004E57C0" w:rsidP="00EB423E">
                                      <w:pPr>
                                        <w:pStyle w:val="BLTemplate"/>
                                        <w:numPr>
                                          <w:ilvl w:val="0"/>
                                          <w:numId w:val="22"/>
                                        </w:numPr>
                                        <w:rPr>
                                          <w:szCs w:val="20"/>
                                        </w:rPr>
                                      </w:pPr>
                                      <w:r>
                                        <w:t>Corrects an inaccuracy in the Leave of Absence Authorization section;</w:t>
                                      </w:r>
                                    </w:p>
                                    <w:p w:rsidR="00D274B6" w:rsidRPr="00D274B6" w:rsidRDefault="00D274B6" w:rsidP="00D274B6">
                                      <w:pPr>
                                        <w:pStyle w:val="BLTemplate"/>
                                        <w:rPr>
                                          <w:sz w:val="12"/>
                                          <w:szCs w:val="12"/>
                                        </w:rPr>
                                      </w:pPr>
                                    </w:p>
                                    <w:p w:rsidR="00EB423E" w:rsidRPr="00D274B6" w:rsidRDefault="004E57C0" w:rsidP="00EB423E">
                                      <w:pPr>
                                        <w:pStyle w:val="BLTemplate"/>
                                        <w:numPr>
                                          <w:ilvl w:val="0"/>
                                          <w:numId w:val="22"/>
                                        </w:numPr>
                                        <w:rPr>
                                          <w:szCs w:val="20"/>
                                        </w:rPr>
                                      </w:pPr>
                                      <w:r>
                                        <w:t xml:space="preserve">Amends Administrative Leave by removing the 20-day investigative limit for </w:t>
                                      </w:r>
                                      <w:r w:rsidRPr="007560AB">
                                        <w:t xml:space="preserve">eligible </w:t>
                                      </w:r>
                                      <w:r>
                                        <w:t>non-represented</w:t>
                                      </w:r>
                                      <w:r w:rsidRPr="007560AB">
                                        <w:t xml:space="preserve"> classifications</w:t>
                                      </w:r>
                                      <w:r>
                                        <w:t>;</w:t>
                                      </w:r>
                                    </w:p>
                                    <w:p w:rsidR="00D274B6" w:rsidRPr="00D274B6" w:rsidRDefault="00D274B6" w:rsidP="00D274B6">
                                      <w:pPr>
                                        <w:pStyle w:val="BLTemplate"/>
                                        <w:rPr>
                                          <w:sz w:val="12"/>
                                          <w:szCs w:val="12"/>
                                        </w:rPr>
                                      </w:pPr>
                                    </w:p>
                                    <w:p w:rsidR="00EB423E" w:rsidRPr="00D274B6" w:rsidRDefault="004E57C0" w:rsidP="00EB423E">
                                      <w:pPr>
                                        <w:pStyle w:val="BLTemplate"/>
                                        <w:numPr>
                                          <w:ilvl w:val="0"/>
                                          <w:numId w:val="22"/>
                                        </w:numPr>
                                        <w:rPr>
                                          <w:szCs w:val="20"/>
                                        </w:rPr>
                                      </w:pPr>
                                      <w:r>
                                        <w:t>Amends step advancement from 26 weeks to 52 weeks at the first step for eligible non-represented classes; and</w:t>
                                      </w:r>
                                    </w:p>
                                    <w:p w:rsidR="00A97374" w:rsidRPr="00D274B6" w:rsidRDefault="00A97374" w:rsidP="00D274B6">
                                      <w:pPr>
                                        <w:pStyle w:val="BLTemplate"/>
                                        <w:rPr>
                                          <w:sz w:val="12"/>
                                          <w:szCs w:val="12"/>
                                        </w:rPr>
                                      </w:pPr>
                                    </w:p>
                                    <w:p w:rsidR="00EB423E" w:rsidRDefault="004E57C0" w:rsidP="00EB423E">
                                      <w:pPr>
                                        <w:pStyle w:val="BLTemplate"/>
                                        <w:numPr>
                                          <w:ilvl w:val="0"/>
                                          <w:numId w:val="22"/>
                                        </w:numPr>
                                        <w:rPr>
                                          <w:szCs w:val="20"/>
                                        </w:rPr>
                                      </w:pPr>
                                      <w:r>
                                        <w:t>Establishes a 12-month probationary period for all non-represented step classifications.</w:t>
                                      </w:r>
                                    </w:p>
                                    <w:p w:rsidR="00EB423E" w:rsidRDefault="00EB423E" w:rsidP="00EB423E">
                                      <w:pPr>
                                        <w:pStyle w:val="BLTemplate"/>
                                        <w:autoSpaceDE w:val="0"/>
                                        <w:autoSpaceDN w:val="0"/>
                                        <w:adjustRightInd w:val="0"/>
                                        <w:rPr>
                                          <w:rFonts w:eastAsia="Calibri"/>
                                        </w:rPr>
                                      </w:pPr>
                                    </w:p>
                                    <w:p w:rsidR="00EB423E" w:rsidRDefault="004E57C0" w:rsidP="00EB423E">
                                      <w:pPr>
                                        <w:pStyle w:val="BLTemplate"/>
                                        <w:autoSpaceDE w:val="0"/>
                                        <w:autoSpaceDN w:val="0"/>
                                        <w:adjustRightInd w:val="0"/>
                                        <w:rPr>
                                          <w:rFonts w:eastAsia="Calibri"/>
                                        </w:rPr>
                                      </w:pPr>
                                      <w:r>
                                        <w:rPr>
                                          <w:rFonts w:eastAsia="Calibri"/>
                                        </w:rPr>
                                        <w:t xml:space="preserve">Today’s recommendations also amend section 495 of the Administrative Code relating to transportation and parking reimbursement. </w:t>
                                      </w:r>
                                    </w:p>
                                    <w:p w:rsidR="00EB423E" w:rsidRDefault="00EB423E" w:rsidP="00EB423E">
                                      <w:pPr>
                                        <w:pStyle w:val="BLTemplate"/>
                                        <w:autoSpaceDE w:val="0"/>
                                        <w:autoSpaceDN w:val="0"/>
                                        <w:adjustRightInd w:val="0"/>
                                        <w:rPr>
                                          <w:rFonts w:eastAsia="Calibri"/>
                                        </w:rPr>
                                      </w:pPr>
                                    </w:p>
                                    <w:p w:rsidR="00EB423E" w:rsidRPr="007B7B1D" w:rsidRDefault="004E57C0" w:rsidP="00EB423E">
                                      <w:pPr>
                                        <w:pStyle w:val="BLTemplate"/>
                                        <w:autoSpaceDE w:val="0"/>
                                        <w:autoSpaceDN w:val="0"/>
                                        <w:adjustRightInd w:val="0"/>
                                        <w:rPr>
                                          <w:b/>
                                          <w:bCs/>
                                        </w:rPr>
                                      </w:pPr>
                                      <w:r>
                                        <w:rPr>
                                          <w:rFonts w:eastAsia="Calibri"/>
                                        </w:rPr>
                                        <w:t>Details on specific compensation and benefit changes for eligible non-represented classifications are reflected in the background of this letter.</w:t>
                                      </w:r>
                                    </w:p>
                                  </w:sdtContent>
                                </w:sdt>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357783670"/>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sdt>
                                  <w:sdtPr>
                                    <w:rPr>
                                      <w:b/>
                                      <w:bCs/>
                                    </w:rPr>
                                    <w:alias w:val="TEXT_FISCAL_IMPACT"/>
                                    <w:tag w:val="TEXT_FISCAL_IMPACT"/>
                                    <w:id w:val="-646819838"/>
                                  </w:sdtPr>
                                  <w:sdtEndPr/>
                                  <w:sdtContent>
                                    <w:p w:rsidR="00EB423E" w:rsidRPr="008C537E" w:rsidRDefault="004E57C0" w:rsidP="00EB423E">
                                      <w:pPr>
                                        <w:pStyle w:val="BLTemplate"/>
                                      </w:pPr>
                                      <w:r w:rsidRPr="008C537E">
                                        <w:t>In Fiscal Year 2013</w:t>
                                      </w:r>
                                      <w:r>
                                        <w:t>/</w:t>
                                      </w:r>
                                      <w:r w:rsidRPr="008C537E">
                                        <w:t xml:space="preserve">2014, the costs associated with today’s recommendations are estimated to result in costs of $6.0 million which includes one-time costs of </w:t>
                                      </w:r>
                                      <w:r w:rsidR="00496A8D">
                                        <w:t xml:space="preserve">     </w:t>
                                      </w:r>
                                      <w:r w:rsidRPr="008C537E">
                                        <w:t xml:space="preserve">$5.4 million. The estimate includes ongoing base and supplemental pay net increases of $0.2 million, one-time monetary payments of $5.4 million, and flex credit increases of $0.4 million. </w:t>
                                      </w:r>
                                    </w:p>
                                    <w:p w:rsidR="00EB423E" w:rsidRPr="008C537E" w:rsidRDefault="004E57C0" w:rsidP="00EB423E">
                                      <w:pPr>
                                        <w:pStyle w:val="BLTemplate"/>
                                      </w:pPr>
                                      <w:r w:rsidRPr="008C537E">
                                        <w:t> </w:t>
                                      </w:r>
                                    </w:p>
                                    <w:p w:rsidR="00EB423E" w:rsidRPr="008C537E" w:rsidRDefault="004E57C0" w:rsidP="00EB423E">
                                      <w:pPr>
                                        <w:pStyle w:val="BLTemplate"/>
                                      </w:pPr>
                                      <w:r>
                                        <w:t>Further, in Fiscal Year 2014/</w:t>
                                      </w:r>
                                      <w:r w:rsidRPr="008C537E">
                                        <w:t xml:space="preserve">2015, the costs associated with today’s recommendations are estimated to result in additional costs of $6.1 million which includes one-time costs of $4.7 million. The estimate includes further ongoing base pay net increases of $0.5 million, additional one time monetary payments of </w:t>
                                      </w:r>
                                      <w:r w:rsidR="00496A8D">
                                        <w:t xml:space="preserve">    </w:t>
                                      </w:r>
                                      <w:r w:rsidRPr="008C537E">
                                        <w:t>$4.7 million, and additional flex credit increases of $0</w:t>
                                      </w:r>
                                      <w:r>
                                        <w:t>.9 million. In Fiscal Year 2015/</w:t>
                                      </w:r>
                                      <w:r w:rsidRPr="008C537E">
                                        <w:t xml:space="preserve">2016, flex credits are estimated to increase by an additional $0.5 million.  </w:t>
                                      </w:r>
                                    </w:p>
                                    <w:p w:rsidR="00EB423E" w:rsidRPr="008C537E" w:rsidRDefault="004E57C0" w:rsidP="00EB423E">
                                      <w:pPr>
                                        <w:pStyle w:val="BLTemplate"/>
                                      </w:pPr>
                                      <w:r w:rsidRPr="008C537E">
                                        <w:t> </w:t>
                                      </w:r>
                                    </w:p>
                                    <w:p w:rsidR="00496A8D" w:rsidRDefault="004E57C0" w:rsidP="00D274B6">
                                      <w:pPr>
                                        <w:pStyle w:val="BLTemplate"/>
                                      </w:pPr>
                                      <w:r w:rsidRPr="008C537E">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8C537E">
                                        <w:t>fund</w:t>
                                      </w:r>
                                      <w:proofErr w:type="spellEnd"/>
                                      <w:r w:rsidRPr="008C537E">
                                        <w:t xml:space="preserve"> balance, and various program revenues</w:t>
                                      </w:r>
                                      <w:r w:rsidR="00496A8D">
                                        <w:t>.</w:t>
                                      </w:r>
                                    </w:p>
                                    <w:p w:rsidR="005A0AAD" w:rsidRPr="00D274B6" w:rsidRDefault="00C27059" w:rsidP="00D274B6">
                                      <w:pPr>
                                        <w:pStyle w:val="BLTemplate"/>
                                      </w:pPr>
                                    </w:p>
                                  </w:sdtContent>
                                </w:sdt>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32050707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126842" w:rsidRDefault="004E57C0" w:rsidP="00641FF2">
                                  <w:pPr>
                                    <w:rPr>
                                      <w:sz w:val="24"/>
                                    </w:rPr>
                                  </w:pPr>
                                  <w:r>
                                    <w:rPr>
                                      <w:sz w:val="24"/>
                                    </w:rPr>
                                    <w:t>N/A</w:t>
                                  </w:r>
                                </w:p>
                                <w:p w:rsidR="00AC432A" w:rsidRDefault="00AC432A" w:rsidP="00641FF2">
                                  <w:pPr>
                                    <w:rPr>
                                      <w:sz w:val="24"/>
                                    </w:rPr>
                                  </w:pPr>
                                </w:p>
                                <w:p w:rsidR="00AC432A" w:rsidRDefault="00AC432A" w:rsidP="00641FF2">
                                  <w:pPr>
                                    <w:rPr>
                                      <w:sz w:val="24"/>
                                    </w:rPr>
                                  </w:pPr>
                                </w:p>
                                <w:p w:rsidR="00AC432A" w:rsidRDefault="00AC432A" w:rsidP="00641FF2">
                                  <w:pPr>
                                    <w:rPr>
                                      <w:sz w:val="24"/>
                                    </w:rPr>
                                  </w:pPr>
                                </w:p>
                                <w:p w:rsidR="00AC432A" w:rsidRDefault="00AC432A" w:rsidP="00641FF2">
                                  <w:pPr>
                                    <w:rPr>
                                      <w:sz w:val="24"/>
                                    </w:rPr>
                                  </w:pPr>
                                </w:p>
                                <w:p w:rsidR="00AC432A" w:rsidRDefault="00AC432A" w:rsidP="00641FF2">
                                  <w:pPr>
                                    <w:rPr>
                                      <w:sz w:val="24"/>
                                    </w:rPr>
                                  </w:pPr>
                                </w:p>
                                <w:p w:rsidR="00AC432A" w:rsidRDefault="00AC432A" w:rsidP="00641FF2">
                                  <w:pPr>
                                    <w:rPr>
                                      <w:sz w:val="24"/>
                                    </w:rPr>
                                  </w:pPr>
                                </w:p>
                                <w:p w:rsidR="005A0AAD" w:rsidRPr="00641FF2" w:rsidRDefault="00C27059" w:rsidP="00641FF2">
                                  <w:pPr>
                                    <w:rPr>
                                      <w:sz w:val="24"/>
                                    </w:rPr>
                                  </w:pPr>
                                </w:p>
                              </w:sdtContent>
                            </w:sdt>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72086587"/>
                                <w:docPartList>
                                  <w:docPartGallery w:val="Quick Parts"/>
                                  <w:docPartCategory w:val="General"/>
                                </w:docPartList>
                              </w:sdtPr>
                              <w:sdtEndPr>
                                <w:rPr>
                                  <w:rStyle w:val="DefaultParagraphFont"/>
                                  <w:b/>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34087834"/>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EB423E" w:rsidRDefault="004E57C0" w:rsidP="00EB423E">
                                      <w:pPr>
                                        <w:pStyle w:val="BLTemplate"/>
                                        <w:jc w:val="left"/>
                                      </w:pPr>
                                      <w:r>
                                        <w:rPr>
                                          <w:rStyle w:val="BoldCOB"/>
                                        </w:rPr>
                                        <w:t>CHIEF ADMINISTRATIVE OFFICER</w:t>
                                      </w:r>
                                    </w:p>
                                    <w:sdt>
                                      <w:sdtPr>
                                        <w:rPr>
                                          <w:b/>
                                          <w:bCs/>
                                        </w:rPr>
                                        <w:alias w:val="TEXT_RECOMMENDATIONS"/>
                                        <w:tag w:val="TEXT_RECOMMENDATIONS"/>
                                        <w:id w:val="359704507"/>
                                        <w:lock w:val="sdtLocked"/>
                                      </w:sdtPr>
                                      <w:sdtEndPr/>
                                      <w:sdtContent>
                                        <w:p w:rsidR="007A3B27" w:rsidRDefault="007A3B27" w:rsidP="007A3B27">
                                          <w:pPr>
                                            <w:pStyle w:val="BLTemplate"/>
                                            <w:rPr>
                                              <w:bCs/>
                                              <w:szCs w:val="20"/>
                                            </w:rPr>
                                          </w:pPr>
                                          <w:r w:rsidRPr="00BD50D0">
                                            <w:rPr>
                                              <w:bCs/>
                                              <w:szCs w:val="20"/>
                                            </w:rPr>
                                            <w:t xml:space="preserve">Adopt the Ordinances entitled: </w:t>
                                          </w:r>
                                        </w:p>
                                        <w:p w:rsidR="007A3B27" w:rsidRPr="007A3B27" w:rsidRDefault="007A3B27" w:rsidP="007A3B27">
                                          <w:pPr>
                                            <w:pStyle w:val="BLTemplate"/>
                                            <w:rPr>
                                              <w:bCs/>
                                              <w:sz w:val="12"/>
                                              <w:szCs w:val="12"/>
                                            </w:rPr>
                                          </w:pPr>
                                        </w:p>
                                        <w:p w:rsidR="00EB423E" w:rsidRDefault="004E57C0" w:rsidP="007A3B27">
                                          <w:pPr>
                                            <w:pStyle w:val="BLTemplate"/>
                                            <w:ind w:left="504" w:right="491"/>
                                          </w:pPr>
                                          <w:r>
                                            <w:t>AN ORDINANCE AMENDING THE SAN DIEGO COUNTY COMPENSATION ORDINANCE; AND</w:t>
                                          </w:r>
                                        </w:p>
                                        <w:p w:rsidR="00EB423E" w:rsidRDefault="00EB423E" w:rsidP="00EB423E">
                                          <w:pPr>
                                            <w:pStyle w:val="BLTemplate"/>
                                            <w:ind w:left="360"/>
                                          </w:pPr>
                                        </w:p>
                                        <w:p w:rsidR="008771AC" w:rsidRDefault="004E57C0" w:rsidP="007A3B27">
                                          <w:pPr>
                                            <w:pStyle w:val="BLTemplate"/>
                                            <w:ind w:left="504" w:right="491"/>
                                          </w:pPr>
                                          <w:r>
                                            <w:t>AN ORDINANCE AMENDING THE ADMINISTRATIVE CODE, SECTION 495, PERTAINING TO TRANSPORTATION REIMBURSEMENT.</w:t>
                                          </w:r>
                                        </w:p>
                                        <w:p w:rsidR="005A0AAD" w:rsidRPr="00B95D81" w:rsidRDefault="00C27059" w:rsidP="008B39A9">
                                          <w:pPr>
                                            <w:pStyle w:val="BLTemplate"/>
                                            <w:ind w:right="491"/>
                                          </w:pPr>
                                        </w:p>
                                      </w:sdtContent>
                                    </w:sdt>
                                  </w:sdtContent>
                                </w:sdt>
                              </w:sdtContent>
                            </w:sdt>
                          </w:tc>
                        </w:tr>
                      </w:tbl>
                      <w:tbl>
                        <w:tblPr>
                          <w:tblW w:w="8262" w:type="dxa"/>
                          <w:tblLayout w:type="fixed"/>
                          <w:tblLook w:val="0000" w:firstRow="0" w:lastRow="0" w:firstColumn="0" w:lastColumn="0" w:noHBand="0" w:noVBand="0"/>
                        </w:tblPr>
                        <w:tblGrid>
                          <w:gridCol w:w="8262"/>
                        </w:tblGrid>
                        <w:tr w:rsidR="008771AC" w:rsidRPr="0002752B" w:rsidTr="008771AC">
                          <w:trPr>
                            <w:trHeight w:val="207"/>
                          </w:trPr>
                          <w:tc>
                            <w:tcPr>
                              <w:tcW w:w="8262" w:type="dxa"/>
                            </w:tcPr>
                            <w:p w:rsidR="008771AC" w:rsidRPr="0002752B" w:rsidRDefault="008771AC" w:rsidP="00741D27">
                              <w:pPr>
                                <w:rPr>
                                  <w:b/>
                                </w:rPr>
                              </w:pPr>
                              <w:r w:rsidRPr="00FD5EDA">
                                <w:rPr>
                                  <w:b/>
                                  <w:sz w:val="24"/>
                                </w:rPr>
                                <w:t>ACTION:</w:t>
                              </w:r>
                            </w:p>
                          </w:tc>
                        </w:tr>
                        <w:tr w:rsidR="008771AC" w:rsidTr="008771AC">
                          <w:tc>
                            <w:tcPr>
                              <w:tcW w:w="8262" w:type="dxa"/>
                            </w:tcPr>
                            <w:p w:rsidR="008771AC"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8771AC" w:rsidRPr="00906D8C">
                                <w:t xml:space="preserve">, the Board took action as recommended, on Consent, adopting Ordinance No. </w:t>
                              </w:r>
                              <w:r>
                                <w:t>10266</w:t>
                              </w:r>
                              <w:r w:rsidR="008771AC" w:rsidRPr="00906D8C">
                                <w:t xml:space="preserve"> (N.S.) entitled:  </w:t>
                              </w:r>
                              <w:r w:rsidR="009778C6" w:rsidRPr="009778C6">
                                <w:t>AN ORDINANCE AMENDING THE COMPENSATION ORDINANCE AND ESTABLISHING COMPENSATION</w:t>
                              </w:r>
                              <w:r w:rsidR="002C0630">
                                <w:t xml:space="preserve">, and Ordinance No. </w:t>
                              </w:r>
                              <w:r>
                                <w:t>10267</w:t>
                              </w:r>
                              <w:r w:rsidR="002C0630">
                                <w:t xml:space="preserve"> (N.S.) entitled:  </w:t>
                              </w:r>
                              <w:r w:rsidR="002C0630" w:rsidRPr="002C0630">
                                <w:t xml:space="preserve">AN ORDINANCE AMENDING THE ADMINISTRATIVE CODE, SECTION 495, </w:t>
                              </w:r>
                              <w:proofErr w:type="gramStart"/>
                              <w:r w:rsidR="002C0630" w:rsidRPr="002C0630">
                                <w:t>PERTAINING</w:t>
                              </w:r>
                              <w:proofErr w:type="gramEnd"/>
                              <w:r w:rsidR="002C0630" w:rsidRPr="002C0630">
                                <w:t xml:space="preserve"> TO TRANSPORTATION REIMBURSEMENT</w:t>
                              </w:r>
                              <w:r w:rsidR="002C0630">
                                <w:t>.</w:t>
                              </w:r>
                            </w:p>
                            <w:p w:rsidR="008771AC" w:rsidRDefault="008771AC" w:rsidP="002C0630">
                              <w:pPr>
                                <w:pStyle w:val="HangingIndent"/>
                                <w:tabs>
                                  <w:tab w:val="clear" w:pos="5760"/>
                                  <w:tab w:val="clear" w:pos="6480"/>
                                  <w:tab w:val="clear" w:pos="7200"/>
                                  <w:tab w:val="clear" w:pos="7920"/>
                                  <w:tab w:val="clear" w:pos="8640"/>
                                </w:tabs>
                                <w:ind w:left="0" w:firstLine="0"/>
                              </w:pPr>
                              <w:r>
                                <w:t>AYES:  Cox, Jaco</w:t>
                              </w:r>
                              <w:r w:rsidR="002C0630">
                                <w:t>b, D. Roberts, R. Roberts, Horn</w:t>
                              </w:r>
                            </w:p>
                          </w:tc>
                        </w:tr>
                      </w:tbl>
                      <w:p w:rsidR="00694F02" w:rsidRDefault="00C27059"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B423E">
                <w:tc>
                  <w:tcPr>
                    <w:tcW w:w="1188" w:type="dxa"/>
                  </w:tcPr>
                  <w:p w:rsidR="00252160" w:rsidRDefault="004E57C0">
                    <w:r>
                      <w:rPr>
                        <w:b/>
                        <w:caps/>
                        <w:color w:val="000000"/>
                        <w:sz w:val="24"/>
                      </w:rPr>
                      <w:lastRenderedPageBreak/>
                      <w:t>11.</w:t>
                    </w:r>
                  </w:p>
                </w:tc>
                <w:tc>
                  <w:tcPr>
                    <w:tcW w:w="8388" w:type="dxa"/>
                  </w:tcPr>
                  <w:sdt>
                    <w:sdtPr>
                      <w:rPr>
                        <w:rStyle w:val="COBCAPSBOLDChar"/>
                      </w:rPr>
                      <w:alias w:val="ONE_DETAIL"/>
                      <w:tag w:val="ONE_DETAIL"/>
                      <w:id w:val="94519423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27059" w:rsidP="00800BC1">
                              <w:pPr>
                                <w:pStyle w:val="NoSpacing"/>
                                <w:jc w:val="left"/>
                                <w:rPr>
                                  <w:rStyle w:val="COBCAPSBOLDChar"/>
                                </w:rPr>
                              </w:pPr>
                              <w:sdt>
                                <w:sdtPr>
                                  <w:rPr>
                                    <w:rStyle w:val="COBCAPSBOLDChar"/>
                                  </w:rPr>
                                  <w:alias w:val="DTLS_SUBJECT_HD"/>
                                  <w:tag w:val="DTLS_SUBJECT_HD"/>
                                  <w:id w:val="17192962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252160" w:rsidRDefault="004E57C0">
                                  <w:r>
                                    <w:rPr>
                                      <w:b/>
                                      <w:caps/>
                                      <w:color w:val="000000"/>
                                      <w:sz w:val="24"/>
                                    </w:rPr>
                                    <w:t>COMMUNICATIONS RECEIVED (DISTRICTS: ALL)</w:t>
                                  </w:r>
                                </w:p>
                              </w:sdtContent>
                            </w:sdt>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OVERVIEW_HEADER"/>
                                  <w:tag w:val="BODY_OVERVIEW_HEADER"/>
                                  <w:id w:val="1250165122"/>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EndPr/>
                              <w:sdtContent>
                                <w:p w:rsidR="00EB423E" w:rsidRDefault="004E57C0" w:rsidP="00EB423E">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FISCAL_IMPACT_HEADER"/>
                                  <w:tag w:val="BODY_FISCAL_IMPACT_HEADER"/>
                                  <w:id w:val="863939953"/>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p w:rsidR="005A0AAD" w:rsidRPr="006D0499" w:rsidRDefault="00C27059" w:rsidP="005A0AAD">
                              <w:pPr>
                                <w:pStyle w:val="NoSpacing"/>
                                <w:jc w:val="left"/>
                              </w:pPr>
                              <w:sdt>
                                <w:sdtPr>
                                  <w:rPr>
                                    <w:rStyle w:val="COBCAPSBOLDChar"/>
                                  </w:rPr>
                                  <w:alias w:val="BODY_BUSINESS_IMPACT_HEADER"/>
                                  <w:tag w:val="BODY_BUSINESS_IMPACT_HEADER"/>
                                  <w:id w:val="58102369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EB423E" w:rsidRDefault="004E57C0" w:rsidP="00EB423E">
                                  <w:r>
                                    <w:rPr>
                                      <w:sz w:val="24"/>
                                    </w:rPr>
                                    <w:t>N/A</w:t>
                                  </w:r>
                                </w:p>
                              </w:sdtContent>
                            </w:sdt>
                            <w:p w:rsidR="005A0AAD" w:rsidRDefault="005A0AAD" w:rsidP="00C26139">
                              <w:pPr>
                                <w:pStyle w:val="COBCAPSBOLD"/>
                                <w:jc w:val="left"/>
                                <w:rPr>
                                  <w:b w:val="0"/>
                                  <w:caps w:val="0"/>
                                  <w:sz w:val="24"/>
                                  <w:szCs w:val="20"/>
                                </w:rPr>
                              </w:pPr>
                            </w:p>
                          </w:tc>
                        </w:tr>
                        <w:tr w:rsidR="005A0AAD" w:rsidTr="00EB423E">
                          <w:trPr>
                            <w:trHeight w:val="627"/>
                          </w:trPr>
                          <w:tc>
                            <w:tcPr>
                              <w:tcW w:w="8231" w:type="dxa"/>
                              <w:gridSpan w:val="2"/>
                            </w:tcPr>
                            <w:sdt>
                              <w:sdtPr>
                                <w:rPr>
                                  <w:rStyle w:val="COBCAPSBOLDChar"/>
                                  <w:b w:val="0"/>
                                  <w:caps/>
                                  <w:color w:val="auto"/>
                                  <w:szCs w:val="22"/>
                                </w:rPr>
                                <w:alias w:val="BODY_RECOMMENDATION"/>
                                <w:tag w:val="BODY_RECOMMENDATION"/>
                                <w:id w:val="438503217"/>
                                <w:docPartList>
                                  <w:docPartGallery w:val="Quick Parts"/>
                                  <w:docPartCategory w:val="General"/>
                                </w:docPartList>
                              </w:sdtPr>
                              <w:sdtEndPr>
                                <w:rPr>
                                  <w:rStyle w:val="DefaultParagraphFont"/>
                                  <w:b/>
                                  <w:caps w:val="0"/>
                                  <w:szCs w:val="24"/>
                                </w:rPr>
                              </w:sdtEndPr>
                              <w:sdtContent>
                                <w:p w:rsidR="005A0AAD" w:rsidRPr="006D0499" w:rsidRDefault="00C27059" w:rsidP="005A0AAD">
                                  <w:pPr>
                                    <w:pStyle w:val="NoSpacing"/>
                                    <w:jc w:val="left"/>
                                  </w:pPr>
                                  <w:sdt>
                                    <w:sdtPr>
                                      <w:rPr>
                                        <w:rStyle w:val="COBCAPSBOLDChar"/>
                                      </w:rPr>
                                      <w:alias w:val="BODY_RECOMMENDATION_HEADER"/>
                                      <w:tag w:val="BODY_RECOMMENDATION_HEADER"/>
                                      <w:id w:val="1888601632"/>
                                      <w:lock w:val="contentLocked"/>
                                    </w:sdtPr>
                                    <w:sdtEndPr>
                                      <w:rPr>
                                        <w:rStyle w:val="DefaultParagraphFont"/>
                                        <w:b w:val="0"/>
                                        <w:caps/>
                                      </w:rPr>
                                    </w:sdtEndPr>
                                    <w:sdtContent>
                                      <w:r w:rsidR="005A0AAD" w:rsidRPr="0099238E">
                                        <w:rPr>
                                          <w:b/>
                                          <w:color w:val="auto"/>
                                        </w:rPr>
                                        <w:t>recommendation:</w:t>
                                      </w:r>
                                    </w:sdtContent>
                                  </w:sdt>
                                </w:p>
                                <w:sdt>
                                  <w:sdtPr>
                                    <w:alias w:val="BODY_RECOMMENDATION_TEXT_12"/>
                                    <w:tag w:val="BODY_RECOMMENDATION_TEXT_12"/>
                                    <w:id w:val="-569191315"/>
                                    <w:lock w:val="sdtLocked"/>
                                  </w:sdtPr>
                                  <w:sdtEndPr/>
                                  <w:sdtContent>
                                    <w:p w:rsidR="00EB423E" w:rsidRDefault="004E57C0" w:rsidP="00EB423E">
                                      <w:pPr>
                                        <w:pStyle w:val="BLTemplate"/>
                                        <w:jc w:val="left"/>
                                      </w:pPr>
                                      <w:r>
                                        <w:rPr>
                                          <w:rStyle w:val="BoldCOB"/>
                                        </w:rPr>
                                        <w:t>CHIEF ADMINISTRATIVE OFFICER</w:t>
                                      </w:r>
                                    </w:p>
                                    <w:sdt>
                                      <w:sdtPr>
                                        <w:alias w:val="TEXT_RECOMMENDATIONS"/>
                                        <w:tag w:val="TEXT_RECOMMENDATIONS"/>
                                        <w:id w:val="701139847"/>
                                        <w:lock w:val="sdtLocked"/>
                                      </w:sdtPr>
                                      <w:sdtEndPr/>
                                      <w:sdtContent>
                                        <w:p w:rsidR="00772A7A" w:rsidRDefault="004E57C0" w:rsidP="00E5224C">
                                          <w:pPr>
                                            <w:pStyle w:val="BLTemplate"/>
                                            <w:ind w:left="720" w:hanging="720"/>
                                          </w:pPr>
                                          <w:r>
                                            <w:t>Note and file.</w:t>
                                          </w:r>
                                        </w:p>
                                        <w:p w:rsidR="005A0AAD" w:rsidRPr="00E5224C" w:rsidRDefault="00C27059" w:rsidP="00E5224C">
                                          <w:pPr>
                                            <w:pStyle w:val="BLTemplate"/>
                                            <w:ind w:left="720" w:hanging="720"/>
                                          </w:pPr>
                                        </w:p>
                                      </w:sdtContent>
                                    </w:sdt>
                                  </w:sdtContent>
                                </w:sdt>
                              </w:sdtContent>
                            </w:sdt>
                          </w:tc>
                        </w:tr>
                      </w:tbl>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FD5EDA" w:rsidRDefault="00772A7A" w:rsidP="00741D27">
                              <w:pPr>
                                <w:rPr>
                                  <w:b/>
                                  <w:sz w:val="24"/>
                                  <w:szCs w:val="24"/>
                                </w:rPr>
                              </w:pPr>
                              <w:r w:rsidRPr="00FD5EDA">
                                <w:rPr>
                                  <w:b/>
                                  <w:sz w:val="24"/>
                                  <w:szCs w:val="24"/>
                                </w:rPr>
                                <w:t>ACTION:</w:t>
                              </w:r>
                            </w:p>
                          </w:tc>
                        </w:tr>
                        <w:tr w:rsidR="00772A7A" w:rsidRPr="002E0A7C" w:rsidTr="00741D27">
                          <w:tc>
                            <w:tcPr>
                              <w:tcW w:w="8262" w:type="dxa"/>
                            </w:tcPr>
                            <w:p w:rsidR="00772A7A"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772A7A">
                                <w:t>, the Board took action as recommended, on Consent.</w:t>
                              </w:r>
                            </w:p>
                            <w:p w:rsidR="00772A7A" w:rsidRDefault="00772A7A" w:rsidP="00741D27">
                              <w:pPr>
                                <w:pStyle w:val="HangingIndent"/>
                                <w:tabs>
                                  <w:tab w:val="clear" w:pos="5760"/>
                                  <w:tab w:val="clear" w:pos="6480"/>
                                  <w:tab w:val="clear" w:pos="7200"/>
                                  <w:tab w:val="clear" w:pos="7920"/>
                                  <w:tab w:val="clear" w:pos="8640"/>
                                </w:tabs>
                                <w:ind w:left="0" w:firstLine="0"/>
                              </w:pPr>
                              <w:r>
                                <w:t>AYES:  Cox, Jacob, D. Roberts, R. Roberts, Horn</w:t>
                              </w:r>
                            </w:p>
                            <w:p w:rsidR="00AC432A" w:rsidRPr="002E0A7C" w:rsidRDefault="00AC432A" w:rsidP="00741D27">
                              <w:pPr>
                                <w:pStyle w:val="HangingIndent"/>
                                <w:tabs>
                                  <w:tab w:val="clear" w:pos="5760"/>
                                  <w:tab w:val="clear" w:pos="6480"/>
                                  <w:tab w:val="clear" w:pos="7200"/>
                                  <w:tab w:val="clear" w:pos="7920"/>
                                  <w:tab w:val="clear" w:pos="8640"/>
                                </w:tabs>
                                <w:ind w:left="0" w:firstLine="0"/>
                              </w:pPr>
                            </w:p>
                          </w:tc>
                        </w:tr>
                      </w:tbl>
                      <w:p w:rsidR="00694F02" w:rsidRDefault="00C27059" w:rsidP="00EE5FEE">
                        <w:pPr>
                          <w:pStyle w:val="NoSpacing"/>
                          <w:jc w:val="left"/>
                          <w:rPr>
                            <w:rStyle w:val="COBCAPSBOLDChar"/>
                          </w:rPr>
                        </w:pPr>
                      </w:p>
                    </w:sdtContent>
                  </w:sdt>
                  <w:p w:rsidR="004A3FA9" w:rsidRPr="006D0499" w:rsidRDefault="004A3FA9" w:rsidP="00EE5FEE">
                    <w:pPr>
                      <w:pStyle w:val="NoSpacing"/>
                      <w:jc w:val="left"/>
                    </w:pPr>
                  </w:p>
                </w:tc>
              </w:tr>
              <w:tr w:rsidR="00694F02" w:rsidRPr="00061F7A" w:rsidTr="00EB423E">
                <w:tc>
                  <w:tcPr>
                    <w:tcW w:w="1188" w:type="dxa"/>
                  </w:tcPr>
                  <w:p w:rsidR="00252160" w:rsidRPr="00061F7A" w:rsidRDefault="004E57C0">
                    <w:r w:rsidRPr="00061F7A">
                      <w:rPr>
                        <w:b/>
                        <w:caps/>
                        <w:color w:val="000000"/>
                        <w:sz w:val="24"/>
                      </w:rPr>
                      <w:lastRenderedPageBreak/>
                      <w:t>12.</w:t>
                    </w:r>
                  </w:p>
                </w:tc>
                <w:tc>
                  <w:tcPr>
                    <w:tcW w:w="8388" w:type="dxa"/>
                  </w:tcPr>
                  <w:sdt>
                    <w:sdtPr>
                      <w:rPr>
                        <w:rStyle w:val="COBCAPSBOLDChar"/>
                      </w:rPr>
                      <w:alias w:val="ONE_DETAIL"/>
                      <w:tag w:val="ONE_DETAIL"/>
                      <w:id w:val="166851501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061F7A" w:rsidTr="008E2B48">
                          <w:trPr>
                            <w:trHeight w:val="627"/>
                          </w:trPr>
                          <w:tc>
                            <w:tcPr>
                              <w:tcW w:w="1422" w:type="dxa"/>
                            </w:tcPr>
                            <w:p w:rsidR="00694F02" w:rsidRPr="00061F7A" w:rsidRDefault="00C27059" w:rsidP="00800BC1">
                              <w:pPr>
                                <w:pStyle w:val="NoSpacing"/>
                                <w:jc w:val="left"/>
                                <w:rPr>
                                  <w:rStyle w:val="COBCAPSBOLDChar"/>
                                </w:rPr>
                              </w:pPr>
                              <w:sdt>
                                <w:sdtPr>
                                  <w:rPr>
                                    <w:rStyle w:val="COBCAPSBOLDChar"/>
                                  </w:rPr>
                                  <w:alias w:val="DTLS_SUBJECT_HD"/>
                                  <w:tag w:val="DTLS_SUBJECT_HD"/>
                                  <w:id w:val="1788544891"/>
                                  <w:lock w:val="contentLocked"/>
                                </w:sdtPr>
                                <w:sdtEndPr>
                                  <w:rPr>
                                    <w:rStyle w:val="DefaultParagraphFont"/>
                                    <w:b w:val="0"/>
                                    <w:caps/>
                                  </w:rPr>
                                </w:sdtEndPr>
                                <w:sdtContent>
                                  <w:r w:rsidR="00694F02" w:rsidRPr="00061F7A">
                                    <w:rPr>
                                      <w:rStyle w:val="COBCAPSBOLDChar"/>
                                      <w:color w:val="auto"/>
                                    </w:rPr>
                                    <w:t>SUBJECT:</w:t>
                                  </w:r>
                                </w:sdtContent>
                              </w:sdt>
                            </w:p>
                          </w:tc>
                          <w:tc>
                            <w:tcPr>
                              <w:tcW w:w="6809" w:type="dxa"/>
                            </w:tcPr>
                            <w:sdt>
                              <w:sdtPr>
                                <w:rPr>
                                  <w:sz w:val="24"/>
                                  <w:szCs w:val="20"/>
                                </w:rPr>
                                <w:alias w:val="DTLS_SUBJECT_TEXT_13"/>
                                <w:tag w:val="DTLS_SUBJECT_TEXT_13"/>
                                <w:id w:val="1126591203"/>
                              </w:sdtPr>
                              <w:sdtEndPr/>
                              <w:sdtContent>
                                <w:p w:rsidR="00252160" w:rsidRPr="00061F7A" w:rsidRDefault="004E57C0">
                                  <w:r w:rsidRPr="00061F7A">
                                    <w:rPr>
                                      <w:b/>
                                      <w:caps/>
                                      <w:color w:val="000000"/>
                                      <w:sz w:val="24"/>
                                    </w:rPr>
                                    <w:t>APPOINTMENTS: VARIOUS  (DISTRICTS: ALL)</w:t>
                                  </w:r>
                                </w:p>
                              </w:sdtContent>
                            </w:sdt>
                          </w:tc>
                        </w:tr>
                        <w:tr w:rsidR="005A0AAD" w:rsidRPr="00061F7A" w:rsidTr="00EB423E">
                          <w:trPr>
                            <w:trHeight w:val="627"/>
                          </w:trPr>
                          <w:tc>
                            <w:tcPr>
                              <w:tcW w:w="8231" w:type="dxa"/>
                              <w:gridSpan w:val="2"/>
                            </w:tcPr>
                            <w:p w:rsidR="005A0AAD" w:rsidRPr="00061F7A" w:rsidRDefault="00C27059" w:rsidP="005A0AAD">
                              <w:pPr>
                                <w:pStyle w:val="NoSpacing"/>
                                <w:jc w:val="left"/>
                              </w:pPr>
                              <w:sdt>
                                <w:sdtPr>
                                  <w:rPr>
                                    <w:rStyle w:val="COBCAPSBOLDChar"/>
                                  </w:rPr>
                                  <w:alias w:val="BODY_OVERVIEW_HEADER"/>
                                  <w:tag w:val="BODY_OVERVIEW_HEADER"/>
                                  <w:id w:val="1389679540"/>
                                  <w:lock w:val="contentLocked"/>
                                </w:sdtPr>
                                <w:sdtEndPr>
                                  <w:rPr>
                                    <w:rStyle w:val="DefaultParagraphFont"/>
                                    <w:b w:val="0"/>
                                    <w:caps/>
                                  </w:rPr>
                                </w:sdtEndPr>
                                <w:sdtContent>
                                  <w:r w:rsidR="005A0AAD" w:rsidRPr="00061F7A">
                                    <w:rPr>
                                      <w:b/>
                                      <w:color w:val="auto"/>
                                    </w:rPr>
                                    <w:t>OVERVIEW:</w:t>
                                  </w:r>
                                </w:sdtContent>
                              </w:sdt>
                            </w:p>
                            <w:sdt>
                              <w:sdtPr>
                                <w:alias w:val="BODY_OVERVIEW_TEXT_13"/>
                                <w:tag w:val="BODY_OVERVIEW_TEXT_13"/>
                                <w:id w:val="-1595086007"/>
                                <w:lock w:val="sdtLocked"/>
                              </w:sdtPr>
                              <w:sdtEndPr/>
                              <w:sdtContent>
                                <w:p w:rsidR="00EB423E" w:rsidRPr="00061F7A" w:rsidRDefault="004E57C0" w:rsidP="00EB423E">
                                  <w:pPr>
                                    <w:pStyle w:val="BLTemplate"/>
                                  </w:pPr>
                                  <w:r w:rsidRPr="00061F7A">
                                    <w:rPr>
                                      <w:bCs/>
                                      <w:szCs w:val="20"/>
                                    </w:rPr>
                                    <w:t xml:space="preserve">These appointments are in accordance with applicable Board Policy A–74, “Citizen Participation in County Boards, Commissions and Committees.” </w:t>
                                  </w:r>
                                </w:p>
                              </w:sdtContent>
                            </w:sdt>
                            <w:p w:rsidR="005A0AAD" w:rsidRPr="00061F7A" w:rsidRDefault="005A0AAD" w:rsidP="00C26139">
                              <w:pPr>
                                <w:pStyle w:val="COBCAPSBOLD"/>
                                <w:jc w:val="left"/>
                                <w:rPr>
                                  <w:b w:val="0"/>
                                  <w:caps w:val="0"/>
                                  <w:sz w:val="24"/>
                                  <w:szCs w:val="20"/>
                                </w:rPr>
                              </w:pPr>
                            </w:p>
                          </w:tc>
                        </w:tr>
                        <w:tr w:rsidR="005A0AAD" w:rsidRPr="00061F7A" w:rsidTr="00EB423E">
                          <w:trPr>
                            <w:trHeight w:val="627"/>
                          </w:trPr>
                          <w:tc>
                            <w:tcPr>
                              <w:tcW w:w="8231" w:type="dxa"/>
                              <w:gridSpan w:val="2"/>
                            </w:tcPr>
                            <w:p w:rsidR="005A0AAD" w:rsidRPr="00061F7A" w:rsidRDefault="00C27059" w:rsidP="005A0AAD">
                              <w:pPr>
                                <w:pStyle w:val="NoSpacing"/>
                                <w:jc w:val="left"/>
                              </w:pPr>
                              <w:sdt>
                                <w:sdtPr>
                                  <w:rPr>
                                    <w:rStyle w:val="COBCAPSBOLDChar"/>
                                  </w:rPr>
                                  <w:alias w:val="BODY_FISCAL_IMPACT_HEADER"/>
                                  <w:tag w:val="BODY_FISCAL_IMPACT_HEADER"/>
                                  <w:id w:val="375436075"/>
                                  <w:lock w:val="contentLocked"/>
                                </w:sdtPr>
                                <w:sdtEndPr>
                                  <w:rPr>
                                    <w:rStyle w:val="DefaultParagraphFont"/>
                                    <w:b w:val="0"/>
                                    <w:caps/>
                                  </w:rPr>
                                </w:sdtEndPr>
                                <w:sdtContent>
                                  <w:r w:rsidR="005A0AAD" w:rsidRPr="00061F7A">
                                    <w:rPr>
                                      <w:b/>
                                      <w:color w:val="auto"/>
                                    </w:rPr>
                                    <w:t>Fiscal impact:</w:t>
                                  </w:r>
                                </w:sdtContent>
                              </w:sdt>
                            </w:p>
                            <w:sdt>
                              <w:sdtPr>
                                <w:alias w:val="BODY_FISCAL_IMPACT_TEXT_13"/>
                                <w:tag w:val="BODY_FISCAL_IMPACT_TEXT_13"/>
                                <w:id w:val="1080942356"/>
                                <w:lock w:val="sdtLocked"/>
                              </w:sdtPr>
                              <w:sdtEndPr/>
                              <w:sdtContent>
                                <w:p w:rsidR="005A0AAD" w:rsidRPr="00FD5EDA" w:rsidRDefault="004E57C0" w:rsidP="00FD5EDA">
                                  <w:r w:rsidRPr="00061F7A">
                                    <w:rPr>
                                      <w:sz w:val="24"/>
                                    </w:rPr>
                                    <w:t>N/A</w:t>
                                  </w:r>
                                </w:p>
                              </w:sdtContent>
                            </w:sdt>
                          </w:tc>
                        </w:tr>
                        <w:tr w:rsidR="005A0AAD" w:rsidRPr="00061F7A" w:rsidTr="00EB423E">
                          <w:trPr>
                            <w:trHeight w:val="627"/>
                          </w:trPr>
                          <w:tc>
                            <w:tcPr>
                              <w:tcW w:w="8231" w:type="dxa"/>
                              <w:gridSpan w:val="2"/>
                            </w:tcPr>
                            <w:p w:rsidR="005A0AAD" w:rsidRPr="00061F7A" w:rsidRDefault="00C27059" w:rsidP="005A0AAD">
                              <w:pPr>
                                <w:pStyle w:val="NoSpacing"/>
                                <w:jc w:val="left"/>
                              </w:pPr>
                              <w:sdt>
                                <w:sdtPr>
                                  <w:rPr>
                                    <w:rStyle w:val="COBCAPSBOLDChar"/>
                                  </w:rPr>
                                  <w:alias w:val="BODY_BUSINESS_IMPACT_HEADER"/>
                                  <w:tag w:val="BODY_BUSINESS_IMPACT_HEADER"/>
                                  <w:id w:val="-379088739"/>
                                  <w:lock w:val="contentLocked"/>
                                </w:sdtPr>
                                <w:sdtEndPr>
                                  <w:rPr>
                                    <w:rStyle w:val="DefaultParagraphFont"/>
                                    <w:b w:val="0"/>
                                    <w:caps/>
                                  </w:rPr>
                                </w:sdtEndPr>
                                <w:sdtContent>
                                  <w:r w:rsidR="005A0AAD" w:rsidRPr="00061F7A">
                                    <w:rPr>
                                      <w:b/>
                                      <w:color w:val="auto"/>
                                    </w:rPr>
                                    <w:t>Business impact statement:</w:t>
                                  </w:r>
                                </w:sdtContent>
                              </w:sdt>
                            </w:p>
                            <w:sdt>
                              <w:sdtPr>
                                <w:alias w:val="BODY_BUSINESS_IMPACT_TEXT_13"/>
                                <w:tag w:val="BODY_BUSINESS_IMPACT_TEXT_13"/>
                                <w:id w:val="1644611491"/>
                                <w:lock w:val="sdtLocked"/>
                              </w:sdtPr>
                              <w:sdtEndPr/>
                              <w:sdtContent>
                                <w:p w:rsidR="00FD5EDA" w:rsidRDefault="004E57C0" w:rsidP="00772A7A">
                                  <w:pPr>
                                    <w:rPr>
                                      <w:sz w:val="24"/>
                                    </w:rPr>
                                  </w:pPr>
                                  <w:r w:rsidRPr="00061F7A">
                                    <w:rPr>
                                      <w:sz w:val="24"/>
                                    </w:rPr>
                                    <w:t>N/A</w:t>
                                  </w:r>
                                </w:p>
                                <w:p w:rsidR="005A0AAD" w:rsidRPr="00A97374" w:rsidRDefault="00C27059" w:rsidP="00772A7A">
                                  <w:pPr>
                                    <w:rPr>
                                      <w:sz w:val="24"/>
                                    </w:rPr>
                                  </w:pPr>
                                </w:p>
                              </w:sdtContent>
                            </w:sdt>
                          </w:tc>
                        </w:tr>
                        <w:tr w:rsidR="005A0AAD" w:rsidRPr="00061F7A" w:rsidTr="00EB423E">
                          <w:trPr>
                            <w:trHeight w:val="627"/>
                          </w:trPr>
                          <w:tc>
                            <w:tcPr>
                              <w:tcW w:w="8231" w:type="dxa"/>
                              <w:gridSpan w:val="2"/>
                            </w:tcPr>
                            <w:sdt>
                              <w:sdtPr>
                                <w:rPr>
                                  <w:rStyle w:val="COBCAPSBOLDChar"/>
                                  <w:b w:val="0"/>
                                  <w:caps/>
                                  <w:color w:val="auto"/>
                                  <w:szCs w:val="22"/>
                                </w:rPr>
                                <w:alias w:val="BODY_RECOMMENDATION"/>
                                <w:tag w:val="BODY_RECOMMENDATION"/>
                                <w:id w:val="-1816248541"/>
                                <w:docPartList>
                                  <w:docPartGallery w:val="Quick Parts"/>
                                  <w:docPartCategory w:val="General"/>
                                </w:docPartList>
                              </w:sdtPr>
                              <w:sdtEndPr>
                                <w:rPr>
                                  <w:rStyle w:val="DefaultParagraphFont"/>
                                  <w:b/>
                                  <w:caps w:val="0"/>
                                  <w:sz w:val="22"/>
                                </w:rPr>
                              </w:sdtEndPr>
                              <w:sdtContent>
                                <w:p w:rsidR="005A0AAD" w:rsidRPr="00061F7A" w:rsidRDefault="00C27059" w:rsidP="005A0AAD">
                                  <w:pPr>
                                    <w:pStyle w:val="NoSpacing"/>
                                    <w:jc w:val="left"/>
                                  </w:pPr>
                                  <w:sdt>
                                    <w:sdtPr>
                                      <w:rPr>
                                        <w:rStyle w:val="COBCAPSBOLDChar"/>
                                      </w:rPr>
                                      <w:alias w:val="BODY_RECOMMENDATION_HEADER"/>
                                      <w:tag w:val="BODY_RECOMMENDATION_HEADER"/>
                                      <w:id w:val="973646060"/>
                                      <w:lock w:val="contentLocked"/>
                                    </w:sdtPr>
                                    <w:sdtEndPr>
                                      <w:rPr>
                                        <w:rStyle w:val="DefaultParagraphFont"/>
                                        <w:b w:val="0"/>
                                        <w:caps/>
                                      </w:rPr>
                                    </w:sdtEndPr>
                                    <w:sdtContent>
                                      <w:r w:rsidR="005A0AAD" w:rsidRPr="00061F7A">
                                        <w:rPr>
                                          <w:b/>
                                          <w:color w:val="auto"/>
                                        </w:rPr>
                                        <w:t>recommendation:</w:t>
                                      </w:r>
                                    </w:sdtContent>
                                  </w:sdt>
                                </w:p>
                                <w:sdt>
                                  <w:sdtPr>
                                    <w:alias w:val="BODY_RECOMMENDATION_TEXT_13"/>
                                    <w:tag w:val="BODY_RECOMMENDATION_TEXT_13"/>
                                    <w:id w:val="-569191314"/>
                                    <w:lock w:val="sdtLocked"/>
                                  </w:sdtPr>
                                  <w:sdtEndPr/>
                                  <w:sdtContent>
                                    <w:sdt>
                                      <w:sdtPr>
                                        <w:alias w:val="TEXT_RECOMMENDATIONS"/>
                                        <w:tag w:val="TEXT_RECOMMENDATIONS"/>
                                        <w:id w:val="-846561435"/>
                                        <w:lock w:val="sdtLocked"/>
                                      </w:sdtPr>
                                      <w:sdtEndPr/>
                                      <w:sdtContent>
                                        <w:sdt>
                                          <w:sdtPr>
                                            <w:alias w:val="TEXT_RECOMMENDATIONS"/>
                                            <w:tag w:val="TEXT_RECOMMENDATIONS"/>
                                            <w:id w:val="-1573571554"/>
                                          </w:sdtPr>
                                          <w:sdtEndPr/>
                                          <w:sdtContent>
                                            <w:p w:rsidR="003A0C17" w:rsidRPr="00061F7A" w:rsidRDefault="003A0C17" w:rsidP="003A0C17">
                                              <w:pPr>
                                                <w:rPr>
                                                  <w:sz w:val="24"/>
                                                  <w:szCs w:val="24"/>
                                                </w:rPr>
                                              </w:pPr>
                                              <w:r w:rsidRPr="00061F7A">
                                                <w:rPr>
                                                  <w:b/>
                                                  <w:sz w:val="24"/>
                                                  <w:szCs w:val="24"/>
                                                </w:rPr>
                                                <w:t>VICE-CHAIRWOMAN JACOB</w:t>
                                              </w:r>
                                            </w:p>
                                            <w:p w:rsidR="003A0C17" w:rsidRPr="00061F7A" w:rsidRDefault="003A0C17" w:rsidP="003A0C17">
                                              <w:pPr>
                                                <w:rPr>
                                                  <w:sz w:val="24"/>
                                                  <w:szCs w:val="24"/>
                                                </w:rPr>
                                              </w:pPr>
                                              <w:r w:rsidRPr="00061F7A">
                                                <w:rPr>
                                                  <w:sz w:val="24"/>
                                                  <w:szCs w:val="24"/>
                                                </w:rPr>
                                                <w:t>Appoint Monique P. Fernandez to the COMMUNITY ACTION PARTNERSHIP ADMINISTERING BOARD, Seat No. 2, for a term to expire January 2, 2017.</w:t>
                                              </w:r>
                                            </w:p>
                                            <w:p w:rsidR="003A0C17" w:rsidRPr="00061F7A" w:rsidRDefault="003A0C17" w:rsidP="003A0C17">
                                              <w:pPr>
                                                <w:rPr>
                                                  <w:sz w:val="24"/>
                                                  <w:szCs w:val="24"/>
                                                </w:rPr>
                                              </w:pPr>
                                            </w:p>
                                            <w:p w:rsidR="003A0C17" w:rsidRPr="00061F7A" w:rsidRDefault="003A0C17" w:rsidP="003A0C17">
                                              <w:pPr>
                                                <w:rPr>
                                                  <w:sz w:val="24"/>
                                                  <w:szCs w:val="24"/>
                                                </w:rPr>
                                              </w:pPr>
                                              <w:r w:rsidRPr="00061F7A">
                                                <w:rPr>
                                                  <w:b/>
                                                  <w:sz w:val="24"/>
                                                  <w:szCs w:val="24"/>
                                                </w:rPr>
                                                <w:t>SUPERVISOR DAVE ROBERTS</w:t>
                                              </w:r>
                                            </w:p>
                                            <w:p w:rsidR="003A0C17" w:rsidRPr="00061F7A" w:rsidRDefault="003A0C17" w:rsidP="003A0C17">
                                              <w:pPr>
                                                <w:rPr>
                                                  <w:sz w:val="24"/>
                                                  <w:szCs w:val="24"/>
                                                </w:rPr>
                                              </w:pPr>
                                              <w:r w:rsidRPr="00061F7A">
                                                <w:rPr>
                                                  <w:sz w:val="24"/>
                                                  <w:szCs w:val="24"/>
                                                </w:rPr>
                                                <w:t>Appoint William J Crawford to the FISH AND WILDLIFE ADVISORY COMMISSION, SAN DIEGO COUNTY, Seat No. 6, for a term to expire   January 2, 2017.</w:t>
                                              </w:r>
                                            </w:p>
                                            <w:p w:rsidR="003A0C17" w:rsidRPr="00061F7A" w:rsidRDefault="003A0C17" w:rsidP="003A0C17">
                                              <w:pPr>
                                                <w:rPr>
                                                  <w:sz w:val="24"/>
                                                  <w:szCs w:val="24"/>
                                                </w:rPr>
                                              </w:pPr>
                                            </w:p>
                                            <w:p w:rsidR="003A0C17" w:rsidRPr="00061F7A" w:rsidRDefault="003A0C17" w:rsidP="003A0C17">
                                              <w:pPr>
                                                <w:rPr>
                                                  <w:sz w:val="24"/>
                                                  <w:szCs w:val="24"/>
                                                </w:rPr>
                                              </w:pPr>
                                              <w:r w:rsidRPr="00061F7A">
                                                <w:rPr>
                                                  <w:b/>
                                                  <w:sz w:val="24"/>
                                                  <w:szCs w:val="24"/>
                                                </w:rPr>
                                                <w:t>CHIEF ADMINISTRATIVE OFFICER</w:t>
                                              </w:r>
                                            </w:p>
                                            <w:p w:rsidR="003A0C17" w:rsidRPr="00061F7A" w:rsidRDefault="003A0C17" w:rsidP="003A0C17">
                                              <w:pPr>
                                                <w:rPr>
                                                  <w:sz w:val="24"/>
                                                  <w:szCs w:val="24"/>
                                                </w:rPr>
                                              </w:pPr>
                                              <w:r w:rsidRPr="00061F7A">
                                                <w:rPr>
                                                  <w:sz w:val="24"/>
                                                  <w:szCs w:val="24"/>
                                                </w:rPr>
                                                <w:t xml:space="preserve">Re-appoint James B. </w:t>
                                              </w:r>
                                              <w:proofErr w:type="spellStart"/>
                                              <w:r w:rsidRPr="00061F7A">
                                                <w:rPr>
                                                  <w:sz w:val="24"/>
                                                  <w:szCs w:val="24"/>
                                                </w:rPr>
                                                <w:t>Lasswell</w:t>
                                              </w:r>
                                              <w:proofErr w:type="spellEnd"/>
                                              <w:r w:rsidRPr="00061F7A">
                                                <w:rPr>
                                                  <w:sz w:val="24"/>
                                                  <w:szCs w:val="24"/>
                                                </w:rPr>
                                                <w:t xml:space="preserve"> to the CITIZENS' LAW ENFORCEMENT REVIEW BOARD (CLERB), Seat No. 11, for a term to expire June 30, 2016.</w:t>
                                              </w:r>
                                            </w:p>
                                            <w:p w:rsidR="003A0C17" w:rsidRPr="00061F7A" w:rsidRDefault="003A0C17" w:rsidP="003A0C17">
                                              <w:pPr>
                                                <w:rPr>
                                                  <w:sz w:val="24"/>
                                                  <w:szCs w:val="24"/>
                                                </w:rPr>
                                              </w:pPr>
                                            </w:p>
                                            <w:p w:rsidR="003A0C17" w:rsidRPr="00061F7A" w:rsidRDefault="003A0C17" w:rsidP="003A0C17">
                                              <w:pPr>
                                                <w:rPr>
                                                  <w:sz w:val="24"/>
                                                  <w:szCs w:val="24"/>
                                                </w:rPr>
                                              </w:pPr>
                                              <w:r w:rsidRPr="00061F7A">
                                                <w:rPr>
                                                  <w:sz w:val="24"/>
                                                  <w:szCs w:val="24"/>
                                                </w:rPr>
                                                <w:t xml:space="preserve">Re-appoint Debra </w:t>
                                              </w:r>
                                              <w:proofErr w:type="spellStart"/>
                                              <w:r w:rsidRPr="00061F7A">
                                                <w:rPr>
                                                  <w:sz w:val="24"/>
                                                  <w:szCs w:val="24"/>
                                                </w:rPr>
                                                <w:t>DePratti</w:t>
                                              </w:r>
                                              <w:proofErr w:type="spellEnd"/>
                                              <w:r w:rsidRPr="00061F7A">
                                                <w:rPr>
                                                  <w:sz w:val="24"/>
                                                  <w:szCs w:val="24"/>
                                                </w:rPr>
                                                <w:t xml:space="preserve"> Gardner to the CITIZENS' LAW ENFORCEMENT REVIEW BOARD (CLERB), Seat No. 4, for a term to expire June 30, 2016.</w:t>
                                              </w:r>
                                            </w:p>
                                            <w:p w:rsidR="003A0C17" w:rsidRPr="00061F7A" w:rsidRDefault="003A0C17" w:rsidP="003A0C17">
                                              <w:pPr>
                                                <w:rPr>
                                                  <w:sz w:val="24"/>
                                                  <w:szCs w:val="24"/>
                                                </w:rPr>
                                              </w:pPr>
                                            </w:p>
                                            <w:p w:rsidR="003A0C17" w:rsidRPr="00061F7A" w:rsidRDefault="003A0C17" w:rsidP="003A0C17">
                                              <w:pPr>
                                                <w:rPr>
                                                  <w:sz w:val="24"/>
                                                  <w:szCs w:val="24"/>
                                                </w:rPr>
                                              </w:pPr>
                                              <w:r w:rsidRPr="00061F7A">
                                                <w:rPr>
                                                  <w:sz w:val="24"/>
                                                  <w:szCs w:val="24"/>
                                                </w:rPr>
                                                <w:t>Confirm the re-appointment of John C. Tanner to the CSA NO 017 – SAN DIEGUITO EMS DISTRICT ADVISORY COMMITTEE, Seat No. 7, for a term to expire February 7, 2015.</w:t>
                                              </w:r>
                                            </w:p>
                                            <w:p w:rsidR="003A0C17" w:rsidRPr="00061F7A" w:rsidRDefault="003A0C17" w:rsidP="003A0C17">
                                              <w:pPr>
                                                <w:rPr>
                                                  <w:sz w:val="24"/>
                                                  <w:szCs w:val="24"/>
                                                </w:rPr>
                                              </w:pPr>
                                            </w:p>
                                            <w:p w:rsidR="003A0C17" w:rsidRPr="00061F7A" w:rsidRDefault="003A0C17" w:rsidP="003A0C17">
                                              <w:pPr>
                                                <w:rPr>
                                                  <w:sz w:val="24"/>
                                                  <w:szCs w:val="24"/>
                                                </w:rPr>
                                              </w:pPr>
                                              <w:r w:rsidRPr="00061F7A">
                                                <w:rPr>
                                                  <w:sz w:val="24"/>
                                                  <w:szCs w:val="24"/>
                                                </w:rPr>
                                                <w:t xml:space="preserve">Appoint Sandra I. </w:t>
                                              </w:r>
                                              <w:proofErr w:type="spellStart"/>
                                              <w:r w:rsidRPr="00061F7A">
                                                <w:rPr>
                                                  <w:sz w:val="24"/>
                                                  <w:szCs w:val="24"/>
                                                </w:rPr>
                                                <w:t>Arkin</w:t>
                                              </w:r>
                                              <w:proofErr w:type="spellEnd"/>
                                              <w:r w:rsidRPr="00061F7A">
                                                <w:rPr>
                                                  <w:sz w:val="24"/>
                                                  <w:szCs w:val="24"/>
                                                </w:rPr>
                                                <w:t xml:space="preserve"> to the CITIZENS' LAW ENFORCEMENT REVIEW BOARD (CLERB), Seat No. 8, for a term to expire June 30, 2016.</w:t>
                                              </w:r>
                                            </w:p>
                                            <w:p w:rsidR="003A0C17" w:rsidRPr="00061F7A" w:rsidRDefault="003A0C17" w:rsidP="003A0C17">
                                              <w:pPr>
                                                <w:rPr>
                                                  <w:sz w:val="24"/>
                                                  <w:szCs w:val="24"/>
                                                </w:rPr>
                                              </w:pPr>
                                            </w:p>
                                            <w:p w:rsidR="003A0C17" w:rsidRPr="00061F7A" w:rsidRDefault="003A0C17" w:rsidP="003A0C17">
                                              <w:pPr>
                                                <w:rPr>
                                                  <w:sz w:val="24"/>
                                                  <w:szCs w:val="24"/>
                                                </w:rPr>
                                              </w:pPr>
                                              <w:r w:rsidRPr="00061F7A">
                                                <w:rPr>
                                                  <w:sz w:val="24"/>
                                                  <w:szCs w:val="24"/>
                                                </w:rPr>
                                                <w:t xml:space="preserve">Appoint Delores Chavez </w:t>
                                              </w:r>
                                              <w:proofErr w:type="spellStart"/>
                                              <w:r w:rsidRPr="00061F7A">
                                                <w:rPr>
                                                  <w:sz w:val="24"/>
                                                  <w:szCs w:val="24"/>
                                                </w:rPr>
                                                <w:t>Harmes</w:t>
                                              </w:r>
                                              <w:proofErr w:type="spellEnd"/>
                                              <w:r w:rsidRPr="00061F7A">
                                                <w:rPr>
                                                  <w:sz w:val="24"/>
                                                  <w:szCs w:val="24"/>
                                                </w:rPr>
                                                <w:t xml:space="preserve"> to the CITIZENS' LAW ENFORCEMENT REVIEW BOARD (CLERB), Seat No. 9, for a term to expire June 30, 2016.</w:t>
                                              </w:r>
                                            </w:p>
                                            <w:p w:rsidR="003A0C17" w:rsidRPr="00061F7A" w:rsidRDefault="003A0C17" w:rsidP="003A0C17">
                                              <w:pPr>
                                                <w:rPr>
                                                  <w:sz w:val="24"/>
                                                  <w:szCs w:val="24"/>
                                                </w:rPr>
                                              </w:pPr>
                                            </w:p>
                                            <w:p w:rsidR="003A0C17" w:rsidRPr="00061F7A" w:rsidRDefault="003A0C17" w:rsidP="003A0C17">
                                              <w:pPr>
                                                <w:rPr>
                                                  <w:sz w:val="24"/>
                                                  <w:szCs w:val="24"/>
                                                </w:rPr>
                                              </w:pPr>
                                              <w:r w:rsidRPr="00061F7A">
                                                <w:rPr>
                                                  <w:sz w:val="24"/>
                                                  <w:szCs w:val="24"/>
                                                </w:rPr>
                                                <w:t>Appoint Gerard Demers to the EMERGENCY MEDICAL CARE COMMITTEE, Seat No. 10, for a term to expire September 22, 2015.</w:t>
                                              </w:r>
                                            </w:p>
                                            <w:p w:rsidR="003A0C17" w:rsidRPr="00061F7A" w:rsidRDefault="003A0C17" w:rsidP="003A0C17">
                                              <w:pPr>
                                                <w:rPr>
                                                  <w:sz w:val="24"/>
                                                  <w:szCs w:val="24"/>
                                                </w:rPr>
                                              </w:pPr>
                                            </w:p>
                                            <w:p w:rsidR="00A97374" w:rsidRDefault="003A0C17" w:rsidP="00D274B6">
                                              <w:pPr>
                                                <w:rPr>
                                                  <w:sz w:val="24"/>
                                                  <w:szCs w:val="24"/>
                                                </w:rPr>
                                              </w:pPr>
                                              <w:r w:rsidRPr="00061F7A">
                                                <w:rPr>
                                                  <w:sz w:val="24"/>
                                                  <w:szCs w:val="24"/>
                                                </w:rPr>
                                                <w:t xml:space="preserve">Confirm the appointment of Linda Strom as the primary representative from the Lakeside Community Planning Group to the COUNTY SERVICE AREA </w:t>
                                              </w:r>
                                              <w:r w:rsidR="00A97374">
                                                <w:rPr>
                                                  <w:sz w:val="24"/>
                                                  <w:szCs w:val="24"/>
                                                </w:rPr>
                                                <w:t xml:space="preserve">          </w:t>
                                              </w:r>
                                              <w:r w:rsidRPr="00061F7A">
                                                <w:rPr>
                                                  <w:sz w:val="24"/>
                                                  <w:szCs w:val="24"/>
                                                </w:rPr>
                                                <w:t xml:space="preserve">NO. 69 - HEARTLAND EMS DISTRICT ADVISORY COMMITTEE, Seat </w:t>
                                              </w:r>
                                              <w:r w:rsidR="00A97374">
                                                <w:rPr>
                                                  <w:sz w:val="24"/>
                                                  <w:szCs w:val="24"/>
                                                </w:rPr>
                                                <w:t xml:space="preserve">      </w:t>
                                              </w:r>
                                              <w:r w:rsidRPr="00061F7A">
                                                <w:rPr>
                                                  <w:sz w:val="24"/>
                                                  <w:szCs w:val="24"/>
                                                </w:rPr>
                                                <w:t>No. 6.  In accordance with the Committee bylaws, “the term of office shall be at the discretion of the appointing organization.”</w:t>
                                              </w:r>
                                            </w:p>
                                            <w:p w:rsidR="00AC432A" w:rsidRDefault="00AC432A" w:rsidP="00D274B6">
                                              <w:pPr>
                                                <w:rPr>
                                                  <w:sz w:val="24"/>
                                                  <w:szCs w:val="24"/>
                                                </w:rPr>
                                              </w:pPr>
                                            </w:p>
                                            <w:p w:rsidR="00AC432A" w:rsidRDefault="00AC432A" w:rsidP="00D274B6">
                                              <w:pPr>
                                                <w:rPr>
                                                  <w:sz w:val="24"/>
                                                  <w:szCs w:val="24"/>
                                                </w:rPr>
                                              </w:pPr>
                                            </w:p>
                                            <w:p w:rsidR="005A0AAD" w:rsidRPr="00772A7A" w:rsidRDefault="00C27059" w:rsidP="00D274B6">
                                              <w:pPr>
                                                <w:rPr>
                                                  <w:sz w:val="24"/>
                                                  <w:szCs w:val="24"/>
                                                </w:rPr>
                                              </w:pP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FD5EDA">
                                <w:rPr>
                                  <w:b/>
                                  <w:sz w:val="24"/>
                                </w:rPr>
                                <w:lastRenderedPageBreak/>
                                <w:t>ACTION:</w:t>
                              </w:r>
                            </w:p>
                          </w:tc>
                        </w:tr>
                        <w:tr w:rsidR="00772A7A" w:rsidRPr="002E0A7C" w:rsidTr="00741D27">
                          <w:tc>
                            <w:tcPr>
                              <w:tcW w:w="8262" w:type="dxa"/>
                            </w:tcPr>
                            <w:p w:rsidR="00772A7A"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772A7A">
                                <w:t>, the Board took action as recommended, on Consent.</w:t>
                              </w:r>
                            </w:p>
                            <w:p w:rsidR="00772A7A" w:rsidRPr="002E0A7C" w:rsidRDefault="00772A7A" w:rsidP="00741D27">
                              <w:pPr>
                                <w:pStyle w:val="HangingIndent"/>
                                <w:tabs>
                                  <w:tab w:val="clear" w:pos="5760"/>
                                  <w:tab w:val="clear" w:pos="6480"/>
                                  <w:tab w:val="clear" w:pos="7200"/>
                                  <w:tab w:val="clear" w:pos="7920"/>
                                  <w:tab w:val="clear" w:pos="8640"/>
                                </w:tabs>
                                <w:ind w:left="0" w:firstLine="0"/>
                              </w:pPr>
                              <w:r>
                                <w:t>AYES:  Cox, Jacob, D. Roberts, R. Roberts, Horn</w:t>
                              </w:r>
                            </w:p>
                          </w:tc>
                        </w:tr>
                      </w:tbl>
                      <w:p w:rsidR="004A3FA9" w:rsidRPr="00061F7A" w:rsidRDefault="00C27059" w:rsidP="00EE5FEE">
                        <w:pPr>
                          <w:pStyle w:val="NoSpacing"/>
                          <w:jc w:val="left"/>
                          <w:rPr>
                            <w:b/>
                            <w:caps w:val="0"/>
                          </w:rPr>
                        </w:pPr>
                      </w:p>
                    </w:sdtContent>
                  </w:sdt>
                </w:tc>
              </w:tr>
            </w:tbl>
            <w:p w:rsidR="004535E1" w:rsidRPr="00804C78" w:rsidRDefault="00C27059" w:rsidP="002267C4">
              <w:pPr>
                <w:jc w:val="left"/>
                <w:rPr>
                  <w:sz w:val="24"/>
                  <w:szCs w:val="24"/>
                </w:rPr>
              </w:pPr>
            </w:p>
            <w:bookmarkStart w:id="2" w:name="Catalog" w:displacedByCustomXml="next"/>
            <w:bookmarkEnd w:id="2"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5000B2" w:rsidRPr="00061F7A" w:rsidTr="00220A26">
        <w:tc>
          <w:tcPr>
            <w:tcW w:w="1188" w:type="dxa"/>
          </w:tcPr>
          <w:p w:rsidR="005000B2" w:rsidRPr="00061F7A" w:rsidRDefault="005000B2" w:rsidP="00220A26">
            <w:r w:rsidRPr="00061F7A">
              <w:rPr>
                <w:b/>
                <w:caps/>
                <w:color w:val="000000"/>
                <w:sz w:val="24"/>
              </w:rPr>
              <w:t>13.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000B2" w:rsidRPr="00061F7A" w:rsidTr="00220A26">
              <w:trPr>
                <w:trHeight w:val="627"/>
              </w:trPr>
              <w:tc>
                <w:tcPr>
                  <w:tcW w:w="1422" w:type="dxa"/>
                </w:tcPr>
                <w:p w:rsidR="005000B2" w:rsidRPr="00061F7A" w:rsidRDefault="005000B2" w:rsidP="00220A26">
                  <w:pPr>
                    <w:pStyle w:val="NoSpacing"/>
                    <w:jc w:val="left"/>
                    <w:rPr>
                      <w:rStyle w:val="COBCAPSBOLDChar"/>
                    </w:rPr>
                  </w:pPr>
                  <w:r w:rsidRPr="00061F7A">
                    <w:rPr>
                      <w:rStyle w:val="COBCAPSBOLDChar"/>
                      <w:color w:val="auto"/>
                    </w:rPr>
                    <w:t>SUBJECT:</w:t>
                  </w:r>
                </w:p>
              </w:tc>
              <w:tc>
                <w:tcPr>
                  <w:tcW w:w="6809" w:type="dxa"/>
                </w:tcPr>
                <w:p w:rsidR="005000B2" w:rsidRPr="00061F7A" w:rsidRDefault="005000B2" w:rsidP="00220A26">
                  <w:pPr>
                    <w:rPr>
                      <w:b/>
                      <w:caps/>
                      <w:color w:val="000000"/>
                      <w:sz w:val="24"/>
                    </w:rPr>
                  </w:pPr>
                  <w:r w:rsidRPr="00061F7A">
                    <w:rPr>
                      <w:b/>
                      <w:sz w:val="24"/>
                    </w:rPr>
                    <w:t>REGIONAL COLLABORATION IN DISASTER PREPAREDNESS</w:t>
                  </w:r>
                  <w:r w:rsidRPr="00061F7A">
                    <w:rPr>
                      <w:b/>
                      <w:color w:val="000000"/>
                      <w:sz w:val="24"/>
                    </w:rPr>
                    <w:t xml:space="preserve"> </w:t>
                  </w:r>
                  <w:r w:rsidRPr="00061F7A">
                    <w:rPr>
                      <w:b/>
                      <w:caps/>
                      <w:color w:val="000000"/>
                      <w:sz w:val="24"/>
                    </w:rPr>
                    <w:t xml:space="preserve"> (DISTRICTS: ALL)</w:t>
                  </w:r>
                </w:p>
                <w:p w:rsidR="000978D3" w:rsidRPr="00061F7A" w:rsidRDefault="000978D3" w:rsidP="00220A26"/>
              </w:tc>
            </w:tr>
            <w:tr w:rsidR="005000B2" w:rsidRPr="00061F7A" w:rsidTr="00220A26">
              <w:trPr>
                <w:trHeight w:val="627"/>
              </w:trPr>
              <w:tc>
                <w:tcPr>
                  <w:tcW w:w="8231" w:type="dxa"/>
                  <w:gridSpan w:val="2"/>
                </w:tcPr>
                <w:p w:rsidR="005000B2" w:rsidRPr="00061F7A" w:rsidRDefault="005000B2" w:rsidP="00220A26">
                  <w:pPr>
                    <w:pStyle w:val="NoSpacing"/>
                    <w:jc w:val="left"/>
                  </w:pPr>
                  <w:r w:rsidRPr="00061F7A">
                    <w:rPr>
                      <w:b/>
                      <w:color w:val="auto"/>
                    </w:rPr>
                    <w:t>OVERVIEW:</w:t>
                  </w:r>
                </w:p>
                <w:sdt>
                  <w:sdtPr>
                    <w:rPr>
                      <w:rStyle w:val="Style1"/>
                    </w:rPr>
                    <w:alias w:val="OVERVIEW"/>
                    <w:tag w:val="OVERVIEW"/>
                    <w:id w:val="-1312858251"/>
                  </w:sdtPr>
                  <w:sdtEndPr>
                    <w:rPr>
                      <w:rStyle w:val="DefaultParagraphFont"/>
                      <w:b/>
                      <w:bCs/>
                      <w:szCs w:val="20"/>
                    </w:rPr>
                  </w:sdtEndPr>
                  <w:sdtContent>
                    <w:p w:rsidR="005000B2" w:rsidRPr="00061F7A" w:rsidRDefault="005000B2" w:rsidP="005000B2">
                      <w:pPr>
                        <w:pStyle w:val="BLTemplate"/>
                      </w:pPr>
                      <w:r w:rsidRPr="00061F7A">
                        <w:t xml:space="preserve">The County of San Diego has a history of interagency partnership and collaboration in the use of Geographic Information Systems (GIS) for disaster response and recovery. From the fires of 2003 to the blackout of 2012, the County has worked with other agencies with mapping, data and GIS systems. In addition, the County, through its </w:t>
                      </w:r>
                      <w:proofErr w:type="spellStart"/>
                      <w:r w:rsidRPr="00061F7A">
                        <w:t>ReadySanDiego</w:t>
                      </w:r>
                      <w:proofErr w:type="spellEnd"/>
                      <w:r w:rsidRPr="00061F7A">
                        <w:t xml:space="preserve"> Business Alliance, has facilitated a coordinated effort with the regional business community to address best practices for disaster response and recovery efforts.</w:t>
                      </w:r>
                    </w:p>
                    <w:p w:rsidR="005000B2" w:rsidRPr="00061F7A" w:rsidRDefault="005000B2" w:rsidP="005000B2">
                      <w:pPr>
                        <w:pStyle w:val="BLTemplate"/>
                      </w:pPr>
                    </w:p>
                    <w:p w:rsidR="005000B2" w:rsidRPr="00061F7A" w:rsidRDefault="005000B2" w:rsidP="00220A26">
                      <w:pPr>
                        <w:pStyle w:val="BLTemplate"/>
                        <w:rPr>
                          <w:b/>
                          <w:bCs/>
                          <w:szCs w:val="20"/>
                        </w:rPr>
                      </w:pPr>
                      <w:r w:rsidRPr="00061F7A">
                        <w:t xml:space="preserve">This is a request to further enhance the region’s disaster response, recovery efforts and mapping capabilities by directing the Chief Administrative Officer to coordinate a more cohesive regional GIS </w:t>
                      </w:r>
                      <w:proofErr w:type="spellStart"/>
                      <w:r w:rsidRPr="00061F7A">
                        <w:t>symbology</w:t>
                      </w:r>
                      <w:proofErr w:type="spellEnd"/>
                      <w:r w:rsidRPr="00061F7A">
                        <w:t xml:space="preserve"> matrix, and to foster a broader Business Alliance paradigm by including the Red Cross, San Diego Regional Chamber of Commerce and other regional partners.</w:t>
                      </w:r>
                    </w:p>
                  </w:sdtContent>
                </w:sdt>
                <w:p w:rsidR="005000B2" w:rsidRPr="00061F7A" w:rsidRDefault="005000B2" w:rsidP="00220A26">
                  <w:pPr>
                    <w:pStyle w:val="COBCAPSBOLD"/>
                    <w:jc w:val="left"/>
                    <w:rPr>
                      <w:b w:val="0"/>
                      <w:caps w:val="0"/>
                      <w:sz w:val="24"/>
                      <w:szCs w:val="20"/>
                    </w:rPr>
                  </w:pPr>
                </w:p>
              </w:tc>
            </w:tr>
            <w:tr w:rsidR="005000B2" w:rsidRPr="00061F7A" w:rsidTr="00220A26">
              <w:trPr>
                <w:trHeight w:val="627"/>
              </w:trPr>
              <w:tc>
                <w:tcPr>
                  <w:tcW w:w="8231" w:type="dxa"/>
                  <w:gridSpan w:val="2"/>
                </w:tcPr>
                <w:p w:rsidR="005000B2" w:rsidRPr="00061F7A" w:rsidRDefault="005000B2" w:rsidP="00220A26">
                  <w:pPr>
                    <w:pStyle w:val="NoSpacing"/>
                    <w:jc w:val="left"/>
                  </w:pPr>
                  <w:r w:rsidRPr="00061F7A">
                    <w:rPr>
                      <w:b/>
                      <w:color w:val="auto"/>
                    </w:rPr>
                    <w:t>Fiscal impact:</w:t>
                  </w:r>
                </w:p>
                <w:sdt>
                  <w:sdtPr>
                    <w:alias w:val="TEXT_FISCAL_IMPACT"/>
                    <w:tag w:val="TEXT_FISCAL_IMPACT"/>
                    <w:id w:val="8901623"/>
                  </w:sdtPr>
                  <w:sdtEndPr/>
                  <w:sdtContent>
                    <w:sdt>
                      <w:sdtPr>
                        <w:rPr>
                          <w:rStyle w:val="BoldCOB"/>
                        </w:rPr>
                        <w:alias w:val="SECTION_FISCAL_IMPACT"/>
                        <w:tag w:val="SECTION_FISCAL_IMPACT"/>
                        <w:id w:val="1937179582"/>
                        <w:docPartList>
                          <w:docPartGallery w:val="Quick Parts"/>
                        </w:docPartList>
                      </w:sdtPr>
                      <w:sdtEndPr>
                        <w:rPr>
                          <w:rStyle w:val="DefaultParagraphFont"/>
                          <w:b w:val="0"/>
                          <w:bCs w:val="0"/>
                        </w:rPr>
                      </w:sdtEndPr>
                      <w:sdtContent>
                        <w:sdt>
                          <w:sdtPr>
                            <w:alias w:val="TEXT_FISCAL_IMPACT"/>
                            <w:tag w:val="TEXT_FISCAL_IMPACT"/>
                            <w:id w:val="-360046919"/>
                          </w:sdtPr>
                          <w:sdtEndPr/>
                          <w:sdtContent>
                            <w:p w:rsidR="005000B2" w:rsidRPr="00061F7A" w:rsidRDefault="005000B2" w:rsidP="005000B2">
                              <w:pPr>
                                <w:jc w:val="left"/>
                              </w:pPr>
                              <w:r w:rsidRPr="00A97374">
                                <w:rPr>
                                  <w:sz w:val="24"/>
                                  <w:szCs w:val="24"/>
                                </w:rPr>
                                <w:t>There are no anticipated costs associated with approval of these recommendations. There will be no change in net General Fund cost and no additional staff years.</w:t>
                              </w:r>
                            </w:p>
                          </w:sdtContent>
                        </w:sdt>
                      </w:sdtContent>
                    </w:sdt>
                  </w:sdtContent>
                </w:sdt>
                <w:p w:rsidR="005000B2" w:rsidRPr="00061F7A" w:rsidRDefault="005000B2" w:rsidP="005000B2">
                  <w:pPr>
                    <w:pStyle w:val="COBCAPSBOLD"/>
                    <w:jc w:val="left"/>
                    <w:rPr>
                      <w:b w:val="0"/>
                      <w:caps w:val="0"/>
                      <w:sz w:val="24"/>
                      <w:szCs w:val="20"/>
                    </w:rPr>
                  </w:pPr>
                </w:p>
              </w:tc>
            </w:tr>
            <w:tr w:rsidR="005000B2" w:rsidRPr="00061F7A" w:rsidTr="00220A26">
              <w:trPr>
                <w:trHeight w:val="627"/>
              </w:trPr>
              <w:tc>
                <w:tcPr>
                  <w:tcW w:w="8231" w:type="dxa"/>
                  <w:gridSpan w:val="2"/>
                </w:tcPr>
                <w:p w:rsidR="005000B2" w:rsidRPr="00061F7A" w:rsidRDefault="005000B2" w:rsidP="00220A26">
                  <w:pPr>
                    <w:pStyle w:val="NoSpacing"/>
                    <w:jc w:val="left"/>
                  </w:pPr>
                  <w:r w:rsidRPr="00061F7A">
                    <w:rPr>
                      <w:b/>
                      <w:color w:val="auto"/>
                    </w:rPr>
                    <w:t>Business impact statement:</w:t>
                  </w:r>
                </w:p>
                <w:p w:rsidR="005000B2" w:rsidRPr="00061F7A" w:rsidRDefault="005000B2" w:rsidP="00220A26">
                  <w:pPr>
                    <w:rPr>
                      <w:sz w:val="24"/>
                    </w:rPr>
                  </w:pPr>
                  <w:r w:rsidRPr="00061F7A">
                    <w:rPr>
                      <w:sz w:val="24"/>
                    </w:rPr>
                    <w:t>N/A</w:t>
                  </w:r>
                </w:p>
                <w:p w:rsidR="005000B2" w:rsidRPr="00061F7A" w:rsidRDefault="005000B2" w:rsidP="00220A26">
                  <w:pPr>
                    <w:pStyle w:val="COBCAPSBOLD"/>
                    <w:jc w:val="left"/>
                    <w:rPr>
                      <w:b w:val="0"/>
                      <w:caps w:val="0"/>
                      <w:sz w:val="24"/>
                      <w:szCs w:val="20"/>
                    </w:rPr>
                  </w:pPr>
                </w:p>
              </w:tc>
            </w:tr>
            <w:tr w:rsidR="005000B2" w:rsidRPr="00061F7A" w:rsidTr="00220A26">
              <w:trPr>
                <w:trHeight w:val="627"/>
              </w:trPr>
              <w:tc>
                <w:tcPr>
                  <w:tcW w:w="8231" w:type="dxa"/>
                  <w:gridSpan w:val="2"/>
                </w:tcPr>
                <w:p w:rsidR="005000B2" w:rsidRPr="00061F7A" w:rsidRDefault="005000B2" w:rsidP="00220A26">
                  <w:pPr>
                    <w:pStyle w:val="NoSpacing"/>
                    <w:jc w:val="left"/>
                    <w:rPr>
                      <w:b/>
                      <w:color w:val="auto"/>
                    </w:rPr>
                  </w:pPr>
                  <w:r w:rsidRPr="00061F7A">
                    <w:rPr>
                      <w:b/>
                      <w:color w:val="auto"/>
                    </w:rPr>
                    <w:t>recommendation:</w:t>
                  </w:r>
                </w:p>
                <w:p w:rsidR="008635CB" w:rsidRPr="00061F7A" w:rsidRDefault="008635CB" w:rsidP="00220A26">
                  <w:pPr>
                    <w:pStyle w:val="NoSpacing"/>
                    <w:jc w:val="left"/>
                  </w:pPr>
                  <w:r w:rsidRPr="00061F7A">
                    <w:rPr>
                      <w:b/>
                      <w:color w:val="auto"/>
                    </w:rPr>
                    <w:t>SUPERVISOR RON ROBERTS</w:t>
                  </w:r>
                </w:p>
                <w:sdt>
                  <w:sdtPr>
                    <w:rPr>
                      <w:b/>
                      <w:bCs/>
                      <w:sz w:val="24"/>
                      <w:szCs w:val="20"/>
                    </w:rPr>
                    <w:alias w:val="TEXT_RECOMMENDATIONS"/>
                    <w:tag w:val="TEXT_RECOMMENDATIONS"/>
                    <w:id w:val="1055504701"/>
                  </w:sdtPr>
                  <w:sdtEndPr>
                    <w:rPr>
                      <w:b w:val="0"/>
                      <w:bCs w:val="0"/>
                      <w:sz w:val="22"/>
                      <w:szCs w:val="22"/>
                    </w:rPr>
                  </w:sdtEndPr>
                  <w:sdtContent>
                    <w:p w:rsidR="005000B2" w:rsidRPr="00061F7A" w:rsidRDefault="005000B2" w:rsidP="005000B2">
                      <w:pPr>
                        <w:pStyle w:val="ListParagraph"/>
                        <w:numPr>
                          <w:ilvl w:val="0"/>
                          <w:numId w:val="29"/>
                        </w:numPr>
                        <w:ind w:left="360"/>
                        <w:contextualSpacing w:val="0"/>
                        <w:rPr>
                          <w:sz w:val="24"/>
                          <w:szCs w:val="23"/>
                        </w:rPr>
                      </w:pPr>
                      <w:r w:rsidRPr="00061F7A">
                        <w:rPr>
                          <w:sz w:val="24"/>
                          <w:szCs w:val="23"/>
                        </w:rPr>
                        <w:t>Coordinate with regional GIS partners to develop, verify and agree upon regional symbols for government and public mapping, which leverage the existing body of work from the FDGC Homeland Security Working Group and Military Standard 2525C.</w:t>
                      </w:r>
                    </w:p>
                    <w:p w:rsidR="005000B2" w:rsidRPr="00061F7A" w:rsidRDefault="005000B2" w:rsidP="005000B2">
                      <w:pPr>
                        <w:pStyle w:val="ListParagraph"/>
                        <w:rPr>
                          <w:sz w:val="24"/>
                          <w:szCs w:val="23"/>
                        </w:rPr>
                      </w:pPr>
                    </w:p>
                    <w:p w:rsidR="00772A7A" w:rsidRPr="00772A7A" w:rsidRDefault="005000B2" w:rsidP="005000B2">
                      <w:pPr>
                        <w:pStyle w:val="ListParagraph"/>
                        <w:numPr>
                          <w:ilvl w:val="0"/>
                          <w:numId w:val="29"/>
                        </w:numPr>
                        <w:ind w:left="360"/>
                        <w:contextualSpacing w:val="0"/>
                        <w:rPr>
                          <w:b/>
                          <w:bCs/>
                        </w:rPr>
                      </w:pPr>
                      <w:r w:rsidRPr="00061F7A">
                        <w:rPr>
                          <w:sz w:val="24"/>
                          <w:szCs w:val="23"/>
                        </w:rPr>
                        <w:t xml:space="preserve">Coordinate with the Red Cross, the San Diego Regional Chamber of Commerce, other local chambers of commerce, regional businesses and business groups to promote and assist in business resiliency and disaster preparedness with the </w:t>
                      </w:r>
                      <w:proofErr w:type="spellStart"/>
                      <w:r w:rsidRPr="00061F7A">
                        <w:rPr>
                          <w:sz w:val="24"/>
                          <w:szCs w:val="23"/>
                        </w:rPr>
                        <w:t>ReadySanDiego</w:t>
                      </w:r>
                      <w:proofErr w:type="spellEnd"/>
                      <w:r w:rsidRPr="00061F7A">
                        <w:rPr>
                          <w:sz w:val="24"/>
                          <w:szCs w:val="23"/>
                        </w:rPr>
                        <w:t xml:space="preserve"> Business Alliance. </w:t>
                      </w:r>
                    </w:p>
                    <w:p w:rsidR="005000B2" w:rsidRPr="00772A7A" w:rsidRDefault="00C27059" w:rsidP="00772A7A">
                      <w:pPr>
                        <w:rPr>
                          <w:b/>
                          <w:bCs/>
                        </w:rPr>
                      </w:pPr>
                    </w:p>
                  </w:sdtContent>
                </w:sdt>
              </w:tc>
            </w:tr>
          </w:tbl>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FD5EDA">
                    <w:rPr>
                      <w:b/>
                      <w:sz w:val="24"/>
                    </w:rPr>
                    <w:t>ACTION:</w:t>
                  </w:r>
                </w:p>
              </w:tc>
            </w:tr>
            <w:tr w:rsidR="00772A7A" w:rsidRPr="002E0A7C" w:rsidTr="00741D27">
              <w:tc>
                <w:tcPr>
                  <w:tcW w:w="8262" w:type="dxa"/>
                </w:tcPr>
                <w:p w:rsidR="00772A7A"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w:t>
                  </w:r>
                  <w:r w:rsidR="009424CE">
                    <w:t xml:space="preserve"> Jacob</w:t>
                  </w:r>
                  <w:r w:rsidR="00772A7A">
                    <w:t>, the Board took action as recomm</w:t>
                  </w:r>
                  <w:r w:rsidR="00563554">
                    <w:t>ended</w:t>
                  </w:r>
                  <w:r w:rsidR="00772A7A">
                    <w:t>.</w:t>
                  </w:r>
                </w:p>
                <w:p w:rsidR="00772A7A" w:rsidRPr="002E0A7C" w:rsidRDefault="00772A7A" w:rsidP="00741D27">
                  <w:pPr>
                    <w:pStyle w:val="HangingIndent"/>
                    <w:tabs>
                      <w:tab w:val="clear" w:pos="5760"/>
                      <w:tab w:val="clear" w:pos="6480"/>
                      <w:tab w:val="clear" w:pos="7200"/>
                      <w:tab w:val="clear" w:pos="7920"/>
                      <w:tab w:val="clear" w:pos="8640"/>
                    </w:tabs>
                    <w:ind w:left="0" w:firstLine="0"/>
                  </w:pPr>
                  <w:r>
                    <w:t>AYES:  Cox, Jacob, D. Roberts, R. Roberts, Horn</w:t>
                  </w:r>
                </w:p>
              </w:tc>
            </w:tr>
          </w:tbl>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1"/>
            </w:tblGrid>
            <w:tr w:rsidR="00772A7A" w:rsidRPr="00061F7A" w:rsidTr="003A2A34">
              <w:trPr>
                <w:trHeight w:val="180"/>
              </w:trPr>
              <w:tc>
                <w:tcPr>
                  <w:tcW w:w="8231" w:type="dxa"/>
                </w:tcPr>
                <w:p w:rsidR="00772A7A" w:rsidRPr="00061F7A" w:rsidRDefault="00772A7A" w:rsidP="00220A26">
                  <w:pPr>
                    <w:pStyle w:val="NoSpacing"/>
                    <w:jc w:val="left"/>
                    <w:rPr>
                      <w:b/>
                      <w:color w:val="auto"/>
                    </w:rPr>
                  </w:pPr>
                </w:p>
              </w:tc>
            </w:tr>
          </w:tbl>
          <w:p w:rsidR="005000B2" w:rsidRPr="00061F7A" w:rsidRDefault="005000B2" w:rsidP="00220A26">
            <w:pPr>
              <w:pStyle w:val="NoSpacing"/>
              <w:jc w:val="left"/>
              <w:rPr>
                <w:b/>
                <w:caps w:val="0"/>
              </w:rPr>
            </w:pPr>
          </w:p>
        </w:tc>
      </w:tr>
      <w:tr w:rsidR="00220A26" w:rsidRPr="00061F7A" w:rsidTr="00220A26">
        <w:tc>
          <w:tcPr>
            <w:tcW w:w="1188" w:type="dxa"/>
          </w:tcPr>
          <w:p w:rsidR="00220A26" w:rsidRPr="00061F7A" w:rsidRDefault="00220A26" w:rsidP="00220A26">
            <w:r w:rsidRPr="00061F7A">
              <w:rPr>
                <w:b/>
                <w:caps/>
                <w:color w:val="000000"/>
                <w:sz w:val="24"/>
              </w:rPr>
              <w:lastRenderedPageBreak/>
              <w:t>14.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220A26" w:rsidRPr="00061F7A" w:rsidTr="00220A26">
              <w:trPr>
                <w:trHeight w:val="627"/>
              </w:trPr>
              <w:tc>
                <w:tcPr>
                  <w:tcW w:w="1422" w:type="dxa"/>
                </w:tcPr>
                <w:p w:rsidR="00220A26" w:rsidRPr="00061F7A" w:rsidRDefault="00220A26" w:rsidP="00220A26">
                  <w:pPr>
                    <w:pStyle w:val="NoSpacing"/>
                    <w:jc w:val="left"/>
                    <w:rPr>
                      <w:rStyle w:val="COBCAPSBOLDChar"/>
                    </w:rPr>
                  </w:pPr>
                  <w:r w:rsidRPr="00061F7A">
                    <w:rPr>
                      <w:rStyle w:val="COBCAPSBOLDChar"/>
                      <w:color w:val="auto"/>
                    </w:rPr>
                    <w:t>SUBJECT:</w:t>
                  </w:r>
                </w:p>
              </w:tc>
              <w:tc>
                <w:tcPr>
                  <w:tcW w:w="6809" w:type="dxa"/>
                </w:tcPr>
                <w:p w:rsidR="00220A26" w:rsidRPr="00061F7A" w:rsidRDefault="00220A26" w:rsidP="00220A26">
                  <w:pPr>
                    <w:rPr>
                      <w:b/>
                      <w:sz w:val="24"/>
                      <w:szCs w:val="24"/>
                    </w:rPr>
                  </w:pPr>
                  <w:r w:rsidRPr="00061F7A">
                    <w:rPr>
                      <w:b/>
                      <w:sz w:val="24"/>
                      <w:szCs w:val="24"/>
                    </w:rPr>
                    <w:t>ALLOCATION OF NEIGHBORHOOD REINVESTMENT FUNDS (DISTRICT: 4)</w:t>
                  </w:r>
                </w:p>
                <w:p w:rsidR="00220A26" w:rsidRPr="00061F7A" w:rsidRDefault="00220A26" w:rsidP="00220A26">
                  <w:pPr>
                    <w:rPr>
                      <w:b/>
                      <w:sz w:val="24"/>
                      <w:szCs w:val="24"/>
                    </w:rPr>
                  </w:pPr>
                </w:p>
              </w:tc>
            </w:tr>
            <w:tr w:rsidR="00220A26" w:rsidRPr="00061F7A" w:rsidTr="00220A26">
              <w:trPr>
                <w:trHeight w:val="627"/>
              </w:trPr>
              <w:tc>
                <w:tcPr>
                  <w:tcW w:w="8231" w:type="dxa"/>
                  <w:gridSpan w:val="2"/>
                </w:tcPr>
                <w:p w:rsidR="00220A26" w:rsidRPr="00061F7A" w:rsidRDefault="00220A26" w:rsidP="00220A26">
                  <w:pPr>
                    <w:pStyle w:val="NoSpacing"/>
                    <w:jc w:val="left"/>
                  </w:pPr>
                  <w:r w:rsidRPr="00061F7A">
                    <w:rPr>
                      <w:b/>
                      <w:color w:val="auto"/>
                    </w:rPr>
                    <w:t>OVERVIEW:</w:t>
                  </w:r>
                </w:p>
                <w:sdt>
                  <w:sdtPr>
                    <w:rPr>
                      <w:rStyle w:val="Style1"/>
                    </w:rPr>
                    <w:alias w:val="OVERVIEW"/>
                    <w:tag w:val="OVERVIEW"/>
                    <w:id w:val="-1382084059"/>
                  </w:sdtPr>
                  <w:sdtEndPr>
                    <w:rPr>
                      <w:rStyle w:val="DefaultParagraphFont"/>
                      <w:b/>
                      <w:bCs/>
                      <w:szCs w:val="20"/>
                    </w:rPr>
                  </w:sdtEndPr>
                  <w:sdtContent>
                    <w:p w:rsidR="00220A26" w:rsidRPr="00061F7A" w:rsidRDefault="00220A26" w:rsidP="00220A26">
                      <w:pPr>
                        <w:pStyle w:val="BLTemplate"/>
                        <w:rPr>
                          <w:b/>
                          <w:bCs/>
                          <w:szCs w:val="20"/>
                        </w:rPr>
                      </w:pPr>
                      <w:r w:rsidRPr="00061F7A">
                        <w:t>The County’s fiscal condition has enabled it to reinvest taxpayer money in our communities for the benefit of the public. These recommended actions propose allocations to new projects from the County of San Diego’s Neighborhood Reinvestment Project Funds.</w:t>
                      </w:r>
                    </w:p>
                  </w:sdtContent>
                </w:sdt>
                <w:p w:rsidR="00220A26" w:rsidRPr="00061F7A" w:rsidRDefault="00220A26" w:rsidP="00220A26">
                  <w:pPr>
                    <w:pStyle w:val="COBCAPSBOLD"/>
                    <w:jc w:val="left"/>
                    <w:rPr>
                      <w:b w:val="0"/>
                      <w:caps w:val="0"/>
                      <w:sz w:val="24"/>
                      <w:szCs w:val="20"/>
                    </w:rPr>
                  </w:pPr>
                </w:p>
              </w:tc>
            </w:tr>
            <w:tr w:rsidR="00220A26" w:rsidRPr="00061F7A" w:rsidTr="00220A26">
              <w:trPr>
                <w:trHeight w:val="627"/>
              </w:trPr>
              <w:tc>
                <w:tcPr>
                  <w:tcW w:w="8231" w:type="dxa"/>
                  <w:gridSpan w:val="2"/>
                </w:tcPr>
                <w:p w:rsidR="00220A26" w:rsidRPr="00061F7A" w:rsidRDefault="00220A26" w:rsidP="00220A26">
                  <w:pPr>
                    <w:pStyle w:val="NoSpacing"/>
                    <w:jc w:val="left"/>
                  </w:pPr>
                  <w:r w:rsidRPr="00061F7A">
                    <w:rPr>
                      <w:b/>
                      <w:color w:val="auto"/>
                    </w:rPr>
                    <w:t>Fiscal impact:</w:t>
                  </w:r>
                </w:p>
                <w:sdt>
                  <w:sdtPr>
                    <w:alias w:val="TEXT_FISCAL_IMPACT"/>
                    <w:tag w:val="TEXT_FISCAL_IMPACT"/>
                    <w:id w:val="1365865210"/>
                  </w:sdtPr>
                  <w:sdtEndPr/>
                  <w:sdtContent>
                    <w:sdt>
                      <w:sdtPr>
                        <w:rPr>
                          <w:rStyle w:val="BoldCOB"/>
                        </w:rPr>
                        <w:alias w:val="SECTION_FISCAL_IMPACT"/>
                        <w:tag w:val="SECTION_FISCAL_IMPACT"/>
                        <w:id w:val="1120185370"/>
                        <w:docPartList>
                          <w:docPartGallery w:val="Quick Parts"/>
                        </w:docPartList>
                      </w:sdtPr>
                      <w:sdtEndPr>
                        <w:rPr>
                          <w:rStyle w:val="DefaultParagraphFont"/>
                          <w:b w:val="0"/>
                          <w:bCs w:val="0"/>
                        </w:rPr>
                      </w:sdtEndPr>
                      <w:sdtContent>
                        <w:sdt>
                          <w:sdtPr>
                            <w:alias w:val="TEXT_FISCAL_IMPACT"/>
                            <w:tag w:val="TEXT_FISCAL_IMPACT"/>
                            <w:id w:val="-1038969972"/>
                          </w:sdtPr>
                          <w:sdtEndPr/>
                          <w:sdtContent>
                            <w:p w:rsidR="00220A26" w:rsidRPr="00061F7A" w:rsidRDefault="00220A26" w:rsidP="00220A26">
                              <w:r w:rsidRPr="00061F7A">
                                <w:rPr>
                                  <w:sz w:val="24"/>
                                  <w:szCs w:val="24"/>
                                </w:rPr>
                                <w:t>The fiscal impact of these recommendations is $203,789.63 Appropriations are available in the Neighborhood Reinvestment Budget (15665).  This action will result in the addition of no staff years and no future costs.</w:t>
                              </w:r>
                            </w:p>
                          </w:sdtContent>
                        </w:sdt>
                      </w:sdtContent>
                    </w:sdt>
                  </w:sdtContent>
                </w:sdt>
                <w:p w:rsidR="00220A26" w:rsidRPr="00061F7A" w:rsidRDefault="00220A26" w:rsidP="00220A26">
                  <w:pPr>
                    <w:pStyle w:val="COBCAPSBOLD"/>
                    <w:jc w:val="left"/>
                    <w:rPr>
                      <w:b w:val="0"/>
                      <w:caps w:val="0"/>
                      <w:sz w:val="24"/>
                      <w:szCs w:val="20"/>
                    </w:rPr>
                  </w:pPr>
                </w:p>
              </w:tc>
            </w:tr>
            <w:tr w:rsidR="00220A26" w:rsidRPr="00061F7A" w:rsidTr="00220A26">
              <w:trPr>
                <w:trHeight w:val="627"/>
              </w:trPr>
              <w:tc>
                <w:tcPr>
                  <w:tcW w:w="8231" w:type="dxa"/>
                  <w:gridSpan w:val="2"/>
                </w:tcPr>
                <w:p w:rsidR="00220A26" w:rsidRPr="00061F7A" w:rsidRDefault="00220A26" w:rsidP="00220A26">
                  <w:pPr>
                    <w:pStyle w:val="NoSpacing"/>
                    <w:jc w:val="left"/>
                  </w:pPr>
                  <w:r w:rsidRPr="00061F7A">
                    <w:rPr>
                      <w:b/>
                      <w:color w:val="auto"/>
                    </w:rPr>
                    <w:t>Business impact statement:</w:t>
                  </w:r>
                </w:p>
                <w:p w:rsidR="00220A26" w:rsidRPr="00061F7A" w:rsidRDefault="00220A26" w:rsidP="00220A26">
                  <w:pPr>
                    <w:rPr>
                      <w:sz w:val="24"/>
                    </w:rPr>
                  </w:pPr>
                  <w:r w:rsidRPr="00061F7A">
                    <w:rPr>
                      <w:sz w:val="24"/>
                    </w:rPr>
                    <w:t>N/A</w:t>
                  </w:r>
                </w:p>
                <w:p w:rsidR="00220A26" w:rsidRPr="00061F7A" w:rsidRDefault="00220A26" w:rsidP="00220A26">
                  <w:pPr>
                    <w:pStyle w:val="COBCAPSBOLD"/>
                    <w:jc w:val="left"/>
                    <w:rPr>
                      <w:b w:val="0"/>
                      <w:caps w:val="0"/>
                      <w:sz w:val="24"/>
                      <w:szCs w:val="20"/>
                    </w:rPr>
                  </w:pPr>
                </w:p>
              </w:tc>
            </w:tr>
            <w:tr w:rsidR="00220A26" w:rsidRPr="00061F7A" w:rsidTr="00220A26">
              <w:trPr>
                <w:trHeight w:val="627"/>
              </w:trPr>
              <w:tc>
                <w:tcPr>
                  <w:tcW w:w="8231" w:type="dxa"/>
                  <w:gridSpan w:val="2"/>
                </w:tcPr>
                <w:p w:rsidR="00220A26" w:rsidRPr="00061F7A" w:rsidRDefault="00220A26" w:rsidP="00220A26">
                  <w:pPr>
                    <w:pStyle w:val="NoSpacing"/>
                    <w:jc w:val="left"/>
                  </w:pPr>
                  <w:r w:rsidRPr="00061F7A">
                    <w:rPr>
                      <w:b/>
                      <w:color w:val="auto"/>
                    </w:rPr>
                    <w:t>recommendation:</w:t>
                  </w:r>
                </w:p>
                <w:sdt>
                  <w:sdtPr>
                    <w:rPr>
                      <w:sz w:val="24"/>
                      <w:szCs w:val="24"/>
                    </w:rPr>
                    <w:alias w:val="TEXT_RECOMMENDATIONS"/>
                    <w:tag w:val="TEXT_RECOMMENDATIONS"/>
                    <w:id w:val="-1043824436"/>
                  </w:sdtPr>
                  <w:sdtEndPr>
                    <w:rPr>
                      <w:b/>
                      <w:bCs/>
                    </w:rPr>
                  </w:sdtEndPr>
                  <w:sdtContent>
                    <w:p w:rsidR="00220A26" w:rsidRPr="00061F7A" w:rsidRDefault="00220A26" w:rsidP="00220A26">
                      <w:pPr>
                        <w:rPr>
                          <w:b/>
                          <w:sz w:val="24"/>
                          <w:szCs w:val="24"/>
                        </w:rPr>
                      </w:pPr>
                      <w:r w:rsidRPr="00061F7A">
                        <w:rPr>
                          <w:b/>
                          <w:sz w:val="24"/>
                          <w:szCs w:val="24"/>
                        </w:rPr>
                        <w:t>SUPERVISOR RON ROBERTS</w:t>
                      </w:r>
                    </w:p>
                    <w:p w:rsidR="00220A26" w:rsidRPr="00061F7A" w:rsidRDefault="00220A26" w:rsidP="00220A26">
                      <w:pPr>
                        <w:pStyle w:val="BLTemplate"/>
                        <w:numPr>
                          <w:ilvl w:val="0"/>
                          <w:numId w:val="30"/>
                        </w:numPr>
                        <w:tabs>
                          <w:tab w:val="left" w:pos="333"/>
                          <w:tab w:val="left" w:pos="423"/>
                        </w:tabs>
                        <w:ind w:left="331" w:hanging="331"/>
                      </w:pPr>
                      <w:r w:rsidRPr="00061F7A">
                        <w:t xml:space="preserve">Allocate $4,169 from the Neighborhood Reinvestment Program Budget </w:t>
                      </w:r>
                      <w:r w:rsidR="00A97374">
                        <w:t xml:space="preserve">        </w:t>
                      </w:r>
                      <w:r w:rsidRPr="00061F7A">
                        <w:t>(org 15665) to the Downtown Partnership to assist in purchasing office supplies such as paper, toner, flipcharts, easels, pens, a portable projector and screen, hand trucks, business cards and promotional items such as magnets for its “Our Downtown” Vision Outreach Program.</w:t>
                      </w:r>
                    </w:p>
                    <w:p w:rsidR="00220A26" w:rsidRPr="00061F7A" w:rsidRDefault="00220A26"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Allocate $10,000 from the Neighborhood Reinvestment Program Budget</w:t>
                      </w:r>
                      <w:r w:rsidR="00A97374">
                        <w:t xml:space="preserve">      </w:t>
                      </w:r>
                      <w:r w:rsidRPr="00061F7A">
                        <w:t xml:space="preserve"> (org 15665) to the Convivio Society to reimburse the organization for the purchase of new flooring at the Convivio Center &amp; Little Italy Heritage Museum at 2157 India Street, San Diego. </w:t>
                      </w:r>
                    </w:p>
                    <w:p w:rsidR="00220A26" w:rsidRPr="00061F7A" w:rsidRDefault="00220A26"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$12,770 from the Neighborhood Reinvestment Program Budget </w:t>
                      </w:r>
                      <w:r w:rsidR="00A97374">
                        <w:t xml:space="preserve">     </w:t>
                      </w:r>
                      <w:r w:rsidRPr="00061F7A">
                        <w:t>(org 15665) to the Elementary Institute of Science to assist in the cost to replace its EIS HVAC system, upgrade and improve its heating and air conditioning system and its parking lot lights at 608 51st Street, San Diego.</w:t>
                      </w:r>
                    </w:p>
                    <w:p w:rsidR="00220A26" w:rsidRPr="00061F7A" w:rsidRDefault="00220A26"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$15,000 from the Neighborhood Reinvestment Program Budget </w:t>
                      </w:r>
                      <w:r w:rsidR="00A97374">
                        <w:t xml:space="preserve">     </w:t>
                      </w:r>
                      <w:r w:rsidRPr="00061F7A">
                        <w:t xml:space="preserve">(org 15665) to the Jacobs and Cushman Food Bank to contribute toward the purchase of an Economizer and Digital Evaporator Fan for the Food Bank’s freezer and cooler, a touch-screen interactive display system that includes a monitor, PC and cart for the “Food Bank University,” its non-profit training program, an upgrade to its security system. </w:t>
                      </w:r>
                    </w:p>
                    <w:p w:rsidR="00220A26" w:rsidRPr="00061F7A" w:rsidRDefault="00220A26"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$12,441 from the Neighborhood Reinvestment Program Budget </w:t>
                      </w:r>
                      <w:r w:rsidR="00A97374">
                        <w:t xml:space="preserve">     </w:t>
                      </w:r>
                      <w:r w:rsidRPr="00061F7A">
                        <w:t>(org 15665) to Leading Legacies to assist in the purchase of laptop computers, computer hardware and software, printers, auxiliary computer equipment, furniture, work stations, chairs, bookshelves, desks, DVD player, media cart, television, and a projector and screen.</w:t>
                      </w:r>
                    </w:p>
                    <w:p w:rsidR="00220A26" w:rsidRDefault="00220A26" w:rsidP="00220A26">
                      <w:pPr>
                        <w:pStyle w:val="BLTemplate"/>
                        <w:tabs>
                          <w:tab w:val="left" w:pos="333"/>
                        </w:tabs>
                        <w:ind w:left="333" w:hanging="333"/>
                      </w:pPr>
                    </w:p>
                    <w:p w:rsidR="003A2A34" w:rsidRDefault="003A2A34"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lastRenderedPageBreak/>
                        <w:t xml:space="preserve">Allocate $20,000 from the Neighborhood Reinvestment Program Budget </w:t>
                      </w:r>
                      <w:r w:rsidR="00A97374">
                        <w:t xml:space="preserve">    </w:t>
                      </w:r>
                      <w:r w:rsidRPr="00061F7A">
                        <w:t xml:space="preserve">(org 15665) to Mainly Mozart to assist with the costs of purchasing audio visual equipment including microphones, projectors, screen, and sound and lighting equipment along with a new website, redesigned letterhead, recruitment brochures, training material, registration materials, concert signage and promotional material for its location at 444 West Beech Street, Suite 220, San Diego, CA 92101. </w:t>
                      </w:r>
                    </w:p>
                    <w:p w:rsidR="00220A26" w:rsidRPr="00061F7A" w:rsidRDefault="00220A26"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$15,000 from the Neighborhood Reinvestment Program Budget </w:t>
                      </w:r>
                      <w:r w:rsidR="00A97374">
                        <w:t xml:space="preserve">     </w:t>
                      </w:r>
                      <w:r w:rsidRPr="00061F7A">
                        <w:t xml:space="preserve">(org 15665) to Mama’s Kitchen to assist in the cost to purchase an outdoor storage unit, and loading dock awning. </w:t>
                      </w:r>
                    </w:p>
                    <w:p w:rsidR="00220A26" w:rsidRPr="00061F7A" w:rsidRDefault="00220A26" w:rsidP="00220A26">
                      <w:pPr>
                        <w:pStyle w:val="BLTemplate"/>
                        <w:tabs>
                          <w:tab w:val="left" w:pos="333"/>
                          <w:tab w:val="left" w:pos="423"/>
                        </w:tabs>
                        <w:ind w:left="333" w:hanging="333"/>
                      </w:pPr>
                    </w:p>
                    <w:p w:rsidR="003A0C17" w:rsidRPr="00061F7A" w:rsidRDefault="00220A26" w:rsidP="00772A7A">
                      <w:pPr>
                        <w:pStyle w:val="BLTemplate"/>
                        <w:numPr>
                          <w:ilvl w:val="0"/>
                          <w:numId w:val="30"/>
                        </w:numPr>
                        <w:tabs>
                          <w:tab w:val="left" w:pos="333"/>
                          <w:tab w:val="left" w:pos="423"/>
                        </w:tabs>
                        <w:ind w:left="331" w:hanging="331"/>
                      </w:pPr>
                      <w:r w:rsidRPr="00061F7A">
                        <w:t xml:space="preserve">Allocate $10,000 from the Neighborhood Reinvestment Program Budget </w:t>
                      </w:r>
                      <w:r w:rsidR="00A97374">
                        <w:t xml:space="preserve">     </w:t>
                      </w:r>
                      <w:r w:rsidRPr="00061F7A">
                        <w:t>(org 15665) to Pro Kids Golf to assist in the cost of purchasing new netting for its hitting cages at The Pro Kids Golf Academy at 4085 52nd Street, San Diego.</w:t>
                      </w:r>
                    </w:p>
                    <w:p w:rsidR="003A0C17" w:rsidRPr="00061F7A" w:rsidRDefault="003A0C17"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$8,602 from the Neighborhood Reinvestment Program Budget </w:t>
                      </w:r>
                      <w:r w:rsidR="00A97374">
                        <w:t xml:space="preserve">      </w:t>
                      </w:r>
                      <w:r w:rsidRPr="00061F7A">
                        <w:t>(org 15665) to San Diego Diplomacy Council to assist in the purchase of desktop computers, laptop computers, printers, a router and auxiliary computer equipment, computer software and hardware, and tables and chairs.</w:t>
                      </w:r>
                    </w:p>
                    <w:p w:rsidR="00220A26" w:rsidRPr="00061F7A" w:rsidRDefault="00220A26"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Allocate $15,000 from the Neighborhood Reinvestment Program Budget</w:t>
                      </w:r>
                      <w:r w:rsidR="00A97374">
                        <w:t xml:space="preserve">    </w:t>
                      </w:r>
                      <w:r w:rsidRPr="00061F7A">
                        <w:t xml:space="preserve"> (org 15665) to San Diego Second Chance to contribute toward the renovation of its sober living facility at 735 Flicker Street with new stucco, concrete, outdoor drainage system, hardscape, repair and replacement of doors, electrical work, remolding, repairs to the subfloor, construction of a shed and new appliances.</w:t>
                      </w:r>
                    </w:p>
                    <w:p w:rsidR="00220A26" w:rsidRPr="00061F7A" w:rsidRDefault="00220A26"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Allocate $30,000 from the Neighborhood Reinvestment Program Budget</w:t>
                      </w:r>
                      <w:r w:rsidR="00A97374">
                        <w:t xml:space="preserve">     </w:t>
                      </w:r>
                      <w:r w:rsidRPr="00061F7A">
                        <w:t xml:space="preserve"> (org 15665) to Sharp Health Care Foundation to assist in the cost to upgrade six patient monitors in the neonatal intensive care unit (NICU) with new </w:t>
                      </w:r>
                      <w:proofErr w:type="spellStart"/>
                      <w:r w:rsidRPr="00061F7A">
                        <w:t>CareScape</w:t>
                      </w:r>
                      <w:proofErr w:type="spellEnd"/>
                      <w:r w:rsidRPr="00061F7A">
                        <w:t xml:space="preserve"> B650 Monitors. </w:t>
                      </w:r>
                    </w:p>
                    <w:p w:rsidR="00220A26" w:rsidRPr="00061F7A" w:rsidRDefault="00220A26"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Allocate $10,000 from the Neighborhood Reinvestment Program Budget</w:t>
                      </w:r>
                      <w:r w:rsidR="00A97374">
                        <w:t xml:space="preserve">     </w:t>
                      </w:r>
                      <w:r w:rsidRPr="00061F7A">
                        <w:t xml:space="preserve"> (org 15665) to St Paul’s Retirement Homes Foundation to contribute toward the purchase of kitchen equipment, transportation vans and electronic equipment for the St. Paul’s PACE program at 630 L. Street, Chula Vista.</w:t>
                      </w:r>
                    </w:p>
                    <w:p w:rsidR="00220A26" w:rsidRPr="00061F7A" w:rsidRDefault="00220A26"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$13,387 from the Neighborhood Reinvestment Program Budget </w:t>
                      </w:r>
                      <w:r w:rsidR="00A97374">
                        <w:t xml:space="preserve">     </w:t>
                      </w:r>
                      <w:r w:rsidRPr="00061F7A">
                        <w:t xml:space="preserve">(org 15665) to Urban Corps to purchase a </w:t>
                      </w:r>
                      <w:proofErr w:type="spellStart"/>
                      <w:r w:rsidRPr="00061F7A">
                        <w:t>SteamX</w:t>
                      </w:r>
                      <w:proofErr w:type="spellEnd"/>
                      <w:r w:rsidRPr="00061F7A">
                        <w:t xml:space="preserve"> commercial pressure washer for use in its sidewalk cleaning and graffiti abatement projects around San Diego. </w:t>
                      </w:r>
                    </w:p>
                    <w:p w:rsidR="00220A26" w:rsidRPr="00061F7A" w:rsidRDefault="00220A26"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$3,105 from the Neighborhood Reinvestment Program Budget </w:t>
                      </w:r>
                      <w:r w:rsidR="00A97374">
                        <w:t xml:space="preserve">      </w:t>
                      </w:r>
                      <w:r w:rsidRPr="00061F7A">
                        <w:t>(org 15665) to Young Audiences to expand its computer system with new computers, printers, software and auxiliary computer equipment.</w:t>
                      </w:r>
                    </w:p>
                    <w:p w:rsidR="00220A26" w:rsidRDefault="00220A26" w:rsidP="00220A26">
                      <w:pPr>
                        <w:pStyle w:val="BLTemplate"/>
                        <w:tabs>
                          <w:tab w:val="left" w:pos="333"/>
                          <w:tab w:val="left" w:pos="423"/>
                        </w:tabs>
                        <w:ind w:left="333" w:hanging="333"/>
                      </w:pPr>
                    </w:p>
                    <w:p w:rsidR="003A2A34" w:rsidRDefault="003A2A34" w:rsidP="00220A26">
                      <w:pPr>
                        <w:pStyle w:val="BLTemplate"/>
                        <w:tabs>
                          <w:tab w:val="left" w:pos="333"/>
                          <w:tab w:val="left" w:pos="423"/>
                        </w:tabs>
                        <w:ind w:left="333" w:hanging="333"/>
                      </w:pPr>
                    </w:p>
                    <w:p w:rsidR="003A2A34" w:rsidRDefault="003A2A34"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lastRenderedPageBreak/>
                        <w:t xml:space="preserve">Allocate $9,315.63 from the Neighborhood Reinvestment Program Budget </w:t>
                      </w:r>
                      <w:r w:rsidR="00A97374">
                        <w:t xml:space="preserve">    </w:t>
                      </w:r>
                      <w:r w:rsidRPr="00061F7A">
                        <w:t>(org 15665) to the Committee of One Hundred to contribute toward the creation of a database, digital archive and website for the Panama-California Exposition.</w:t>
                      </w:r>
                    </w:p>
                    <w:p w:rsidR="00220A26" w:rsidRPr="00061F7A" w:rsidRDefault="00220A26" w:rsidP="00220A26">
                      <w:pPr>
                        <w:pStyle w:val="BLTemplate"/>
                        <w:tabs>
                          <w:tab w:val="left" w:pos="333"/>
                          <w:tab w:val="left" w:pos="42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Allocate $10,000 from the Neighborhood Reinvestment Program Budget </w:t>
                      </w:r>
                      <w:r w:rsidR="00A97374">
                        <w:t xml:space="preserve">      </w:t>
                      </w:r>
                      <w:r w:rsidRPr="00061F7A">
                        <w:t>(org 15665) to the San Diego Alliance for Asian Pacific Islander Americans to purchase four new Dragon Boats and boat trailers for its annual festival and other events.</w:t>
                      </w:r>
                    </w:p>
                    <w:p w:rsidR="00220A26" w:rsidRPr="00061F7A" w:rsidRDefault="00220A26"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Allocate $5,000 from the Neighborhood Reinvestment Program Budget</w:t>
                      </w:r>
                      <w:r w:rsidR="00A97374">
                        <w:t xml:space="preserve">        </w:t>
                      </w:r>
                      <w:r w:rsidRPr="00061F7A">
                        <w:t xml:space="preserve"> (org 15665) to the San Diego Crime Commission to purchase T-shirts and gift cards for the 21th annual “Shop with a Cop” event in December 2013.</w:t>
                      </w:r>
                    </w:p>
                    <w:p w:rsidR="00220A26" w:rsidRPr="00061F7A" w:rsidRDefault="00220A26" w:rsidP="00220A26">
                      <w:pPr>
                        <w:pStyle w:val="BLTemplate"/>
                        <w:tabs>
                          <w:tab w:val="left" w:pos="333"/>
                        </w:tabs>
                        <w:ind w:left="333" w:hanging="333"/>
                      </w:pPr>
                    </w:p>
                    <w:p w:rsidR="00220A26" w:rsidRPr="00061F7A" w:rsidRDefault="00220A26" w:rsidP="00B47416">
                      <w:pPr>
                        <w:pStyle w:val="BLTemplate"/>
                        <w:numPr>
                          <w:ilvl w:val="0"/>
                          <w:numId w:val="30"/>
                        </w:numPr>
                        <w:tabs>
                          <w:tab w:val="left" w:pos="333"/>
                          <w:tab w:val="left" w:pos="423"/>
                        </w:tabs>
                        <w:ind w:left="331" w:hanging="331"/>
                      </w:pPr>
                      <w:r w:rsidRPr="00061F7A">
                        <w:t xml:space="preserve">Find that all grant awards described above have a public purpose. </w:t>
                      </w:r>
                    </w:p>
                    <w:p w:rsidR="00220A26" w:rsidRPr="00061F7A" w:rsidRDefault="00220A26" w:rsidP="00220A26">
                      <w:pPr>
                        <w:pStyle w:val="BLTemplate"/>
                        <w:tabs>
                          <w:tab w:val="left" w:pos="333"/>
                        </w:tabs>
                        <w:ind w:left="333" w:hanging="333"/>
                      </w:pPr>
                    </w:p>
                    <w:p w:rsidR="00220A26" w:rsidRDefault="00220A26" w:rsidP="003A0C17">
                      <w:pPr>
                        <w:pStyle w:val="BLTemplate"/>
                        <w:numPr>
                          <w:ilvl w:val="0"/>
                          <w:numId w:val="30"/>
                        </w:numPr>
                        <w:tabs>
                          <w:tab w:val="left" w:pos="333"/>
                          <w:tab w:val="left" w:pos="423"/>
                        </w:tabs>
                        <w:ind w:left="331" w:hanging="331"/>
                      </w:pPr>
                      <w:r w:rsidRPr="00061F7A">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A97374" w:rsidRPr="00061F7A" w:rsidRDefault="00A97374" w:rsidP="00A97374">
                      <w:pPr>
                        <w:pStyle w:val="BLTemplate"/>
                        <w:tabs>
                          <w:tab w:val="left" w:pos="333"/>
                          <w:tab w:val="left" w:pos="423"/>
                        </w:tabs>
                      </w:pPr>
                    </w:p>
                    <w:p w:rsidR="00772A7A" w:rsidRPr="00772A7A" w:rsidRDefault="00220A26" w:rsidP="00B47416">
                      <w:pPr>
                        <w:pStyle w:val="BLTemplate"/>
                        <w:numPr>
                          <w:ilvl w:val="0"/>
                          <w:numId w:val="30"/>
                        </w:numPr>
                        <w:tabs>
                          <w:tab w:val="left" w:pos="333"/>
                          <w:tab w:val="left" w:pos="423"/>
                        </w:tabs>
                        <w:ind w:left="331" w:hanging="331"/>
                        <w:rPr>
                          <w:b/>
                          <w:bCs/>
                        </w:rPr>
                      </w:pPr>
                      <w:r w:rsidRPr="00061F7A">
                        <w:t>Find that the allocations to the Elementary Institute of Science and San Diego Second Chance are exempt from CEQA pursuant to CEQA Guidelines sections 15301.</w:t>
                      </w:r>
                    </w:p>
                    <w:p w:rsidR="00220A26" w:rsidRPr="00061F7A" w:rsidRDefault="00C27059" w:rsidP="00772A7A">
                      <w:pPr>
                        <w:pStyle w:val="BLTemplate"/>
                        <w:tabs>
                          <w:tab w:val="left" w:pos="333"/>
                          <w:tab w:val="left" w:pos="423"/>
                        </w:tabs>
                        <w:ind w:left="331"/>
                        <w:rPr>
                          <w:b/>
                          <w:bCs/>
                        </w:rPr>
                      </w:pPr>
                    </w:p>
                  </w:sdtContent>
                </w:sdt>
              </w:tc>
            </w:tr>
          </w:tbl>
          <w:p w:rsidR="00220A26" w:rsidRPr="00061F7A" w:rsidRDefault="00220A26" w:rsidP="00220A26">
            <w:pPr>
              <w:pStyle w:val="NoSpacing"/>
              <w:jc w:val="left"/>
              <w:rPr>
                <w:b/>
                <w:caps w:val="0"/>
              </w:rPr>
            </w:pPr>
          </w:p>
        </w:tc>
      </w:tr>
      <w:tr w:rsidR="00772A7A" w:rsidRPr="00061F7A" w:rsidTr="00220A26">
        <w:tc>
          <w:tcPr>
            <w:tcW w:w="1188" w:type="dxa"/>
          </w:tcPr>
          <w:p w:rsidR="00772A7A" w:rsidRPr="00061F7A" w:rsidRDefault="00772A7A" w:rsidP="00220A26">
            <w:pPr>
              <w:rPr>
                <w:b/>
                <w:caps/>
                <w:color w:val="000000"/>
                <w:sz w:val="24"/>
              </w:rPr>
            </w:pPr>
          </w:p>
        </w:tc>
        <w:tc>
          <w:tcPr>
            <w:tcW w:w="8388" w:type="dxa"/>
          </w:tcPr>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FD5EDA">
                    <w:rPr>
                      <w:b/>
                      <w:sz w:val="24"/>
                    </w:rPr>
                    <w:t>ACTION:</w:t>
                  </w:r>
                </w:p>
              </w:tc>
            </w:tr>
            <w:tr w:rsidR="00772A7A" w:rsidRPr="002E0A7C" w:rsidTr="00741D27">
              <w:tc>
                <w:tcPr>
                  <w:tcW w:w="8262" w:type="dxa"/>
                </w:tcPr>
                <w:p w:rsidR="00772A7A"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772A7A">
                    <w:t>, the Board took action as recommended, on Consent.</w:t>
                  </w:r>
                </w:p>
                <w:p w:rsidR="00772A7A" w:rsidRPr="002E0A7C" w:rsidRDefault="00772A7A" w:rsidP="00741D27">
                  <w:pPr>
                    <w:pStyle w:val="HangingIndent"/>
                    <w:tabs>
                      <w:tab w:val="clear" w:pos="5760"/>
                      <w:tab w:val="clear" w:pos="6480"/>
                      <w:tab w:val="clear" w:pos="7200"/>
                      <w:tab w:val="clear" w:pos="7920"/>
                      <w:tab w:val="clear" w:pos="8640"/>
                    </w:tabs>
                    <w:ind w:left="0" w:firstLine="0"/>
                  </w:pPr>
                  <w:r>
                    <w:t>AYES:  Cox, Jacob, D. Roberts, R. Roberts, Horn</w:t>
                  </w:r>
                </w:p>
              </w:tc>
            </w:tr>
          </w:tbl>
          <w:p w:rsidR="00772A7A" w:rsidRPr="00061F7A" w:rsidRDefault="00772A7A" w:rsidP="00220A26">
            <w:pPr>
              <w:pStyle w:val="NoSpacing"/>
              <w:jc w:val="left"/>
              <w:rPr>
                <w:rStyle w:val="COBCAPSBOLDChar"/>
                <w:color w:val="auto"/>
              </w:rPr>
            </w:pPr>
          </w:p>
        </w:tc>
      </w:tr>
    </w:tbl>
    <w:p w:rsidR="00220A26" w:rsidRDefault="00220A26" w:rsidP="002267C4">
      <w:pPr>
        <w:jc w:val="left"/>
        <w:rPr>
          <w:sz w:val="24"/>
          <w:szCs w:val="24"/>
        </w:rPr>
      </w:pPr>
    </w:p>
    <w:p w:rsidR="00220A26" w:rsidRDefault="00220A26" w:rsidP="002267C4">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B47416" w:rsidRPr="00061F7A" w:rsidTr="00741D27">
        <w:tc>
          <w:tcPr>
            <w:tcW w:w="1188" w:type="dxa"/>
          </w:tcPr>
          <w:p w:rsidR="00B47416" w:rsidRPr="00061F7A" w:rsidRDefault="00B47416" w:rsidP="00741D27">
            <w:pPr>
              <w:rPr>
                <w:sz w:val="24"/>
                <w:szCs w:val="24"/>
              </w:rPr>
            </w:pPr>
            <w:r w:rsidRPr="00061F7A">
              <w:rPr>
                <w:b/>
                <w:caps/>
                <w:color w:val="000000"/>
                <w:sz w:val="24"/>
                <w:szCs w:val="24"/>
              </w:rPr>
              <w:t>15.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B47416" w:rsidRPr="00061F7A" w:rsidTr="00741D27">
              <w:trPr>
                <w:trHeight w:val="627"/>
              </w:trPr>
              <w:tc>
                <w:tcPr>
                  <w:tcW w:w="1422" w:type="dxa"/>
                </w:tcPr>
                <w:p w:rsidR="00B47416" w:rsidRPr="00061F7A" w:rsidRDefault="00B47416" w:rsidP="00741D27">
                  <w:pPr>
                    <w:pStyle w:val="NoSpacing"/>
                    <w:jc w:val="left"/>
                    <w:rPr>
                      <w:rStyle w:val="COBCAPSBOLDChar"/>
                    </w:rPr>
                  </w:pPr>
                  <w:r w:rsidRPr="00061F7A">
                    <w:rPr>
                      <w:rStyle w:val="COBCAPSBOLDChar"/>
                      <w:color w:val="auto"/>
                    </w:rPr>
                    <w:t>SUBJECT:</w:t>
                  </w:r>
                </w:p>
              </w:tc>
              <w:tc>
                <w:tcPr>
                  <w:tcW w:w="6809" w:type="dxa"/>
                </w:tcPr>
                <w:p w:rsidR="00B47416" w:rsidRPr="00061F7A" w:rsidRDefault="00B47416" w:rsidP="00B47416">
                  <w:pPr>
                    <w:rPr>
                      <w:b/>
                      <w:caps/>
                      <w:color w:val="000000"/>
                      <w:sz w:val="24"/>
                      <w:szCs w:val="24"/>
                    </w:rPr>
                  </w:pPr>
                  <w:r w:rsidRPr="00061F7A">
                    <w:rPr>
                      <w:b/>
                      <w:sz w:val="24"/>
                      <w:szCs w:val="24"/>
                    </w:rPr>
                    <w:t>NEIGHBORHOOD REINVESTMENT PROGRAM</w:t>
                  </w:r>
                  <w:r w:rsidRPr="00061F7A">
                    <w:rPr>
                      <w:b/>
                      <w:color w:val="000000"/>
                      <w:sz w:val="24"/>
                      <w:szCs w:val="24"/>
                    </w:rPr>
                    <w:t xml:space="preserve"> </w:t>
                  </w:r>
                  <w:r w:rsidRPr="00061F7A">
                    <w:rPr>
                      <w:b/>
                      <w:caps/>
                      <w:color w:val="000000"/>
                      <w:sz w:val="24"/>
                      <w:szCs w:val="24"/>
                    </w:rPr>
                    <w:t xml:space="preserve"> (DISTRICT: 1)</w:t>
                  </w:r>
                </w:p>
                <w:p w:rsidR="00881213" w:rsidRPr="00061F7A" w:rsidRDefault="00881213" w:rsidP="00B47416">
                  <w:pPr>
                    <w:rPr>
                      <w:sz w:val="24"/>
                      <w:szCs w:val="24"/>
                    </w:rPr>
                  </w:pPr>
                </w:p>
              </w:tc>
            </w:tr>
            <w:tr w:rsidR="00B47416" w:rsidRPr="00061F7A" w:rsidTr="00741D27">
              <w:trPr>
                <w:trHeight w:val="627"/>
              </w:trPr>
              <w:tc>
                <w:tcPr>
                  <w:tcW w:w="8231" w:type="dxa"/>
                  <w:gridSpan w:val="2"/>
                </w:tcPr>
                <w:p w:rsidR="00B47416" w:rsidRPr="00061F7A" w:rsidRDefault="00B47416" w:rsidP="00741D27">
                  <w:pPr>
                    <w:pStyle w:val="NoSpacing"/>
                    <w:jc w:val="left"/>
                  </w:pPr>
                  <w:r w:rsidRPr="00061F7A">
                    <w:rPr>
                      <w:b/>
                      <w:color w:val="auto"/>
                    </w:rPr>
                    <w:t>OVERVIEW:</w:t>
                  </w:r>
                </w:p>
                <w:p w:rsidR="00B47416" w:rsidRPr="00061F7A" w:rsidRDefault="00B47416" w:rsidP="00741D27">
                  <w:pPr>
                    <w:pStyle w:val="BLTemplate"/>
                    <w:rPr>
                      <w:b/>
                      <w:bCs/>
                    </w:rPr>
                  </w:pPr>
                  <w:r w:rsidRPr="00061F7A">
                    <w:rPr>
                      <w:rStyle w:val="Style1"/>
                    </w:rPr>
                    <w:t>The County of San Diego is fortunate to have an opportunity to reinvest taxpayer money into our communities for the benefit of the public. This action will assist the County in meeting the needs of the community.</w:t>
                  </w:r>
                </w:p>
                <w:p w:rsidR="00B47416" w:rsidRPr="00061F7A" w:rsidRDefault="00B47416" w:rsidP="00741D27">
                  <w:pPr>
                    <w:pStyle w:val="COBCAPSBOLD"/>
                    <w:jc w:val="left"/>
                    <w:rPr>
                      <w:b w:val="0"/>
                      <w:caps w:val="0"/>
                      <w:sz w:val="24"/>
                      <w:szCs w:val="24"/>
                    </w:rPr>
                  </w:pPr>
                </w:p>
              </w:tc>
            </w:tr>
            <w:tr w:rsidR="00B47416" w:rsidRPr="00061F7A" w:rsidTr="00741D27">
              <w:trPr>
                <w:trHeight w:val="627"/>
              </w:trPr>
              <w:tc>
                <w:tcPr>
                  <w:tcW w:w="8231" w:type="dxa"/>
                  <w:gridSpan w:val="2"/>
                </w:tcPr>
                <w:p w:rsidR="00B47416" w:rsidRPr="00061F7A" w:rsidRDefault="00B47416" w:rsidP="00741D27">
                  <w:pPr>
                    <w:pStyle w:val="NoSpacing"/>
                    <w:jc w:val="left"/>
                  </w:pPr>
                  <w:r w:rsidRPr="00061F7A">
                    <w:rPr>
                      <w:b/>
                      <w:color w:val="auto"/>
                    </w:rPr>
                    <w:t>Fiscal impact:</w:t>
                  </w:r>
                </w:p>
                <w:p w:rsidR="00B47416" w:rsidRPr="00061F7A" w:rsidRDefault="00B47416" w:rsidP="00881213">
                  <w:pPr>
                    <w:rPr>
                      <w:sz w:val="24"/>
                      <w:szCs w:val="24"/>
                    </w:rPr>
                  </w:pPr>
                  <w:r w:rsidRPr="00061F7A">
                    <w:rPr>
                      <w:sz w:val="24"/>
                      <w:szCs w:val="24"/>
                    </w:rPr>
                    <w:t xml:space="preserve">The fiscal impact of these recommendations is </w:t>
                  </w:r>
                  <w:r w:rsidRPr="00061F7A">
                    <w:rPr>
                      <w:b/>
                      <w:sz w:val="24"/>
                      <w:szCs w:val="24"/>
                    </w:rPr>
                    <w:t>$193,668.94</w:t>
                  </w:r>
                  <w:r w:rsidRPr="00061F7A">
                    <w:rPr>
                      <w:sz w:val="24"/>
                      <w:szCs w:val="24"/>
                    </w:rPr>
                    <w:t>. These actions will result in the addition of no staff years and no future costs.</w:t>
                  </w:r>
                </w:p>
                <w:p w:rsidR="00B47416" w:rsidRPr="00061F7A" w:rsidRDefault="00B47416" w:rsidP="00741D27">
                  <w:pPr>
                    <w:pStyle w:val="COBCAPSBOLD"/>
                    <w:jc w:val="left"/>
                    <w:rPr>
                      <w:b w:val="0"/>
                      <w:caps w:val="0"/>
                      <w:sz w:val="24"/>
                      <w:szCs w:val="24"/>
                    </w:rPr>
                  </w:pPr>
                </w:p>
              </w:tc>
            </w:tr>
            <w:tr w:rsidR="00B47416" w:rsidRPr="00061F7A" w:rsidTr="00741D27">
              <w:trPr>
                <w:trHeight w:val="627"/>
              </w:trPr>
              <w:tc>
                <w:tcPr>
                  <w:tcW w:w="8231" w:type="dxa"/>
                  <w:gridSpan w:val="2"/>
                </w:tcPr>
                <w:p w:rsidR="00B47416" w:rsidRPr="00061F7A" w:rsidRDefault="00B47416" w:rsidP="00741D27">
                  <w:pPr>
                    <w:pStyle w:val="NoSpacing"/>
                    <w:jc w:val="left"/>
                  </w:pPr>
                  <w:r w:rsidRPr="00061F7A">
                    <w:rPr>
                      <w:b/>
                      <w:color w:val="auto"/>
                    </w:rPr>
                    <w:t>Business impact statement:</w:t>
                  </w:r>
                </w:p>
                <w:p w:rsidR="00B47416" w:rsidRDefault="00B47416" w:rsidP="00741D27">
                  <w:pPr>
                    <w:rPr>
                      <w:sz w:val="24"/>
                      <w:szCs w:val="24"/>
                    </w:rPr>
                  </w:pPr>
                  <w:r w:rsidRPr="00061F7A">
                    <w:rPr>
                      <w:sz w:val="24"/>
                      <w:szCs w:val="24"/>
                    </w:rPr>
                    <w:t>N/A</w:t>
                  </w:r>
                </w:p>
                <w:p w:rsidR="003A2A34" w:rsidRPr="00061F7A" w:rsidRDefault="003A2A34" w:rsidP="00741D27">
                  <w:pPr>
                    <w:rPr>
                      <w:sz w:val="24"/>
                      <w:szCs w:val="24"/>
                    </w:rPr>
                  </w:pPr>
                </w:p>
                <w:p w:rsidR="00B47416" w:rsidRPr="00061F7A" w:rsidRDefault="00B47416" w:rsidP="00741D27">
                  <w:pPr>
                    <w:pStyle w:val="COBCAPSBOLD"/>
                    <w:jc w:val="left"/>
                    <w:rPr>
                      <w:b w:val="0"/>
                      <w:caps w:val="0"/>
                      <w:sz w:val="24"/>
                      <w:szCs w:val="24"/>
                    </w:rPr>
                  </w:pPr>
                </w:p>
              </w:tc>
            </w:tr>
            <w:tr w:rsidR="00B47416" w:rsidRPr="00061F7A" w:rsidTr="00741D27">
              <w:trPr>
                <w:trHeight w:val="627"/>
              </w:trPr>
              <w:tc>
                <w:tcPr>
                  <w:tcW w:w="8231" w:type="dxa"/>
                  <w:gridSpan w:val="2"/>
                </w:tcPr>
                <w:p w:rsidR="00B47416" w:rsidRPr="00061F7A" w:rsidRDefault="00B47416" w:rsidP="00741D27">
                  <w:pPr>
                    <w:pStyle w:val="NoSpacing"/>
                    <w:jc w:val="left"/>
                  </w:pPr>
                  <w:r w:rsidRPr="00061F7A">
                    <w:rPr>
                      <w:b/>
                      <w:color w:val="auto"/>
                    </w:rPr>
                    <w:lastRenderedPageBreak/>
                    <w:t>recommendation:</w:t>
                  </w:r>
                </w:p>
                <w:p w:rsidR="00B47416" w:rsidRPr="00061F7A" w:rsidRDefault="00B47416" w:rsidP="00B47416">
                  <w:pPr>
                    <w:rPr>
                      <w:b/>
                      <w:sz w:val="24"/>
                      <w:szCs w:val="24"/>
                    </w:rPr>
                  </w:pPr>
                  <w:r w:rsidRPr="00061F7A">
                    <w:rPr>
                      <w:b/>
                      <w:sz w:val="24"/>
                      <w:szCs w:val="24"/>
                    </w:rPr>
                    <w:t>CHAIRMAN GREG COX</w:t>
                  </w:r>
                </w:p>
                <w:p w:rsidR="00B47416" w:rsidRPr="00061F7A" w:rsidRDefault="00B47416" w:rsidP="00B47416">
                  <w:pPr>
                    <w:pStyle w:val="BLTemplate"/>
                    <w:numPr>
                      <w:ilvl w:val="0"/>
                      <w:numId w:val="31"/>
                    </w:numPr>
                    <w:ind w:left="360"/>
                  </w:pPr>
                  <w:r w:rsidRPr="00061F7A">
                    <w:t xml:space="preserve">Allocate $3,000 from the Neighborhood Reinvestment Program budget </w:t>
                  </w:r>
                  <w:r w:rsidR="00A97374">
                    <w:t xml:space="preserve">        </w:t>
                  </w:r>
                  <w:r w:rsidRPr="00061F7A">
                    <w:t>(Org 15650) to Young Audiences of San Diego for the purchase of new computers and software that will be used in their offices at 4650 Mansfield Street in San Diego.</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Allocate $20,000 from the Neighborhood Reinvestment Program budget </w:t>
                  </w:r>
                  <w:r w:rsidR="00A97374">
                    <w:t xml:space="preserve">      </w:t>
                  </w:r>
                  <w:r w:rsidRPr="00061F7A">
                    <w:t xml:space="preserve">(Org 15650) to Outdoor Outreach for the purchase of a van to transport youth, equipment and personnel on outings. </w:t>
                  </w:r>
                </w:p>
                <w:p w:rsidR="00B47416" w:rsidRPr="00061F7A" w:rsidRDefault="00B47416" w:rsidP="00B47416">
                  <w:pPr>
                    <w:pStyle w:val="BLTemplate"/>
                  </w:pPr>
                </w:p>
                <w:p w:rsidR="00B47416" w:rsidRPr="00061F7A" w:rsidRDefault="00B47416" w:rsidP="00B47416">
                  <w:pPr>
                    <w:pStyle w:val="BLTemplate"/>
                    <w:numPr>
                      <w:ilvl w:val="0"/>
                      <w:numId w:val="31"/>
                    </w:numPr>
                    <w:ind w:left="360"/>
                  </w:pPr>
                  <w:r w:rsidRPr="00061F7A">
                    <w:t xml:space="preserve">Allocate $22,299 from the Neighborhood Reinvestment Program budget </w:t>
                  </w:r>
                  <w:r w:rsidR="00A97374">
                    <w:t xml:space="preserve">     </w:t>
                  </w:r>
                  <w:r w:rsidRPr="00061F7A">
                    <w:t xml:space="preserve">(Org 15650) to the Olivewood Gardens and Learning Center to purchase an environmentally friendly printer, copier and scanner to be located at </w:t>
                  </w:r>
                  <w:r w:rsidR="00A97374">
                    <w:t xml:space="preserve">           </w:t>
                  </w:r>
                  <w:r w:rsidRPr="00061F7A">
                    <w:t>2525 N Avenue in National City.</w:t>
                  </w:r>
                </w:p>
                <w:p w:rsidR="00B47416" w:rsidRPr="00061F7A" w:rsidRDefault="00B47416" w:rsidP="00B47416">
                  <w:pPr>
                    <w:pStyle w:val="BLTemplate"/>
                    <w:ind w:left="720"/>
                  </w:pPr>
                  <w:r w:rsidRPr="00061F7A">
                    <w:t xml:space="preserve"> </w:t>
                  </w:r>
                </w:p>
                <w:p w:rsidR="00B47416" w:rsidRPr="00061F7A" w:rsidRDefault="00B47416" w:rsidP="00B47416">
                  <w:pPr>
                    <w:pStyle w:val="BLTemplate"/>
                    <w:numPr>
                      <w:ilvl w:val="0"/>
                      <w:numId w:val="31"/>
                    </w:numPr>
                    <w:ind w:left="360"/>
                  </w:pPr>
                  <w:r w:rsidRPr="00061F7A">
                    <w:t xml:space="preserve">Allocate $62,243 from the Neighborhood Reinvestment Program budget </w:t>
                  </w:r>
                  <w:r w:rsidR="00A97374">
                    <w:t xml:space="preserve">    </w:t>
                  </w:r>
                  <w:r w:rsidRPr="00061F7A">
                    <w:t xml:space="preserve">(Org 15650) to the Living Coast Discovery Center for the purchase and installation of capital improvements and enhancements including umbrellas, shade sails, ADA compliant picnic tables, paint, fencing, banners and stands, </w:t>
                  </w:r>
                  <w:proofErr w:type="spellStart"/>
                  <w:r w:rsidRPr="00061F7A">
                    <w:t>ipads</w:t>
                  </w:r>
                  <w:proofErr w:type="spellEnd"/>
                  <w:r w:rsidRPr="00061F7A">
                    <w:t>, lighting, and signage for their center located at 1000 Gunpowder Point Drive in Chula Vista.</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Allocate $5,000 from the Neighborhood Reinvestment Program budget </w:t>
                  </w:r>
                  <w:r w:rsidR="00A97374">
                    <w:t xml:space="preserve">       </w:t>
                  </w:r>
                  <w:r w:rsidRPr="00061F7A">
                    <w:t xml:space="preserve">(Org 15650) to Just in Time for Foster Youth </w:t>
                  </w:r>
                  <w:r w:rsidRPr="00061F7A">
                    <w:rPr>
                      <w:lang w:eastAsia="zh-TW"/>
                    </w:rPr>
                    <w:t>for the purchase of laptops, printers, software, other technology tools, books, school supplies and dormitory furnishings for college bound emancipated foster youth.</w:t>
                  </w:r>
                </w:p>
                <w:p w:rsidR="003A0C17" w:rsidRPr="00061F7A" w:rsidRDefault="003A0C17" w:rsidP="00B47416">
                  <w:pPr>
                    <w:pStyle w:val="BLTemplate"/>
                  </w:pPr>
                </w:p>
                <w:p w:rsidR="00B47416" w:rsidRPr="00061F7A" w:rsidRDefault="00B47416" w:rsidP="00B47416">
                  <w:pPr>
                    <w:pStyle w:val="BLTemplate"/>
                    <w:numPr>
                      <w:ilvl w:val="0"/>
                      <w:numId w:val="31"/>
                    </w:numPr>
                    <w:ind w:left="360"/>
                  </w:pPr>
                  <w:r w:rsidRPr="00061F7A">
                    <w:t xml:space="preserve">Allocate $10,412 from the Neighborhood Reinvestment Program budget </w:t>
                  </w:r>
                  <w:r w:rsidR="00A97374">
                    <w:t xml:space="preserve">      </w:t>
                  </w:r>
                  <w:r w:rsidRPr="00061F7A">
                    <w:t xml:space="preserve">(Org 15650) to the Travelers’ Aid Society of San Diego to upgrade equipment used by volunteers that allows visitors to use credit cards to book hotels, rental cars and attractions. </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Allocate $17,200 from the Neighborhood Reinvestment Program budget </w:t>
                  </w:r>
                  <w:r w:rsidR="00A97374">
                    <w:t xml:space="preserve">     </w:t>
                  </w:r>
                  <w:r w:rsidRPr="00061F7A">
                    <w:t xml:space="preserve">(Org 15650) to Partnerships With Industry to purchase computer equipment, printers and software for their job coaching and vocational services located at 1121 Bay Boulevard in Chula Vista. </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Allocate $3,500 from the Neighborhood Reinvestment Program budget</w:t>
                  </w:r>
                  <w:r w:rsidR="00A97374">
                    <w:t xml:space="preserve">       </w:t>
                  </w:r>
                  <w:r w:rsidRPr="00061F7A">
                    <w:t xml:space="preserve"> (Org 15650) to the Coronado Community Theatre for sound equipment upgrades to their facilities located at 1835 Strand Way in Coronado.</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Allocate $4,500 from the Neighborhood Reinvestment Program budget </w:t>
                  </w:r>
                  <w:r w:rsidR="00A97374">
                    <w:t xml:space="preserve">       </w:t>
                  </w:r>
                  <w:r w:rsidRPr="00061F7A">
                    <w:t>(Org 15650) to Walk San Diego to develop and print walking maps.</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Allocate $3,500 from the Neighborhood Reinvestment Program budget </w:t>
                  </w:r>
                  <w:r w:rsidR="00A97374">
                    <w:t xml:space="preserve">      </w:t>
                  </w:r>
                  <w:r w:rsidRPr="00061F7A">
                    <w:t xml:space="preserve">(Org 15650) to Voices for Children to print promotional brochures. </w:t>
                  </w:r>
                </w:p>
                <w:p w:rsidR="008B39A9" w:rsidRDefault="008B39A9" w:rsidP="00A340A2">
                  <w:pPr>
                    <w:pStyle w:val="BLTemplate"/>
                  </w:pPr>
                </w:p>
                <w:p w:rsidR="003A2A34" w:rsidRPr="00061F7A" w:rsidRDefault="003A2A34" w:rsidP="00A340A2">
                  <w:pPr>
                    <w:pStyle w:val="BLTemplate"/>
                  </w:pPr>
                </w:p>
                <w:p w:rsidR="00B47416" w:rsidRPr="00061F7A" w:rsidRDefault="00B47416" w:rsidP="00B47416">
                  <w:pPr>
                    <w:pStyle w:val="BLTemplate"/>
                    <w:numPr>
                      <w:ilvl w:val="0"/>
                      <w:numId w:val="31"/>
                    </w:numPr>
                    <w:ind w:left="360"/>
                  </w:pPr>
                  <w:r w:rsidRPr="00061F7A">
                    <w:lastRenderedPageBreak/>
                    <w:t>Allocate $3,900 from the Neighborhood Reinvestment Program budget</w:t>
                  </w:r>
                  <w:r w:rsidR="00A97374">
                    <w:t xml:space="preserve">       </w:t>
                  </w:r>
                  <w:r w:rsidRPr="00061F7A">
                    <w:t xml:space="preserve"> (Org 15650) to the Point Loma Association to pay for contracted services to trim palm trees lining the entryway to Point Loma at Sunset Cliffs Blvd. and Nimitz Blvd., relocate and install new bus benches and paint unsightly utility boxes throughout the Point Loma area.</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Allocate $11,000 from the Neighborhood Reinvestment Program budget</w:t>
                  </w:r>
                  <w:r w:rsidR="00A97374">
                    <w:t xml:space="preserve">     </w:t>
                  </w:r>
                  <w:r w:rsidRPr="00061F7A">
                    <w:t xml:space="preserve"> (Org 15650) to the San Diego Youth Symphony and Conservatory to develop and print concert programs.</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Allocate $15,000 from the Neighborhood Reinvestment Program budget </w:t>
                  </w:r>
                  <w:r w:rsidR="00A97374">
                    <w:t xml:space="preserve">      </w:t>
                  </w:r>
                  <w:r w:rsidRPr="00061F7A">
                    <w:t xml:space="preserve">(Org 15650) to the Wild Willow Farm and Education Center for fencing and irrigation system upgrades at their educational farm located at 2323 Hollister Street in San Diego. </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Allocate $12,114.94 from the Neighborhood Reinvestment Program budget (Org 15650) to the MAAC Project for renovating the kitchen and community dining room at </w:t>
                  </w:r>
                  <w:proofErr w:type="spellStart"/>
                  <w:r w:rsidRPr="00061F7A">
                    <w:t>Nosotros</w:t>
                  </w:r>
                  <w:proofErr w:type="spellEnd"/>
                  <w:r w:rsidRPr="00061F7A">
                    <w:t xml:space="preserve"> located at 73 N. 2</w:t>
                  </w:r>
                  <w:r w:rsidRPr="00061F7A">
                    <w:rPr>
                      <w:vertAlign w:val="superscript"/>
                    </w:rPr>
                    <w:t>nd</w:t>
                  </w:r>
                  <w:r w:rsidRPr="00061F7A">
                    <w:t xml:space="preserve"> Avenue in Chula Vista. </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B47416" w:rsidRPr="00061F7A" w:rsidRDefault="00B47416" w:rsidP="00B47416">
                  <w:pPr>
                    <w:pStyle w:val="BLTemplate"/>
                    <w:ind w:left="720"/>
                  </w:pPr>
                </w:p>
                <w:p w:rsidR="00B47416" w:rsidRPr="00061F7A" w:rsidRDefault="00B47416" w:rsidP="00B47416">
                  <w:pPr>
                    <w:pStyle w:val="BLTemplate"/>
                    <w:numPr>
                      <w:ilvl w:val="0"/>
                      <w:numId w:val="31"/>
                    </w:numPr>
                    <w:ind w:left="360"/>
                  </w:pPr>
                  <w:r w:rsidRPr="00061F7A">
                    <w:t xml:space="preserve">Find that the grant awards described above have a public purpose. </w:t>
                  </w:r>
                </w:p>
                <w:p w:rsidR="00B47416" w:rsidRPr="00061F7A" w:rsidRDefault="00B47416" w:rsidP="00B47416">
                  <w:pPr>
                    <w:pStyle w:val="BLTemplate"/>
                    <w:ind w:left="720"/>
                  </w:pPr>
                </w:p>
                <w:p w:rsidR="00B47416" w:rsidRPr="00772A7A" w:rsidRDefault="00B47416" w:rsidP="00B47416">
                  <w:pPr>
                    <w:pStyle w:val="BLTemplate"/>
                    <w:numPr>
                      <w:ilvl w:val="0"/>
                      <w:numId w:val="31"/>
                    </w:numPr>
                    <w:ind w:left="360"/>
                    <w:rPr>
                      <w:b/>
                      <w:bCs/>
                    </w:rPr>
                  </w:pPr>
                  <w:r w:rsidRPr="00061F7A">
                    <w:t>Find that the allocations to the Point Loma Association, Wild Willow Farm and Education Center and MAAC are exempt from the California Environmental Quality Act (CEQA) pursuant to CEQA Guidelines section 15301.</w:t>
                  </w:r>
                </w:p>
                <w:p w:rsidR="00772A7A" w:rsidRPr="00061F7A" w:rsidRDefault="00772A7A" w:rsidP="00772A7A">
                  <w:pPr>
                    <w:pStyle w:val="BLTemplate"/>
                    <w:rPr>
                      <w:b/>
                      <w:bCs/>
                    </w:rPr>
                  </w:pPr>
                </w:p>
              </w:tc>
            </w:tr>
          </w:tbl>
          <w:p w:rsidR="00B47416" w:rsidRPr="00061F7A" w:rsidRDefault="00B47416" w:rsidP="00741D27">
            <w:pPr>
              <w:pStyle w:val="NoSpacing"/>
              <w:jc w:val="left"/>
              <w:rPr>
                <w:b/>
                <w:caps w:val="0"/>
              </w:rPr>
            </w:pPr>
          </w:p>
        </w:tc>
      </w:tr>
      <w:tr w:rsidR="00772A7A" w:rsidRPr="00061F7A" w:rsidTr="00741D27">
        <w:tc>
          <w:tcPr>
            <w:tcW w:w="1188" w:type="dxa"/>
          </w:tcPr>
          <w:p w:rsidR="00772A7A" w:rsidRPr="00061F7A" w:rsidRDefault="00772A7A" w:rsidP="00741D27">
            <w:pPr>
              <w:rPr>
                <w:b/>
                <w:caps/>
                <w:color w:val="000000"/>
                <w:sz w:val="24"/>
                <w:szCs w:val="24"/>
              </w:rPr>
            </w:pPr>
          </w:p>
        </w:tc>
        <w:tc>
          <w:tcPr>
            <w:tcW w:w="8388" w:type="dxa"/>
          </w:tcPr>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FD5EDA">
                    <w:rPr>
                      <w:b/>
                      <w:sz w:val="24"/>
                    </w:rPr>
                    <w:t>ACTION:</w:t>
                  </w:r>
                </w:p>
              </w:tc>
            </w:tr>
            <w:tr w:rsidR="00772A7A" w:rsidRPr="002E0A7C" w:rsidTr="00741D27">
              <w:tc>
                <w:tcPr>
                  <w:tcW w:w="8262" w:type="dxa"/>
                </w:tcPr>
                <w:p w:rsidR="00772A7A" w:rsidRDefault="00AC432A" w:rsidP="00741D27">
                  <w:pPr>
                    <w:pStyle w:val="HangingIndent"/>
                    <w:keepNext/>
                    <w:tabs>
                      <w:tab w:val="clear" w:pos="5760"/>
                      <w:tab w:val="clear" w:pos="6480"/>
                      <w:tab w:val="clear" w:pos="7200"/>
                      <w:tab w:val="clear" w:pos="7920"/>
                      <w:tab w:val="clear" w:pos="8640"/>
                    </w:tabs>
                    <w:spacing w:after="240"/>
                    <w:ind w:left="0" w:firstLine="0"/>
                  </w:pPr>
                  <w:r>
                    <w:t>ON MOTION of Supervisor D. Roberts, seconded by Supervisor Jacob</w:t>
                  </w:r>
                  <w:r w:rsidR="00772A7A">
                    <w:t>, the Board took action as recommended, on Consent.</w:t>
                  </w:r>
                </w:p>
                <w:p w:rsidR="00772A7A" w:rsidRDefault="00772A7A" w:rsidP="00741D27">
                  <w:pPr>
                    <w:pStyle w:val="HangingIndent"/>
                    <w:tabs>
                      <w:tab w:val="clear" w:pos="5760"/>
                      <w:tab w:val="clear" w:pos="6480"/>
                      <w:tab w:val="clear" w:pos="7200"/>
                      <w:tab w:val="clear" w:pos="7920"/>
                      <w:tab w:val="clear" w:pos="8640"/>
                    </w:tabs>
                    <w:ind w:left="0" w:firstLine="0"/>
                  </w:pPr>
                  <w:r>
                    <w:t>AYES:  Cox, Jacob, D. Roberts, R. Roberts, Horn</w:t>
                  </w:r>
                </w:p>
                <w:p w:rsidR="00772A7A" w:rsidRDefault="00772A7A" w:rsidP="00741D27">
                  <w:pPr>
                    <w:pStyle w:val="HangingIndent"/>
                    <w:tabs>
                      <w:tab w:val="clear" w:pos="5760"/>
                      <w:tab w:val="clear" w:pos="6480"/>
                      <w:tab w:val="clear" w:pos="7200"/>
                      <w:tab w:val="clear" w:pos="7920"/>
                      <w:tab w:val="clear" w:pos="8640"/>
                    </w:tabs>
                    <w:ind w:left="0" w:firstLine="0"/>
                  </w:pPr>
                </w:p>
                <w:p w:rsidR="00772A7A" w:rsidRPr="002E0A7C" w:rsidRDefault="00772A7A" w:rsidP="00741D27">
                  <w:pPr>
                    <w:pStyle w:val="HangingIndent"/>
                    <w:tabs>
                      <w:tab w:val="clear" w:pos="5760"/>
                      <w:tab w:val="clear" w:pos="6480"/>
                      <w:tab w:val="clear" w:pos="7200"/>
                      <w:tab w:val="clear" w:pos="7920"/>
                      <w:tab w:val="clear" w:pos="8640"/>
                    </w:tabs>
                    <w:ind w:left="0" w:firstLine="0"/>
                  </w:pPr>
                </w:p>
              </w:tc>
            </w:tr>
          </w:tbl>
          <w:p w:rsidR="00772A7A" w:rsidRPr="00061F7A" w:rsidRDefault="00772A7A" w:rsidP="00741D27">
            <w:pPr>
              <w:pStyle w:val="NoSpacing"/>
              <w:jc w:val="left"/>
              <w:rPr>
                <w:rStyle w:val="COBCAPSBOLDChar"/>
                <w:color w:val="auto"/>
              </w:rPr>
            </w:pPr>
          </w:p>
        </w:tc>
      </w:tr>
      <w:tr w:rsidR="005000B2" w:rsidRPr="00061F7A" w:rsidTr="00220A26">
        <w:tc>
          <w:tcPr>
            <w:tcW w:w="1188" w:type="dxa"/>
          </w:tcPr>
          <w:p w:rsidR="005000B2" w:rsidRPr="00061F7A" w:rsidRDefault="005000B2" w:rsidP="00220A26">
            <w:r w:rsidRPr="00061F7A">
              <w:rPr>
                <w:b/>
                <w:caps/>
                <w:color w:val="000000"/>
                <w:sz w:val="24"/>
              </w:rPr>
              <w:t>1</w:t>
            </w:r>
            <w:r w:rsidR="00B47416" w:rsidRPr="00061F7A">
              <w:rPr>
                <w:b/>
                <w:caps/>
                <w:color w:val="000000"/>
                <w:sz w:val="24"/>
              </w:rPr>
              <w:t>6</w:t>
            </w:r>
            <w:r w:rsidRPr="00061F7A">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000B2" w:rsidRPr="00061F7A" w:rsidTr="00220A26">
              <w:trPr>
                <w:trHeight w:val="627"/>
              </w:trPr>
              <w:tc>
                <w:tcPr>
                  <w:tcW w:w="1422" w:type="dxa"/>
                </w:tcPr>
                <w:p w:rsidR="005000B2" w:rsidRPr="00061F7A" w:rsidRDefault="005000B2" w:rsidP="00220A26">
                  <w:pPr>
                    <w:pStyle w:val="NoSpacing"/>
                    <w:jc w:val="left"/>
                    <w:rPr>
                      <w:rStyle w:val="COBCAPSBOLDChar"/>
                    </w:rPr>
                  </w:pPr>
                  <w:r w:rsidRPr="00061F7A">
                    <w:rPr>
                      <w:rStyle w:val="COBCAPSBOLDChar"/>
                      <w:color w:val="auto"/>
                    </w:rPr>
                    <w:t>SUBJECT:</w:t>
                  </w:r>
                </w:p>
              </w:tc>
              <w:tc>
                <w:tcPr>
                  <w:tcW w:w="6809" w:type="dxa"/>
                </w:tcPr>
                <w:p w:rsidR="005000B2" w:rsidRPr="00061F7A" w:rsidRDefault="005000B2" w:rsidP="00220A26">
                  <w:r w:rsidRPr="00061F7A">
                    <w:rPr>
                      <w:b/>
                      <w:sz w:val="24"/>
                    </w:rPr>
                    <w:t>CLOSED SESSION</w:t>
                  </w:r>
                  <w:r w:rsidRPr="00061F7A">
                    <w:rPr>
                      <w:b/>
                      <w:color w:val="000000"/>
                      <w:sz w:val="24"/>
                    </w:rPr>
                    <w:t xml:space="preserve"> </w:t>
                  </w:r>
                  <w:r w:rsidRPr="00061F7A">
                    <w:rPr>
                      <w:b/>
                      <w:caps/>
                      <w:color w:val="000000"/>
                      <w:sz w:val="24"/>
                    </w:rPr>
                    <w:t xml:space="preserve"> (DISTRICTS: ALL)</w:t>
                  </w:r>
                </w:p>
              </w:tc>
            </w:tr>
            <w:tr w:rsidR="005000B2" w:rsidRPr="00061F7A" w:rsidTr="00220A26">
              <w:trPr>
                <w:trHeight w:val="627"/>
              </w:trPr>
              <w:tc>
                <w:tcPr>
                  <w:tcW w:w="8231" w:type="dxa"/>
                  <w:gridSpan w:val="2"/>
                </w:tcPr>
                <w:p w:rsidR="005000B2" w:rsidRPr="00061F7A" w:rsidRDefault="005000B2" w:rsidP="00220A26">
                  <w:pPr>
                    <w:pStyle w:val="NoSpacing"/>
                    <w:jc w:val="left"/>
                  </w:pPr>
                  <w:r w:rsidRPr="00061F7A">
                    <w:rPr>
                      <w:b/>
                      <w:color w:val="auto"/>
                    </w:rPr>
                    <w:t>OVERVIEW:</w:t>
                  </w:r>
                </w:p>
                <w:sdt>
                  <w:sdtPr>
                    <w:rPr>
                      <w:rStyle w:val="Style1"/>
                      <w:sz w:val="24"/>
                      <w:szCs w:val="24"/>
                    </w:rPr>
                    <w:alias w:val="OVERVIEW"/>
                    <w:tag w:val="OVERVIEW"/>
                    <w:id w:val="1596054250"/>
                  </w:sdtPr>
                  <w:sdtEndPr>
                    <w:rPr>
                      <w:rStyle w:val="DefaultParagraphFont"/>
                      <w:b/>
                      <w:bCs/>
                    </w:rPr>
                  </w:sdtEndPr>
                  <w:sdtContent>
                    <w:p w:rsidR="009D5CC3" w:rsidRPr="00061F7A" w:rsidRDefault="009D5CC3" w:rsidP="009D5CC3">
                      <w:pPr>
                        <w:pStyle w:val="BodyTextIndent2"/>
                        <w:numPr>
                          <w:ilvl w:val="0"/>
                          <w:numId w:val="32"/>
                        </w:numPr>
                        <w:ind w:left="360"/>
                        <w:rPr>
                          <w:sz w:val="24"/>
                          <w:szCs w:val="24"/>
                        </w:rPr>
                      </w:pPr>
                      <w:r w:rsidRPr="00061F7A">
                        <w:rPr>
                          <w:sz w:val="24"/>
                          <w:szCs w:val="24"/>
                        </w:rPr>
                        <w:t>CONFERENCE WITH LABOR NEGOTIATORS</w:t>
                      </w:r>
                    </w:p>
                    <w:p w:rsidR="009D5CC3" w:rsidRPr="00061F7A" w:rsidRDefault="009D5CC3" w:rsidP="009D5CC3">
                      <w:pPr>
                        <w:pStyle w:val="BodyTextIndent2"/>
                        <w:ind w:hanging="360"/>
                        <w:rPr>
                          <w:sz w:val="24"/>
                          <w:szCs w:val="24"/>
                        </w:rPr>
                      </w:pPr>
                      <w:r w:rsidRPr="00061F7A">
                        <w:rPr>
                          <w:sz w:val="24"/>
                          <w:szCs w:val="24"/>
                        </w:rPr>
                        <w:t>(Government Code section 54957.6)</w:t>
                      </w:r>
                    </w:p>
                    <w:p w:rsidR="009D5CC3" w:rsidRPr="00061F7A" w:rsidRDefault="009D5CC3" w:rsidP="009D5CC3">
                      <w:pPr>
                        <w:pStyle w:val="BodyTextIndent2"/>
                        <w:ind w:hanging="360"/>
                        <w:rPr>
                          <w:sz w:val="24"/>
                          <w:szCs w:val="24"/>
                        </w:rPr>
                      </w:pPr>
                      <w:r w:rsidRPr="00061F7A">
                        <w:rPr>
                          <w:sz w:val="24"/>
                          <w:szCs w:val="24"/>
                        </w:rPr>
                        <w:t>Designated Representatives:  Don Turko, Jeannine Seher</w:t>
                      </w:r>
                    </w:p>
                    <w:p w:rsidR="009D5CC3" w:rsidRPr="00061F7A" w:rsidRDefault="009D5CC3" w:rsidP="009D5CC3">
                      <w:pPr>
                        <w:pStyle w:val="BodyTextIndent2"/>
                        <w:ind w:hanging="360"/>
                        <w:rPr>
                          <w:sz w:val="24"/>
                          <w:szCs w:val="24"/>
                        </w:rPr>
                      </w:pPr>
                      <w:r w:rsidRPr="00061F7A">
                        <w:rPr>
                          <w:sz w:val="24"/>
                          <w:szCs w:val="24"/>
                        </w:rPr>
                        <w:t>Employee Organizations:  All</w:t>
                      </w:r>
                    </w:p>
                    <w:p w:rsidR="009D5CC3" w:rsidRPr="00061F7A" w:rsidRDefault="009D5CC3" w:rsidP="009D5CC3">
                      <w:pPr>
                        <w:pStyle w:val="BodyTextIndent2"/>
                        <w:ind w:right="-216"/>
                        <w:rPr>
                          <w:sz w:val="24"/>
                          <w:szCs w:val="24"/>
                        </w:rPr>
                      </w:pPr>
                    </w:p>
                    <w:p w:rsidR="009D5CC3" w:rsidRPr="00061F7A" w:rsidRDefault="009D5CC3" w:rsidP="009D5CC3">
                      <w:pPr>
                        <w:pStyle w:val="BodyTextIndent2"/>
                        <w:numPr>
                          <w:ilvl w:val="0"/>
                          <w:numId w:val="32"/>
                        </w:numPr>
                        <w:ind w:left="360"/>
                        <w:rPr>
                          <w:sz w:val="24"/>
                          <w:szCs w:val="24"/>
                        </w:rPr>
                      </w:pPr>
                      <w:r w:rsidRPr="00061F7A">
                        <w:rPr>
                          <w:sz w:val="24"/>
                          <w:szCs w:val="24"/>
                        </w:rPr>
                        <w:t>CONFERENCE WITH LEGAL COUNSEL – EXISTING LITIGATION</w:t>
                      </w:r>
                    </w:p>
                    <w:p w:rsidR="009D5CC3" w:rsidRPr="00061F7A" w:rsidRDefault="009D5CC3" w:rsidP="009D5CC3">
                      <w:pPr>
                        <w:pStyle w:val="BodyTextIndent2"/>
                        <w:ind w:hanging="360"/>
                        <w:rPr>
                          <w:sz w:val="24"/>
                          <w:szCs w:val="24"/>
                        </w:rPr>
                      </w:pPr>
                      <w:r w:rsidRPr="00061F7A">
                        <w:rPr>
                          <w:sz w:val="24"/>
                          <w:szCs w:val="24"/>
                        </w:rPr>
                        <w:t>(Paragraph (1) of subdivision(d) of Section 54956.9)</w:t>
                      </w:r>
                    </w:p>
                    <w:p w:rsidR="009D5CC3" w:rsidRPr="00061F7A" w:rsidRDefault="009D5CC3" w:rsidP="009D5CC3">
                      <w:pPr>
                        <w:pStyle w:val="BodyTextIndent2"/>
                        <w:ind w:left="360" w:firstLine="0"/>
                        <w:rPr>
                          <w:sz w:val="24"/>
                          <w:szCs w:val="24"/>
                        </w:rPr>
                      </w:pPr>
                      <w:r w:rsidRPr="00061F7A">
                        <w:rPr>
                          <w:sz w:val="24"/>
                          <w:szCs w:val="24"/>
                        </w:rPr>
                        <w:t>William Gonzalez, et al. v. County of San Diego, et al.; United States District Court, Southern District, No. 12-CV-2591-GPC (WVG)</w:t>
                      </w:r>
                    </w:p>
                    <w:p w:rsidR="009D5CC3" w:rsidRPr="00061F7A" w:rsidRDefault="009D5CC3" w:rsidP="009D5CC3">
                      <w:pPr>
                        <w:pStyle w:val="BodyTextIndent2"/>
                        <w:ind w:right="702"/>
                        <w:rPr>
                          <w:sz w:val="24"/>
                          <w:szCs w:val="24"/>
                        </w:rPr>
                      </w:pPr>
                    </w:p>
                    <w:p w:rsidR="009D5CC3" w:rsidRPr="00061F7A" w:rsidRDefault="009D5CC3" w:rsidP="009D5CC3">
                      <w:pPr>
                        <w:pStyle w:val="BodyTextIndent2"/>
                        <w:numPr>
                          <w:ilvl w:val="0"/>
                          <w:numId w:val="32"/>
                        </w:numPr>
                        <w:ind w:left="360"/>
                        <w:rPr>
                          <w:sz w:val="24"/>
                          <w:szCs w:val="24"/>
                        </w:rPr>
                      </w:pPr>
                      <w:r w:rsidRPr="00061F7A">
                        <w:rPr>
                          <w:sz w:val="24"/>
                          <w:szCs w:val="24"/>
                        </w:rPr>
                        <w:t>CONFERENCE WITH LEGAL COUNSEL – EXISTING LITIGATION</w:t>
                      </w:r>
                    </w:p>
                    <w:p w:rsidR="009D5CC3" w:rsidRPr="00061F7A" w:rsidRDefault="009D5CC3" w:rsidP="009D5CC3">
                      <w:pPr>
                        <w:pStyle w:val="BodyTextIndent2"/>
                        <w:ind w:hanging="360"/>
                        <w:rPr>
                          <w:sz w:val="24"/>
                          <w:szCs w:val="24"/>
                        </w:rPr>
                      </w:pPr>
                      <w:r w:rsidRPr="00061F7A">
                        <w:rPr>
                          <w:sz w:val="24"/>
                          <w:szCs w:val="24"/>
                        </w:rPr>
                        <w:t>(Paragraph (1) of subdivision(d) of Section 54956.9)</w:t>
                      </w:r>
                      <w:r w:rsidRPr="00061F7A">
                        <w:rPr>
                          <w:sz w:val="24"/>
                          <w:szCs w:val="24"/>
                        </w:rPr>
                        <w:tab/>
                      </w:r>
                    </w:p>
                    <w:p w:rsidR="009D5CC3" w:rsidRPr="00061F7A" w:rsidRDefault="009D5CC3" w:rsidP="009D5CC3">
                      <w:pPr>
                        <w:pStyle w:val="BodyTextIndent2"/>
                        <w:ind w:left="360" w:firstLine="0"/>
                        <w:rPr>
                          <w:sz w:val="24"/>
                          <w:szCs w:val="24"/>
                        </w:rPr>
                      </w:pPr>
                      <w:r w:rsidRPr="00061F7A">
                        <w:rPr>
                          <w:sz w:val="24"/>
                          <w:szCs w:val="24"/>
                        </w:rPr>
                        <w:t>County of San Diego v. United States Department of Agriculture, et al.; United States District Court, Southern District, No. 13-CV-00764-JLS (KSC)</w:t>
                      </w:r>
                    </w:p>
                    <w:p w:rsidR="009D5CC3" w:rsidRPr="00061F7A" w:rsidRDefault="009D5CC3" w:rsidP="009D5CC3">
                      <w:pPr>
                        <w:spacing w:line="266" w:lineRule="exact"/>
                        <w:ind w:left="720" w:right="1602" w:hanging="630"/>
                        <w:jc w:val="left"/>
                        <w:rPr>
                          <w:sz w:val="24"/>
                          <w:szCs w:val="24"/>
                        </w:rPr>
                      </w:pPr>
                    </w:p>
                    <w:p w:rsidR="009D5CC3" w:rsidRPr="00061F7A" w:rsidRDefault="009D5CC3" w:rsidP="009D5CC3">
                      <w:pPr>
                        <w:pStyle w:val="BodyTextIndent2"/>
                        <w:numPr>
                          <w:ilvl w:val="0"/>
                          <w:numId w:val="32"/>
                        </w:numPr>
                        <w:ind w:left="360"/>
                        <w:rPr>
                          <w:sz w:val="24"/>
                          <w:szCs w:val="24"/>
                        </w:rPr>
                      </w:pPr>
                      <w:r w:rsidRPr="00061F7A">
                        <w:rPr>
                          <w:sz w:val="24"/>
                          <w:szCs w:val="24"/>
                        </w:rPr>
                        <w:t>CONFERENCE WITH LEGAL COUNSEL - ANTICIPATED LITIGATION</w:t>
                      </w:r>
                    </w:p>
                    <w:p w:rsidR="009D5CC3" w:rsidRPr="00061F7A" w:rsidRDefault="009D5CC3" w:rsidP="009D5CC3">
                      <w:pPr>
                        <w:pStyle w:val="BodyTextIndent2"/>
                        <w:ind w:left="360" w:firstLine="0"/>
                        <w:rPr>
                          <w:sz w:val="24"/>
                          <w:szCs w:val="24"/>
                        </w:rPr>
                      </w:pPr>
                      <w:r w:rsidRPr="00061F7A">
                        <w:rPr>
                          <w:sz w:val="24"/>
                          <w:szCs w:val="24"/>
                        </w:rPr>
                        <w:t>Initiation of litigation pursuant to paragraph 4 of subdivision (d) of Government Code section 54956.9:  (Number of Cases – 1)</w:t>
                      </w:r>
                    </w:p>
                    <w:p w:rsidR="009D5CC3" w:rsidRPr="00061F7A" w:rsidRDefault="009D5CC3" w:rsidP="009D5CC3">
                      <w:pPr>
                        <w:spacing w:line="266" w:lineRule="exact"/>
                        <w:ind w:left="720" w:right="1602" w:hanging="630"/>
                        <w:jc w:val="left"/>
                        <w:rPr>
                          <w:sz w:val="24"/>
                          <w:szCs w:val="24"/>
                        </w:rPr>
                      </w:pPr>
                    </w:p>
                    <w:p w:rsidR="009D5CC3" w:rsidRPr="00061F7A" w:rsidRDefault="009D5CC3" w:rsidP="009D5CC3">
                      <w:pPr>
                        <w:pStyle w:val="BodyTextIndent2"/>
                        <w:numPr>
                          <w:ilvl w:val="0"/>
                          <w:numId w:val="32"/>
                        </w:numPr>
                        <w:ind w:left="360"/>
                        <w:rPr>
                          <w:sz w:val="24"/>
                          <w:szCs w:val="24"/>
                        </w:rPr>
                      </w:pPr>
                      <w:r w:rsidRPr="00061F7A">
                        <w:rPr>
                          <w:sz w:val="24"/>
                          <w:szCs w:val="24"/>
                        </w:rPr>
                        <w:t>CONFERENCE WITH LEGAL COUNSEL - ANTICIPATED LITIGATION</w:t>
                      </w:r>
                    </w:p>
                    <w:p w:rsidR="009D5CC3" w:rsidRPr="00061F7A" w:rsidRDefault="009D5CC3" w:rsidP="009D5CC3">
                      <w:pPr>
                        <w:pStyle w:val="BodyTextIndent2"/>
                        <w:ind w:left="360" w:firstLine="0"/>
                        <w:rPr>
                          <w:sz w:val="24"/>
                          <w:szCs w:val="24"/>
                        </w:rPr>
                      </w:pPr>
                      <w:r w:rsidRPr="00061F7A">
                        <w:rPr>
                          <w:sz w:val="24"/>
                          <w:szCs w:val="24"/>
                        </w:rPr>
                        <w:t>Significant exposure to litigation pursuant to paragraph 2 of subdivision (d) of Government Code section 54956.9:  (Number of Potential Cases – 1)</w:t>
                      </w:r>
                    </w:p>
                    <w:p w:rsidR="009D5CC3" w:rsidRPr="00061F7A" w:rsidRDefault="009D5CC3" w:rsidP="009D5CC3">
                      <w:pPr>
                        <w:spacing w:line="270" w:lineRule="exact"/>
                        <w:jc w:val="left"/>
                        <w:rPr>
                          <w:b/>
                          <w:bCs/>
                          <w:sz w:val="24"/>
                          <w:szCs w:val="24"/>
                        </w:rPr>
                      </w:pPr>
                    </w:p>
                    <w:p w:rsidR="009D5CC3" w:rsidRPr="00061F7A" w:rsidRDefault="009D5CC3" w:rsidP="009D5CC3">
                      <w:pPr>
                        <w:pStyle w:val="BodyTextIndent2"/>
                        <w:numPr>
                          <w:ilvl w:val="0"/>
                          <w:numId w:val="32"/>
                        </w:numPr>
                        <w:ind w:left="360"/>
                        <w:rPr>
                          <w:sz w:val="24"/>
                          <w:szCs w:val="24"/>
                        </w:rPr>
                      </w:pPr>
                      <w:r w:rsidRPr="00061F7A">
                        <w:rPr>
                          <w:sz w:val="24"/>
                          <w:szCs w:val="24"/>
                        </w:rPr>
                        <w:t>CONFERENCE WITH LEGAL COUNSEL – EXISTING LITIGATION</w:t>
                      </w:r>
                    </w:p>
                    <w:p w:rsidR="009D5CC3" w:rsidRPr="00061F7A" w:rsidRDefault="009D5CC3" w:rsidP="009D5CC3">
                      <w:pPr>
                        <w:pStyle w:val="BodyTextIndent2"/>
                        <w:ind w:hanging="360"/>
                        <w:rPr>
                          <w:sz w:val="24"/>
                          <w:szCs w:val="24"/>
                        </w:rPr>
                      </w:pPr>
                      <w:r w:rsidRPr="00061F7A">
                        <w:rPr>
                          <w:sz w:val="24"/>
                          <w:szCs w:val="24"/>
                        </w:rPr>
                        <w:t>(Paragraph (1) of subdivision(d) of Section 54956.9)</w:t>
                      </w:r>
                      <w:r w:rsidRPr="00061F7A">
                        <w:rPr>
                          <w:sz w:val="24"/>
                          <w:szCs w:val="24"/>
                        </w:rPr>
                        <w:tab/>
                      </w:r>
                    </w:p>
                    <w:p w:rsidR="005000B2" w:rsidRPr="00061F7A" w:rsidRDefault="009D5CC3" w:rsidP="009D5CC3">
                      <w:pPr>
                        <w:pStyle w:val="BodyTextIndent2"/>
                        <w:ind w:hanging="360"/>
                        <w:rPr>
                          <w:b/>
                          <w:bCs/>
                          <w:sz w:val="24"/>
                          <w:szCs w:val="24"/>
                        </w:rPr>
                      </w:pPr>
                      <w:r w:rsidRPr="00061F7A">
                        <w:rPr>
                          <w:sz w:val="24"/>
                          <w:szCs w:val="24"/>
                        </w:rPr>
                        <w:t>San Diego Regional Water Quality Control Board Order R9-2013-0001</w:t>
                      </w:r>
                    </w:p>
                  </w:sdtContent>
                </w:sdt>
                <w:p w:rsidR="005000B2" w:rsidRPr="00061F7A" w:rsidRDefault="005000B2" w:rsidP="00220A26">
                  <w:pPr>
                    <w:pStyle w:val="COBCAPSBOLD"/>
                    <w:jc w:val="left"/>
                    <w:rPr>
                      <w:b w:val="0"/>
                      <w:caps w:val="0"/>
                      <w:sz w:val="24"/>
                      <w:szCs w:val="20"/>
                    </w:rPr>
                  </w:pPr>
                </w:p>
              </w:tc>
            </w:tr>
          </w:tbl>
          <w:p w:rsidR="005000B2" w:rsidRPr="00061F7A" w:rsidRDefault="005000B2" w:rsidP="00220A26">
            <w:pPr>
              <w:pStyle w:val="NoSpacing"/>
              <w:jc w:val="left"/>
              <w:rPr>
                <w:b/>
                <w:caps w:val="0"/>
              </w:rPr>
            </w:pPr>
          </w:p>
        </w:tc>
      </w:tr>
      <w:tr w:rsidR="00772A7A" w:rsidRPr="00061F7A" w:rsidTr="00220A26">
        <w:tc>
          <w:tcPr>
            <w:tcW w:w="1188" w:type="dxa"/>
          </w:tcPr>
          <w:p w:rsidR="00772A7A" w:rsidRPr="00061F7A" w:rsidRDefault="00772A7A" w:rsidP="00220A26">
            <w:pPr>
              <w:rPr>
                <w:b/>
                <w:caps/>
                <w:color w:val="000000"/>
                <w:sz w:val="24"/>
              </w:rPr>
            </w:pPr>
          </w:p>
        </w:tc>
        <w:tc>
          <w:tcPr>
            <w:tcW w:w="8388" w:type="dxa"/>
          </w:tcPr>
          <w:tbl>
            <w:tblPr>
              <w:tblW w:w="8262" w:type="dxa"/>
              <w:tblLayout w:type="fixed"/>
              <w:tblLook w:val="0000" w:firstRow="0" w:lastRow="0" w:firstColumn="0" w:lastColumn="0" w:noHBand="0" w:noVBand="0"/>
            </w:tblPr>
            <w:tblGrid>
              <w:gridCol w:w="8262"/>
            </w:tblGrid>
            <w:tr w:rsidR="00772A7A" w:rsidRPr="00AD7ED6" w:rsidTr="00741D27">
              <w:tc>
                <w:tcPr>
                  <w:tcW w:w="8262" w:type="dxa"/>
                  <w:vAlign w:val="bottom"/>
                </w:tcPr>
                <w:p w:rsidR="00772A7A" w:rsidRPr="00AD7ED6" w:rsidRDefault="00772A7A" w:rsidP="00741D27">
                  <w:pPr>
                    <w:rPr>
                      <w:b/>
                    </w:rPr>
                  </w:pPr>
                  <w:r w:rsidRPr="00FD5EDA">
                    <w:rPr>
                      <w:b/>
                      <w:sz w:val="24"/>
                    </w:rPr>
                    <w:t>ACTION:</w:t>
                  </w:r>
                </w:p>
              </w:tc>
            </w:tr>
            <w:tr w:rsidR="00772A7A" w:rsidRPr="002E0A7C" w:rsidTr="00741D27">
              <w:tc>
                <w:tcPr>
                  <w:tcW w:w="8262" w:type="dxa"/>
                </w:tcPr>
                <w:p w:rsidR="00772A7A" w:rsidRDefault="008771AC" w:rsidP="00741D27">
                  <w:pPr>
                    <w:pStyle w:val="HangingIndent"/>
                    <w:tabs>
                      <w:tab w:val="clear" w:pos="5760"/>
                      <w:tab w:val="clear" w:pos="6480"/>
                      <w:tab w:val="clear" w:pos="7200"/>
                      <w:tab w:val="clear" w:pos="7920"/>
                      <w:tab w:val="clear" w:pos="8640"/>
                    </w:tabs>
                    <w:ind w:left="0" w:firstLine="0"/>
                  </w:pPr>
                  <w:r w:rsidRPr="00B72067">
                    <w:t>Any reportable matters will be announced on</w:t>
                  </w:r>
                  <w:r>
                    <w:t xml:space="preserve"> Wednesday, June 26, 2013, prior to the start of the Board </w:t>
                  </w:r>
                  <w:r w:rsidRPr="00B72067">
                    <w:t xml:space="preserve">of Supervisors </w:t>
                  </w:r>
                  <w:r>
                    <w:t>Planning and Land Use meeting.</w:t>
                  </w:r>
                </w:p>
                <w:p w:rsidR="004D7D6E" w:rsidRDefault="004D7D6E" w:rsidP="00741D27">
                  <w:pPr>
                    <w:pStyle w:val="HangingIndent"/>
                    <w:tabs>
                      <w:tab w:val="clear" w:pos="5760"/>
                      <w:tab w:val="clear" w:pos="6480"/>
                      <w:tab w:val="clear" w:pos="7200"/>
                      <w:tab w:val="clear" w:pos="7920"/>
                      <w:tab w:val="clear" w:pos="8640"/>
                    </w:tabs>
                    <w:ind w:left="0" w:firstLine="0"/>
                  </w:pPr>
                </w:p>
                <w:p w:rsidR="004D7D6E" w:rsidRPr="002E0A7C" w:rsidRDefault="004D7D6E" w:rsidP="00741D27">
                  <w:pPr>
                    <w:pStyle w:val="HangingIndent"/>
                    <w:tabs>
                      <w:tab w:val="clear" w:pos="5760"/>
                      <w:tab w:val="clear" w:pos="6480"/>
                      <w:tab w:val="clear" w:pos="7200"/>
                      <w:tab w:val="clear" w:pos="7920"/>
                      <w:tab w:val="clear" w:pos="8640"/>
                    </w:tabs>
                    <w:ind w:left="0" w:firstLine="0"/>
                  </w:pPr>
                </w:p>
              </w:tc>
            </w:tr>
          </w:tbl>
          <w:p w:rsidR="00772A7A" w:rsidRPr="00061F7A" w:rsidRDefault="00772A7A" w:rsidP="00220A26">
            <w:pPr>
              <w:pStyle w:val="NoSpacing"/>
              <w:jc w:val="left"/>
              <w:rPr>
                <w:rStyle w:val="COBCAPSBOLDChar"/>
                <w:color w:val="auto"/>
              </w:rPr>
            </w:pPr>
          </w:p>
        </w:tc>
      </w:tr>
    </w:tbl>
    <w:tbl>
      <w:tblPr>
        <w:tblW w:w="9540" w:type="dxa"/>
        <w:tblInd w:w="18" w:type="dxa"/>
        <w:tblLayout w:type="fixed"/>
        <w:tblLook w:val="0000" w:firstRow="0" w:lastRow="0" w:firstColumn="0" w:lastColumn="0" w:noHBand="0" w:noVBand="0"/>
      </w:tblPr>
      <w:tblGrid>
        <w:gridCol w:w="1170"/>
        <w:gridCol w:w="1530"/>
        <w:gridCol w:w="6840"/>
      </w:tblGrid>
      <w:tr w:rsidR="004D7D6E" w:rsidRPr="00330469" w:rsidTr="00FD5EDA">
        <w:tc>
          <w:tcPr>
            <w:tcW w:w="1170" w:type="dxa"/>
          </w:tcPr>
          <w:p w:rsidR="004D7D6E" w:rsidRPr="00330469" w:rsidRDefault="004D7D6E" w:rsidP="00FD5EDA">
            <w:pPr>
              <w:pStyle w:val="BLTemplate"/>
              <w:keepNext/>
              <w:jc w:val="center"/>
              <w:rPr>
                <w:b/>
              </w:rPr>
            </w:pPr>
            <w:r>
              <w:rPr>
                <w:b/>
              </w:rPr>
              <w:t>17</w:t>
            </w:r>
            <w:r w:rsidRPr="00330469">
              <w:rPr>
                <w:b/>
              </w:rPr>
              <w:t>.</w:t>
            </w:r>
          </w:p>
        </w:tc>
        <w:tc>
          <w:tcPr>
            <w:tcW w:w="1530" w:type="dxa"/>
          </w:tcPr>
          <w:p w:rsidR="004D7D6E" w:rsidRPr="00330469" w:rsidRDefault="004D7D6E" w:rsidP="00FD5EDA">
            <w:pPr>
              <w:pStyle w:val="BLTemplate"/>
              <w:keepNext/>
              <w:ind w:firstLine="72"/>
              <w:jc w:val="left"/>
              <w:rPr>
                <w:b/>
              </w:rPr>
            </w:pPr>
            <w:r w:rsidRPr="00330469">
              <w:rPr>
                <w:b/>
              </w:rPr>
              <w:t>SUBJECT:</w:t>
            </w:r>
          </w:p>
        </w:tc>
        <w:tc>
          <w:tcPr>
            <w:tcW w:w="6840" w:type="dxa"/>
          </w:tcPr>
          <w:p w:rsidR="004D7D6E" w:rsidRPr="00330469" w:rsidRDefault="004D7D6E" w:rsidP="00FD5EDA">
            <w:pPr>
              <w:pStyle w:val="JustifiedCOB"/>
              <w:keepNext/>
              <w:jc w:val="left"/>
            </w:pPr>
            <w:r w:rsidRPr="00330469">
              <w:fldChar w:fldCharType="begin"/>
            </w:r>
            <w:r w:rsidRPr="00330469">
              <w:instrText xml:space="preserve">  MACROBUTTON NoMacro </w:instrText>
            </w:r>
            <w:r w:rsidRPr="00330469">
              <w:fldChar w:fldCharType="end"/>
            </w:r>
            <w:r w:rsidRPr="00330469">
              <w:rPr>
                <w:b/>
              </w:rPr>
              <w:t>PRESENTATIONS/AWARDS (DISTRICTS: ALL)</w:t>
            </w:r>
          </w:p>
        </w:tc>
      </w:tr>
      <w:tr w:rsidR="004D7D6E" w:rsidRPr="00330469" w:rsidTr="00FD5EDA">
        <w:tc>
          <w:tcPr>
            <w:tcW w:w="1170" w:type="dxa"/>
          </w:tcPr>
          <w:p w:rsidR="004D7D6E" w:rsidRPr="00330469" w:rsidRDefault="004D7D6E" w:rsidP="00FD5EDA">
            <w:pPr>
              <w:pStyle w:val="BLTemplate"/>
              <w:keepNext/>
              <w:jc w:val="center"/>
              <w:rPr>
                <w:b/>
              </w:rPr>
            </w:pPr>
          </w:p>
        </w:tc>
        <w:tc>
          <w:tcPr>
            <w:tcW w:w="8370" w:type="dxa"/>
            <w:gridSpan w:val="2"/>
            <w:vAlign w:val="bottom"/>
          </w:tcPr>
          <w:p w:rsidR="004D7D6E" w:rsidRPr="00330469" w:rsidRDefault="004D7D6E" w:rsidP="00FD5EDA">
            <w:pPr>
              <w:pStyle w:val="BLTemplate"/>
              <w:keepNext/>
              <w:ind w:left="72"/>
            </w:pPr>
            <w:r w:rsidRPr="00330469">
              <w:rPr>
                <w:b/>
              </w:rPr>
              <w:t>OVERVIEW:</w:t>
            </w:r>
          </w:p>
        </w:tc>
      </w:tr>
      <w:tr w:rsidR="004D7D6E" w:rsidRPr="00330469" w:rsidTr="00FD5EDA">
        <w:trPr>
          <w:trHeight w:val="2727"/>
        </w:trPr>
        <w:tc>
          <w:tcPr>
            <w:tcW w:w="1170" w:type="dxa"/>
          </w:tcPr>
          <w:p w:rsidR="004D7D6E" w:rsidRPr="00330469" w:rsidRDefault="004D7D6E" w:rsidP="00FD5EDA">
            <w:pPr>
              <w:pStyle w:val="BLTemplate"/>
              <w:jc w:val="center"/>
              <w:rPr>
                <w:b/>
              </w:rPr>
            </w:pPr>
          </w:p>
        </w:tc>
        <w:tc>
          <w:tcPr>
            <w:tcW w:w="8370" w:type="dxa"/>
            <w:gridSpan w:val="2"/>
          </w:tcPr>
          <w:p w:rsidR="004D7D6E" w:rsidRPr="00FE1286" w:rsidRDefault="004D7D6E" w:rsidP="00FD5EDA">
            <w:pPr>
              <w:ind w:left="72"/>
              <w:rPr>
                <w:sz w:val="24"/>
                <w:szCs w:val="24"/>
              </w:rPr>
            </w:pPr>
            <w:r w:rsidRPr="00FE1286">
              <w:rPr>
                <w:sz w:val="24"/>
                <w:szCs w:val="24"/>
              </w:rPr>
              <w:t>Chairman Greg Cox pre</w:t>
            </w:r>
            <w:r>
              <w:rPr>
                <w:sz w:val="24"/>
                <w:szCs w:val="24"/>
              </w:rPr>
              <w:t xml:space="preserve">sented a proclamation declaring </w:t>
            </w:r>
            <w:r w:rsidR="004066DE">
              <w:rPr>
                <w:sz w:val="24"/>
                <w:szCs w:val="24"/>
              </w:rPr>
              <w:t>the month of July</w:t>
            </w:r>
            <w:r w:rsidR="004D5296">
              <w:rPr>
                <w:sz w:val="24"/>
                <w:szCs w:val="24"/>
              </w:rPr>
              <w:t xml:space="preserve"> 2013,</w:t>
            </w:r>
            <w:r>
              <w:rPr>
                <w:sz w:val="24"/>
                <w:szCs w:val="24"/>
              </w:rPr>
              <w:t xml:space="preserve"> </w:t>
            </w:r>
            <w:r w:rsidR="004D5296">
              <w:rPr>
                <w:sz w:val="24"/>
                <w:szCs w:val="24"/>
              </w:rPr>
              <w:t>Parks and</w:t>
            </w:r>
            <w:r w:rsidR="004D5296" w:rsidRPr="004D5296">
              <w:rPr>
                <w:sz w:val="24"/>
                <w:szCs w:val="24"/>
              </w:rPr>
              <w:t xml:space="preserve"> R</w:t>
            </w:r>
            <w:r w:rsidR="004D5296">
              <w:rPr>
                <w:sz w:val="24"/>
                <w:szCs w:val="24"/>
              </w:rPr>
              <w:t>ecreation</w:t>
            </w:r>
            <w:r w:rsidR="004D5296" w:rsidRPr="004D5296">
              <w:rPr>
                <w:sz w:val="24"/>
                <w:szCs w:val="24"/>
              </w:rPr>
              <w:t xml:space="preserve"> M</w:t>
            </w:r>
            <w:r w:rsidR="004D5296">
              <w:rPr>
                <w:sz w:val="24"/>
                <w:szCs w:val="24"/>
              </w:rPr>
              <w:t>onth</w:t>
            </w:r>
            <w:r w:rsidR="004D5296" w:rsidRPr="004D5296">
              <w:rPr>
                <w:sz w:val="24"/>
                <w:szCs w:val="24"/>
              </w:rPr>
              <w:t xml:space="preserve"> </w:t>
            </w:r>
            <w:r w:rsidRPr="00FE1286">
              <w:rPr>
                <w:sz w:val="24"/>
                <w:szCs w:val="24"/>
              </w:rPr>
              <w:t>throughout the County of San Diego.</w:t>
            </w:r>
          </w:p>
          <w:p w:rsidR="004D7D6E" w:rsidRPr="00FE1286" w:rsidRDefault="004D7D6E" w:rsidP="00FD5EDA">
            <w:pPr>
              <w:ind w:left="72"/>
              <w:rPr>
                <w:sz w:val="24"/>
                <w:szCs w:val="24"/>
              </w:rPr>
            </w:pPr>
          </w:p>
          <w:p w:rsidR="004D7D6E" w:rsidRDefault="004D7D6E" w:rsidP="00FD5EDA">
            <w:pPr>
              <w:ind w:left="72"/>
              <w:rPr>
                <w:sz w:val="24"/>
                <w:szCs w:val="24"/>
              </w:rPr>
            </w:pPr>
            <w:r>
              <w:rPr>
                <w:sz w:val="24"/>
                <w:szCs w:val="24"/>
              </w:rPr>
              <w:t>Vice-Chairwoman</w:t>
            </w:r>
            <w:r w:rsidRPr="00790CEB">
              <w:rPr>
                <w:sz w:val="24"/>
                <w:szCs w:val="24"/>
              </w:rPr>
              <w:t xml:space="preserve"> Dianne Jacob presen</w:t>
            </w:r>
            <w:r>
              <w:rPr>
                <w:sz w:val="24"/>
                <w:szCs w:val="24"/>
              </w:rPr>
              <w:t xml:space="preserve">ted </w:t>
            </w:r>
            <w:r w:rsidR="00A22921">
              <w:rPr>
                <w:sz w:val="24"/>
                <w:szCs w:val="24"/>
              </w:rPr>
              <w:t>a proclamation declaring June 25</w:t>
            </w:r>
            <w:r w:rsidRPr="00790CEB">
              <w:rPr>
                <w:sz w:val="24"/>
                <w:szCs w:val="24"/>
              </w:rPr>
              <w:t xml:space="preserve">, 2013, </w:t>
            </w:r>
            <w:r w:rsidR="00A22921" w:rsidRPr="00A22921">
              <w:rPr>
                <w:sz w:val="24"/>
                <w:szCs w:val="24"/>
              </w:rPr>
              <w:t>S</w:t>
            </w:r>
            <w:r w:rsidR="00A22921">
              <w:rPr>
                <w:sz w:val="24"/>
                <w:szCs w:val="24"/>
              </w:rPr>
              <w:t>pring</w:t>
            </w:r>
            <w:r w:rsidR="00A22921" w:rsidRPr="00A22921">
              <w:rPr>
                <w:sz w:val="24"/>
                <w:szCs w:val="24"/>
              </w:rPr>
              <w:t xml:space="preserve"> V</w:t>
            </w:r>
            <w:r w:rsidR="00A22921">
              <w:rPr>
                <w:sz w:val="24"/>
                <w:szCs w:val="24"/>
              </w:rPr>
              <w:t>alley</w:t>
            </w:r>
            <w:r w:rsidR="00A22921" w:rsidRPr="00A22921">
              <w:rPr>
                <w:sz w:val="24"/>
                <w:szCs w:val="24"/>
              </w:rPr>
              <w:t xml:space="preserve"> H</w:t>
            </w:r>
            <w:r w:rsidR="00A22921">
              <w:rPr>
                <w:sz w:val="24"/>
                <w:szCs w:val="24"/>
              </w:rPr>
              <w:t>istorical</w:t>
            </w:r>
            <w:r w:rsidR="00A22921" w:rsidRPr="00A22921">
              <w:rPr>
                <w:sz w:val="24"/>
                <w:szCs w:val="24"/>
              </w:rPr>
              <w:t xml:space="preserve"> S</w:t>
            </w:r>
            <w:r w:rsidR="00A22921">
              <w:rPr>
                <w:sz w:val="24"/>
                <w:szCs w:val="24"/>
              </w:rPr>
              <w:t>ociety</w:t>
            </w:r>
            <w:r w:rsidR="00A22921" w:rsidRPr="00A22921">
              <w:rPr>
                <w:sz w:val="24"/>
                <w:szCs w:val="24"/>
              </w:rPr>
              <w:t xml:space="preserve"> </w:t>
            </w:r>
            <w:r w:rsidRPr="00790CEB">
              <w:rPr>
                <w:sz w:val="24"/>
                <w:szCs w:val="24"/>
              </w:rPr>
              <w:t>Day throughout the County of San Diego.</w:t>
            </w:r>
          </w:p>
          <w:p w:rsidR="004D7D6E" w:rsidRDefault="004D7D6E" w:rsidP="00FD5EDA">
            <w:pPr>
              <w:ind w:left="72"/>
              <w:rPr>
                <w:sz w:val="24"/>
                <w:szCs w:val="24"/>
              </w:rPr>
            </w:pPr>
          </w:p>
          <w:p w:rsidR="004D7D6E" w:rsidRDefault="008B691E" w:rsidP="00FD5EDA">
            <w:pPr>
              <w:ind w:left="72"/>
              <w:rPr>
                <w:sz w:val="24"/>
                <w:szCs w:val="24"/>
              </w:rPr>
            </w:pPr>
            <w:r>
              <w:rPr>
                <w:sz w:val="24"/>
                <w:szCs w:val="24"/>
              </w:rPr>
              <w:t>Supervisor</w:t>
            </w:r>
            <w:r w:rsidR="00711D8C">
              <w:rPr>
                <w:sz w:val="24"/>
                <w:szCs w:val="24"/>
              </w:rPr>
              <w:t xml:space="preserve"> Dave</w:t>
            </w:r>
            <w:r w:rsidR="004D7D6E">
              <w:rPr>
                <w:sz w:val="24"/>
                <w:szCs w:val="24"/>
              </w:rPr>
              <w:t xml:space="preserve"> Roberts presented a proclamation declaring</w:t>
            </w:r>
            <w:r w:rsidR="00711D8C">
              <w:rPr>
                <w:sz w:val="24"/>
                <w:szCs w:val="24"/>
              </w:rPr>
              <w:t xml:space="preserve"> June 25</w:t>
            </w:r>
            <w:r w:rsidR="004D7D6E">
              <w:rPr>
                <w:sz w:val="24"/>
                <w:szCs w:val="24"/>
              </w:rPr>
              <w:t xml:space="preserve">, 2013, </w:t>
            </w:r>
            <w:r w:rsidR="00711D8C">
              <w:rPr>
                <w:sz w:val="24"/>
                <w:szCs w:val="24"/>
              </w:rPr>
              <w:t xml:space="preserve">Patrick </w:t>
            </w:r>
            <w:proofErr w:type="spellStart"/>
            <w:r w:rsidR="00711D8C">
              <w:rPr>
                <w:sz w:val="24"/>
                <w:szCs w:val="24"/>
              </w:rPr>
              <w:t>Barnsley</w:t>
            </w:r>
            <w:proofErr w:type="spellEnd"/>
            <w:r w:rsidR="00711D8C">
              <w:rPr>
                <w:sz w:val="24"/>
                <w:szCs w:val="24"/>
              </w:rPr>
              <w:t xml:space="preserve"> </w:t>
            </w:r>
            <w:r w:rsidR="004D7D6E">
              <w:rPr>
                <w:sz w:val="24"/>
                <w:szCs w:val="24"/>
              </w:rPr>
              <w:t>Day throughout the County of San Diego.</w:t>
            </w:r>
          </w:p>
          <w:p w:rsidR="004D7D6E" w:rsidRDefault="004D7D6E" w:rsidP="00FD5EDA">
            <w:pPr>
              <w:ind w:left="72"/>
              <w:rPr>
                <w:sz w:val="24"/>
                <w:szCs w:val="24"/>
              </w:rPr>
            </w:pPr>
          </w:p>
          <w:p w:rsidR="004D7D6E" w:rsidRDefault="00711D8C" w:rsidP="00FD5EDA">
            <w:pPr>
              <w:ind w:left="72"/>
              <w:rPr>
                <w:sz w:val="24"/>
                <w:szCs w:val="24"/>
              </w:rPr>
            </w:pPr>
            <w:r w:rsidRPr="00711D8C">
              <w:rPr>
                <w:sz w:val="24"/>
                <w:szCs w:val="24"/>
              </w:rPr>
              <w:t xml:space="preserve">Chairman Cox </w:t>
            </w:r>
            <w:r w:rsidR="00C518C9">
              <w:rPr>
                <w:sz w:val="24"/>
                <w:szCs w:val="24"/>
              </w:rPr>
              <w:t>commented on</w:t>
            </w:r>
            <w:r w:rsidRPr="00711D8C">
              <w:rPr>
                <w:sz w:val="24"/>
                <w:szCs w:val="24"/>
              </w:rPr>
              <w:t xml:space="preserve"> </w:t>
            </w:r>
            <w:r w:rsidR="00585F0A">
              <w:rPr>
                <w:sz w:val="24"/>
                <w:szCs w:val="24"/>
              </w:rPr>
              <w:t xml:space="preserve">the </w:t>
            </w:r>
            <w:r w:rsidRPr="00711D8C">
              <w:rPr>
                <w:sz w:val="24"/>
                <w:szCs w:val="24"/>
              </w:rPr>
              <w:t>retirem</w:t>
            </w:r>
            <w:r>
              <w:rPr>
                <w:sz w:val="24"/>
                <w:szCs w:val="24"/>
              </w:rPr>
              <w:t xml:space="preserve">ent </w:t>
            </w:r>
            <w:r w:rsidR="003A2A34">
              <w:rPr>
                <w:sz w:val="24"/>
                <w:szCs w:val="24"/>
              </w:rPr>
              <w:t>of</w:t>
            </w:r>
            <w:r>
              <w:rPr>
                <w:sz w:val="24"/>
                <w:szCs w:val="24"/>
              </w:rPr>
              <w:t xml:space="preserve"> Pam Smith, Director of </w:t>
            </w:r>
            <w:r w:rsidRPr="00711D8C">
              <w:rPr>
                <w:sz w:val="24"/>
                <w:szCs w:val="24"/>
              </w:rPr>
              <w:t>Aging &amp; Independence Services for the County of San Diego.</w:t>
            </w:r>
          </w:p>
          <w:p w:rsidR="00A97374" w:rsidRDefault="00A97374" w:rsidP="00711D8C">
            <w:pPr>
              <w:rPr>
                <w:sz w:val="24"/>
                <w:szCs w:val="24"/>
              </w:rPr>
            </w:pPr>
          </w:p>
          <w:p w:rsidR="0030446F" w:rsidRPr="00FE1286" w:rsidRDefault="0030446F" w:rsidP="0030446F">
            <w:pPr>
              <w:rPr>
                <w:sz w:val="24"/>
                <w:szCs w:val="24"/>
              </w:rPr>
            </w:pPr>
          </w:p>
        </w:tc>
      </w:tr>
      <w:tr w:rsidR="004D7D6E" w:rsidRPr="00330469" w:rsidTr="00FD5EDA">
        <w:tc>
          <w:tcPr>
            <w:tcW w:w="1170" w:type="dxa"/>
          </w:tcPr>
          <w:p w:rsidR="004D7D6E" w:rsidRPr="00330469" w:rsidRDefault="004D7D6E" w:rsidP="0030446F">
            <w:pPr>
              <w:pStyle w:val="BLTemplate"/>
              <w:jc w:val="center"/>
              <w:rPr>
                <w:b/>
              </w:rPr>
            </w:pPr>
            <w:r>
              <w:rPr>
                <w:b/>
              </w:rPr>
              <w:t>18</w:t>
            </w:r>
            <w:r w:rsidRPr="00330469">
              <w:rPr>
                <w:b/>
              </w:rPr>
              <w:t>.</w:t>
            </w:r>
          </w:p>
        </w:tc>
        <w:tc>
          <w:tcPr>
            <w:tcW w:w="1530" w:type="dxa"/>
          </w:tcPr>
          <w:p w:rsidR="004D7D6E" w:rsidRPr="00330469" w:rsidRDefault="004D7D6E" w:rsidP="0030446F">
            <w:pPr>
              <w:pStyle w:val="BLTemplate"/>
              <w:ind w:firstLine="72"/>
              <w:jc w:val="left"/>
              <w:rPr>
                <w:b/>
              </w:rPr>
            </w:pPr>
            <w:r w:rsidRPr="00330469">
              <w:rPr>
                <w:b/>
              </w:rPr>
              <w:t>SUBJECT:</w:t>
            </w:r>
          </w:p>
        </w:tc>
        <w:tc>
          <w:tcPr>
            <w:tcW w:w="6840" w:type="dxa"/>
          </w:tcPr>
          <w:p w:rsidR="004D7D6E" w:rsidRPr="00330469" w:rsidRDefault="004D7D6E" w:rsidP="0030446F">
            <w:pPr>
              <w:pStyle w:val="JustifiedCOB"/>
              <w:jc w:val="left"/>
            </w:pPr>
            <w:r w:rsidRPr="00330469">
              <w:fldChar w:fldCharType="begin"/>
            </w:r>
            <w:r w:rsidRPr="00330469">
              <w:instrText xml:space="preserve">  MACROBUTTON NoMacro </w:instrText>
            </w:r>
            <w:r w:rsidRPr="00330469">
              <w:fldChar w:fldCharType="end"/>
            </w:r>
            <w:r w:rsidRPr="00330469">
              <w:rPr>
                <w:b/>
              </w:rPr>
              <w:t>PUBLIC COMMUNICATION (DISTRICTS: ALL)</w:t>
            </w:r>
          </w:p>
        </w:tc>
      </w:tr>
      <w:tr w:rsidR="004D7D6E" w:rsidRPr="00330469" w:rsidTr="00FD5EDA">
        <w:tc>
          <w:tcPr>
            <w:tcW w:w="1170" w:type="dxa"/>
          </w:tcPr>
          <w:p w:rsidR="004D7D6E" w:rsidRPr="00330469" w:rsidRDefault="004D7D6E" w:rsidP="0030446F">
            <w:pPr>
              <w:pStyle w:val="BLTemplate"/>
              <w:jc w:val="center"/>
              <w:rPr>
                <w:b/>
              </w:rPr>
            </w:pPr>
          </w:p>
        </w:tc>
        <w:tc>
          <w:tcPr>
            <w:tcW w:w="8370" w:type="dxa"/>
            <w:gridSpan w:val="2"/>
            <w:vAlign w:val="bottom"/>
          </w:tcPr>
          <w:p w:rsidR="004D7D6E" w:rsidRPr="00330469" w:rsidRDefault="004D7D6E" w:rsidP="0030446F">
            <w:pPr>
              <w:pStyle w:val="BLTemplate"/>
              <w:ind w:left="72"/>
            </w:pPr>
            <w:r w:rsidRPr="00330469">
              <w:rPr>
                <w:b/>
              </w:rPr>
              <w:t>OVERVIEW:</w:t>
            </w:r>
          </w:p>
        </w:tc>
      </w:tr>
      <w:tr w:rsidR="004D7D6E" w:rsidRPr="00330469" w:rsidTr="00FD5EDA">
        <w:tc>
          <w:tcPr>
            <w:tcW w:w="1170" w:type="dxa"/>
          </w:tcPr>
          <w:p w:rsidR="004D7D6E" w:rsidRPr="00330469" w:rsidRDefault="004D7D6E" w:rsidP="0030446F">
            <w:pPr>
              <w:pStyle w:val="BLTemplate"/>
              <w:jc w:val="center"/>
              <w:rPr>
                <w:b/>
              </w:rPr>
            </w:pPr>
          </w:p>
        </w:tc>
        <w:tc>
          <w:tcPr>
            <w:tcW w:w="8370" w:type="dxa"/>
            <w:gridSpan w:val="2"/>
          </w:tcPr>
          <w:p w:rsidR="00121230" w:rsidRPr="002E1681" w:rsidRDefault="0030446F" w:rsidP="00682BC8">
            <w:pPr>
              <w:pStyle w:val="JustifiedCOB"/>
              <w:tabs>
                <w:tab w:val="left" w:pos="72"/>
              </w:tabs>
              <w:spacing w:after="0"/>
              <w:ind w:left="72"/>
            </w:pPr>
            <w:proofErr w:type="spellStart"/>
            <w:r w:rsidRPr="002E1681">
              <w:t>MaryAnn</w:t>
            </w:r>
            <w:r w:rsidR="0026245D" w:rsidRPr="002E1681">
              <w:t>e</w:t>
            </w:r>
            <w:proofErr w:type="spellEnd"/>
            <w:r w:rsidR="0026245D" w:rsidRPr="002E1681">
              <w:t xml:space="preserve"> </w:t>
            </w:r>
            <w:proofErr w:type="spellStart"/>
            <w:r w:rsidR="0026245D" w:rsidRPr="002E1681">
              <w:t>Homme</w:t>
            </w:r>
            <w:r w:rsidRPr="002E1681">
              <w:t>l</w:t>
            </w:r>
            <w:proofErr w:type="spellEnd"/>
            <w:r w:rsidR="00121230" w:rsidRPr="002E1681">
              <w:t>, Pam Chambers</w:t>
            </w:r>
            <w:r w:rsidR="002E1681" w:rsidRPr="002E1681">
              <w:t xml:space="preserve">, and Luz </w:t>
            </w:r>
            <w:proofErr w:type="spellStart"/>
            <w:r w:rsidR="002E1681" w:rsidRPr="002E1681">
              <w:t>Villafana</w:t>
            </w:r>
            <w:proofErr w:type="spellEnd"/>
            <w:r w:rsidR="00D42855">
              <w:t xml:space="preserve"> </w:t>
            </w:r>
            <w:r w:rsidR="00121230" w:rsidRPr="002E1681">
              <w:t xml:space="preserve">spoke to the Board regarding </w:t>
            </w:r>
            <w:r w:rsidR="001B426A">
              <w:t>county services and funding</w:t>
            </w:r>
            <w:r w:rsidR="001C79B9" w:rsidRPr="002E1681">
              <w:t>.</w:t>
            </w:r>
          </w:p>
          <w:p w:rsidR="002E1681" w:rsidRPr="002E1681" w:rsidRDefault="002E1681" w:rsidP="002E1681">
            <w:pPr>
              <w:pStyle w:val="JustifiedCOB"/>
              <w:tabs>
                <w:tab w:val="left" w:pos="72"/>
              </w:tabs>
              <w:spacing w:after="0"/>
            </w:pPr>
          </w:p>
          <w:p w:rsidR="0030446F" w:rsidRDefault="002E1681" w:rsidP="00C518C9">
            <w:pPr>
              <w:pStyle w:val="JustifiedCOB"/>
              <w:tabs>
                <w:tab w:val="left" w:pos="72"/>
              </w:tabs>
              <w:spacing w:after="0"/>
              <w:ind w:left="72"/>
              <w:rPr>
                <w:highlight w:val="yellow"/>
              </w:rPr>
            </w:pPr>
            <w:r w:rsidRPr="002E1681">
              <w:t>Justine Church</w:t>
            </w:r>
            <w:r w:rsidR="00D42855">
              <w:t xml:space="preserve">, </w:t>
            </w:r>
            <w:r w:rsidR="00D42855" w:rsidRPr="002E1681">
              <w:t>Michelle Krug</w:t>
            </w:r>
            <w:r w:rsidRPr="002E1681">
              <w:t xml:space="preserve"> and Doug Moore spoke to the Board regarding </w:t>
            </w:r>
            <w:r w:rsidR="001B426A">
              <w:t>home</w:t>
            </w:r>
            <w:r w:rsidR="00C27059">
              <w:t xml:space="preserve"> </w:t>
            </w:r>
            <w:bookmarkStart w:id="3" w:name="_GoBack"/>
            <w:bookmarkEnd w:id="3"/>
            <w:r w:rsidR="001B426A">
              <w:t>care</w:t>
            </w:r>
            <w:r w:rsidRPr="002E1681">
              <w:t>.</w:t>
            </w:r>
          </w:p>
          <w:p w:rsidR="002E1681" w:rsidRPr="002E1681" w:rsidRDefault="002E1681" w:rsidP="002E1681">
            <w:pPr>
              <w:pStyle w:val="JustifiedCOB"/>
              <w:tabs>
                <w:tab w:val="left" w:pos="72"/>
              </w:tabs>
              <w:spacing w:after="0"/>
              <w:rPr>
                <w:highlight w:val="yellow"/>
              </w:rPr>
            </w:pPr>
          </w:p>
        </w:tc>
      </w:tr>
      <w:tr w:rsidR="004D7D6E" w:rsidRPr="00330469" w:rsidTr="00FD5EDA">
        <w:tc>
          <w:tcPr>
            <w:tcW w:w="1170" w:type="dxa"/>
          </w:tcPr>
          <w:p w:rsidR="004D7D6E" w:rsidRPr="00330469" w:rsidRDefault="004D7D6E" w:rsidP="00FD5EDA">
            <w:pPr>
              <w:rPr>
                <w:b/>
              </w:rPr>
            </w:pPr>
          </w:p>
        </w:tc>
        <w:tc>
          <w:tcPr>
            <w:tcW w:w="8370" w:type="dxa"/>
            <w:gridSpan w:val="2"/>
            <w:vAlign w:val="bottom"/>
          </w:tcPr>
          <w:p w:rsidR="004D7D6E" w:rsidRPr="00330469" w:rsidRDefault="004D7D6E" w:rsidP="00FD5EDA">
            <w:pPr>
              <w:ind w:firstLine="72"/>
              <w:rPr>
                <w:b/>
              </w:rPr>
            </w:pPr>
            <w:r w:rsidRPr="00330469">
              <w:rPr>
                <w:b/>
              </w:rPr>
              <w:t>ACTION:</w:t>
            </w:r>
          </w:p>
        </w:tc>
      </w:tr>
      <w:tr w:rsidR="004D7D6E" w:rsidRPr="00330469" w:rsidTr="00FD5EDA">
        <w:tc>
          <w:tcPr>
            <w:tcW w:w="1170" w:type="dxa"/>
          </w:tcPr>
          <w:p w:rsidR="004D7D6E" w:rsidRPr="00330469" w:rsidRDefault="004D7D6E" w:rsidP="00FD5EDA">
            <w:pPr>
              <w:pStyle w:val="BLTemplate"/>
              <w:jc w:val="center"/>
              <w:rPr>
                <w:b/>
              </w:rPr>
            </w:pPr>
          </w:p>
        </w:tc>
        <w:tc>
          <w:tcPr>
            <w:tcW w:w="8370" w:type="dxa"/>
            <w:gridSpan w:val="2"/>
            <w:vAlign w:val="bottom"/>
          </w:tcPr>
          <w:p w:rsidR="004D7D6E" w:rsidRDefault="004D7D6E" w:rsidP="00FD5EDA">
            <w:pPr>
              <w:pStyle w:val="BLTemplate"/>
              <w:ind w:firstLine="72"/>
            </w:pPr>
            <w:r w:rsidRPr="00330469">
              <w:t>Heard, referred to the Chief Administrative Officer.</w:t>
            </w:r>
          </w:p>
          <w:p w:rsidR="004D7D6E" w:rsidRPr="00330469" w:rsidRDefault="004D7D6E" w:rsidP="00FD5EDA">
            <w:pPr>
              <w:pStyle w:val="BLTemplate"/>
              <w:ind w:firstLine="72"/>
              <w:rPr>
                <w:b/>
              </w:rPr>
            </w:pPr>
          </w:p>
        </w:tc>
      </w:tr>
    </w:tbl>
    <w:p w:rsidR="00741D27" w:rsidRPr="00285C9D" w:rsidRDefault="00741D27" w:rsidP="00741D27">
      <w:pPr>
        <w:snapToGrid w:val="0"/>
        <w:rPr>
          <w:sz w:val="24"/>
          <w:szCs w:val="20"/>
        </w:rPr>
      </w:pPr>
      <w:r w:rsidRPr="00285C9D">
        <w:rPr>
          <w:sz w:val="24"/>
          <w:szCs w:val="20"/>
        </w:rPr>
        <w:lastRenderedPageBreak/>
        <w:t>There being no further business, the Board adjour</w:t>
      </w:r>
      <w:r>
        <w:rPr>
          <w:sz w:val="24"/>
          <w:szCs w:val="20"/>
        </w:rPr>
        <w:t xml:space="preserve">ned at </w:t>
      </w:r>
      <w:r w:rsidR="00122848">
        <w:rPr>
          <w:sz w:val="24"/>
          <w:szCs w:val="20"/>
        </w:rPr>
        <w:t>3</w:t>
      </w:r>
      <w:r>
        <w:rPr>
          <w:sz w:val="24"/>
          <w:szCs w:val="20"/>
        </w:rPr>
        <w:t>:</w:t>
      </w:r>
      <w:r w:rsidR="00122848">
        <w:rPr>
          <w:sz w:val="24"/>
          <w:szCs w:val="20"/>
        </w:rPr>
        <w:t>15</w:t>
      </w:r>
      <w:r>
        <w:rPr>
          <w:sz w:val="24"/>
          <w:szCs w:val="20"/>
        </w:rPr>
        <w:t xml:space="preserve"> </w:t>
      </w:r>
      <w:r w:rsidR="00122848">
        <w:rPr>
          <w:sz w:val="24"/>
          <w:szCs w:val="20"/>
        </w:rPr>
        <w:t>p</w:t>
      </w:r>
      <w:r>
        <w:rPr>
          <w:sz w:val="24"/>
          <w:szCs w:val="20"/>
        </w:rPr>
        <w:t xml:space="preserve">.m. in memory of </w:t>
      </w:r>
      <w:r w:rsidR="004D5296" w:rsidRPr="004D5296">
        <w:rPr>
          <w:sz w:val="24"/>
          <w:szCs w:val="20"/>
        </w:rPr>
        <w:t>Ida Brown</w:t>
      </w:r>
      <w:r w:rsidR="004D5296">
        <w:rPr>
          <w:sz w:val="24"/>
          <w:szCs w:val="20"/>
        </w:rPr>
        <w:t>.</w:t>
      </w:r>
    </w:p>
    <w:p w:rsidR="00741D27" w:rsidRPr="00285C9D" w:rsidRDefault="00741D27" w:rsidP="00741D27">
      <w:pPr>
        <w:tabs>
          <w:tab w:val="left" w:pos="-1530"/>
          <w:tab w:val="left" w:pos="-450"/>
          <w:tab w:val="left" w:pos="-360"/>
          <w:tab w:val="left" w:pos="-180"/>
        </w:tabs>
        <w:rPr>
          <w:sz w:val="24"/>
          <w:szCs w:val="20"/>
        </w:rPr>
      </w:pPr>
    </w:p>
    <w:p w:rsidR="00741D27" w:rsidRPr="00285C9D" w:rsidRDefault="00741D27" w:rsidP="00741D27">
      <w:pPr>
        <w:tabs>
          <w:tab w:val="left" w:pos="-1530"/>
          <w:tab w:val="left" w:pos="-450"/>
          <w:tab w:val="left" w:pos="-360"/>
          <w:tab w:val="left" w:pos="-180"/>
        </w:tabs>
        <w:rPr>
          <w:sz w:val="24"/>
          <w:szCs w:val="20"/>
        </w:rPr>
      </w:pPr>
    </w:p>
    <w:p w:rsidR="00741D27" w:rsidRPr="00285C9D" w:rsidRDefault="00741D27" w:rsidP="00741D27">
      <w:pPr>
        <w:tabs>
          <w:tab w:val="left" w:pos="-1530"/>
          <w:tab w:val="left" w:pos="-450"/>
          <w:tab w:val="left" w:pos="-360"/>
          <w:tab w:val="left" w:pos="-180"/>
        </w:tabs>
        <w:ind w:left="-720"/>
        <w:jc w:val="center"/>
        <w:outlineLvl w:val="0"/>
        <w:rPr>
          <w:sz w:val="24"/>
          <w:szCs w:val="20"/>
        </w:rPr>
      </w:pPr>
      <w:bookmarkStart w:id="4" w:name="ClerkName"/>
      <w:bookmarkEnd w:id="4"/>
      <w:r w:rsidRPr="00285C9D">
        <w:rPr>
          <w:sz w:val="24"/>
          <w:szCs w:val="20"/>
        </w:rPr>
        <w:t>THOMAS J. PASTUSZKA</w:t>
      </w:r>
    </w:p>
    <w:p w:rsidR="00741D27" w:rsidRPr="00285C9D" w:rsidRDefault="00741D27" w:rsidP="00741D27">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5" w:name="Clerk"/>
      <w:bookmarkEnd w:id="5"/>
      <w:r w:rsidRPr="00285C9D">
        <w:rPr>
          <w:sz w:val="24"/>
          <w:szCs w:val="20"/>
        </w:rPr>
        <w:t>Clerk of the Board of Supervisors</w:t>
      </w:r>
    </w:p>
    <w:p w:rsidR="00741D27" w:rsidRPr="00285C9D" w:rsidRDefault="00741D27" w:rsidP="00741D27">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741D27" w:rsidRPr="00285C9D" w:rsidRDefault="00741D27" w:rsidP="00741D27">
      <w:pPr>
        <w:tabs>
          <w:tab w:val="left" w:pos="-1530"/>
          <w:tab w:val="left" w:pos="-450"/>
          <w:tab w:val="left" w:pos="-360"/>
          <w:tab w:val="left" w:pos="-180"/>
        </w:tabs>
        <w:rPr>
          <w:sz w:val="24"/>
          <w:szCs w:val="20"/>
        </w:rPr>
      </w:pPr>
    </w:p>
    <w:p w:rsidR="00741D27" w:rsidRPr="00285C9D" w:rsidRDefault="00741D27" w:rsidP="00741D27">
      <w:pPr>
        <w:tabs>
          <w:tab w:val="left" w:pos="-1530"/>
          <w:tab w:val="left" w:pos="-450"/>
          <w:tab w:val="left" w:pos="-360"/>
          <w:tab w:val="left" w:pos="-180"/>
        </w:tabs>
        <w:rPr>
          <w:sz w:val="24"/>
          <w:szCs w:val="20"/>
        </w:rPr>
      </w:pPr>
    </w:p>
    <w:p w:rsidR="00741D27" w:rsidRPr="00285C9D" w:rsidRDefault="00741D27" w:rsidP="00741D27">
      <w:pPr>
        <w:tabs>
          <w:tab w:val="left" w:pos="-1530"/>
          <w:tab w:val="left" w:pos="-450"/>
          <w:tab w:val="left" w:pos="-360"/>
          <w:tab w:val="left" w:pos="-180"/>
        </w:tabs>
        <w:rPr>
          <w:sz w:val="24"/>
          <w:szCs w:val="20"/>
        </w:rPr>
      </w:pPr>
      <w:r w:rsidRPr="00285C9D">
        <w:rPr>
          <w:sz w:val="24"/>
          <w:szCs w:val="20"/>
        </w:rPr>
        <w:t>Consent:</w:t>
      </w:r>
      <w:bookmarkStart w:id="6" w:name="NotesBy"/>
      <w:bookmarkEnd w:id="6"/>
      <w:r>
        <w:rPr>
          <w:sz w:val="24"/>
          <w:szCs w:val="20"/>
        </w:rPr>
        <w:t xml:space="preserve"> Vizcarra</w:t>
      </w:r>
    </w:p>
    <w:p w:rsidR="00741D27" w:rsidRPr="00285C9D" w:rsidRDefault="00741D27" w:rsidP="00741D27">
      <w:pPr>
        <w:tabs>
          <w:tab w:val="left" w:pos="-1530"/>
          <w:tab w:val="left" w:pos="-450"/>
          <w:tab w:val="left" w:pos="-360"/>
          <w:tab w:val="left" w:pos="-180"/>
        </w:tabs>
        <w:rPr>
          <w:sz w:val="24"/>
          <w:szCs w:val="20"/>
        </w:rPr>
      </w:pPr>
      <w:r w:rsidRPr="00285C9D">
        <w:rPr>
          <w:sz w:val="24"/>
          <w:szCs w:val="20"/>
        </w:rPr>
        <w:t>Discussion: Panfil</w:t>
      </w:r>
    </w:p>
    <w:p w:rsidR="00741D27" w:rsidRPr="00285C9D" w:rsidRDefault="00741D27" w:rsidP="00741D27">
      <w:pPr>
        <w:tabs>
          <w:tab w:val="left" w:pos="-1530"/>
          <w:tab w:val="left" w:pos="-450"/>
          <w:tab w:val="left" w:pos="-360"/>
          <w:tab w:val="left" w:pos="-180"/>
        </w:tabs>
        <w:ind w:left="-720"/>
        <w:rPr>
          <w:sz w:val="24"/>
          <w:szCs w:val="20"/>
        </w:rPr>
      </w:pPr>
    </w:p>
    <w:p w:rsidR="00741D27" w:rsidRPr="00285C9D" w:rsidRDefault="00741D27" w:rsidP="00741D27">
      <w:pPr>
        <w:tabs>
          <w:tab w:val="left" w:pos="-1530"/>
          <w:tab w:val="left" w:pos="-450"/>
          <w:tab w:val="left" w:pos="-360"/>
          <w:tab w:val="left" w:pos="-180"/>
        </w:tabs>
        <w:rPr>
          <w:sz w:val="24"/>
          <w:szCs w:val="20"/>
        </w:rPr>
      </w:pPr>
      <w:r w:rsidRPr="00285C9D">
        <w:rPr>
          <w:sz w:val="24"/>
          <w:szCs w:val="20"/>
        </w:rPr>
        <w:t xml:space="preserve">NOTE: </w:t>
      </w:r>
      <w:bookmarkStart w:id="7" w:name="Note"/>
      <w:bookmarkEnd w:id="7"/>
      <w:r w:rsidRPr="00285C9D">
        <w:rPr>
          <w:sz w:val="24"/>
          <w:szCs w:val="20"/>
        </w:rPr>
        <w:t>This Statement of Proceedings sets forth all actions taken by the County of San Diego Board of Supervisors on the matters stated, but not necessarily the chronological sequence in which the matters were taken up.</w:t>
      </w:r>
    </w:p>
    <w:p w:rsidR="00741D27" w:rsidRPr="00804C78" w:rsidRDefault="00741D27" w:rsidP="002267C4">
      <w:pPr>
        <w:jc w:val="left"/>
        <w:rPr>
          <w:sz w:val="24"/>
          <w:szCs w:val="24"/>
        </w:rPr>
      </w:pPr>
    </w:p>
    <w:sectPr w:rsidR="00741D27" w:rsidRPr="00804C78" w:rsidSect="00D966DA">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5D" w:rsidRDefault="0026245D">
      <w:r>
        <w:separator/>
      </w:r>
    </w:p>
  </w:endnote>
  <w:endnote w:type="continuationSeparator" w:id="0">
    <w:p w:rsidR="0026245D" w:rsidRDefault="0026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5D" w:rsidRDefault="002624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45D" w:rsidRDefault="002624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5D" w:rsidRDefault="0026245D" w:rsidP="007276A8">
    <w:pPr>
      <w:pStyle w:val="Footer"/>
      <w:rPr>
        <w:sz w:val="20"/>
        <w:szCs w:val="20"/>
      </w:rPr>
    </w:pPr>
  </w:p>
  <w:p w:rsidR="0026245D" w:rsidRDefault="0026245D" w:rsidP="007276A8">
    <w:pPr>
      <w:pStyle w:val="Footer"/>
      <w:rPr>
        <w:sz w:val="20"/>
        <w:szCs w:val="20"/>
      </w:rPr>
    </w:pPr>
  </w:p>
  <w:p w:rsidR="0026245D" w:rsidRPr="007276A8" w:rsidRDefault="00C27059" w:rsidP="007276A8">
    <w:pPr>
      <w:pStyle w:val="Footer"/>
    </w:pPr>
    <w:sdt>
      <w:sdtPr>
        <w:rPr>
          <w:sz w:val="20"/>
          <w:szCs w:val="20"/>
        </w:rPr>
        <w:alias w:val="MTG_DATE_TIME"/>
        <w:tag w:val="MTG_DATE_TIME"/>
        <w:id w:val="809061121"/>
        <w:lock w:val="sdtContentLocked"/>
      </w:sdtPr>
      <w:sdtEndPr/>
      <w:sdtContent>
        <w:r w:rsidR="0026245D">
          <w:t>TUESDAY, JUNE 25, 2013</w:t>
        </w:r>
      </w:sdtContent>
    </w:sdt>
    <w:r w:rsidR="0026245D">
      <w:rPr>
        <w:sz w:val="20"/>
        <w:szCs w:val="20"/>
      </w:rPr>
      <w:tab/>
    </w:r>
    <w:r w:rsidR="0026245D">
      <w:rPr>
        <w:sz w:val="20"/>
        <w:szCs w:val="20"/>
      </w:rPr>
      <w:tab/>
    </w:r>
    <w:r w:rsidR="0026245D">
      <w:rPr>
        <w:sz w:val="20"/>
        <w:szCs w:val="20"/>
      </w:rPr>
      <w:ptab w:relativeTo="margin" w:alignment="right" w:leader="none"/>
    </w:r>
    <w:r w:rsidR="0026245D" w:rsidRPr="00B078C6">
      <w:rPr>
        <w:sz w:val="20"/>
        <w:szCs w:val="20"/>
      </w:rPr>
      <w:fldChar w:fldCharType="begin"/>
    </w:r>
    <w:r w:rsidR="0026245D" w:rsidRPr="00B078C6">
      <w:rPr>
        <w:sz w:val="20"/>
        <w:szCs w:val="20"/>
      </w:rPr>
      <w:instrText xml:space="preserve"> PAGE   \* MERGEFORMAT </w:instrText>
    </w:r>
    <w:r w:rsidR="0026245D" w:rsidRPr="00B078C6">
      <w:rPr>
        <w:sz w:val="20"/>
        <w:szCs w:val="20"/>
      </w:rPr>
      <w:fldChar w:fldCharType="separate"/>
    </w:r>
    <w:r>
      <w:rPr>
        <w:noProof/>
        <w:sz w:val="20"/>
        <w:szCs w:val="20"/>
      </w:rPr>
      <w:t>24</w:t>
    </w:r>
    <w:r w:rsidR="0026245D" w:rsidRPr="00B078C6">
      <w:rPr>
        <w:noProof/>
        <w:sz w:val="20"/>
        <w:szCs w:val="20"/>
      </w:rPr>
      <w:fldChar w:fldCharType="end"/>
    </w:r>
    <w:r w:rsidR="0026245D">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5D" w:rsidRDefault="0026245D">
      <w:r>
        <w:separator/>
      </w:r>
    </w:p>
  </w:footnote>
  <w:footnote w:type="continuationSeparator" w:id="0">
    <w:p w:rsidR="0026245D" w:rsidRDefault="00262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B1647"/>
    <w:multiLevelType w:val="hybridMultilevel"/>
    <w:tmpl w:val="8244D736"/>
    <w:lvl w:ilvl="0" w:tplc="B1A0CB32">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D67D3"/>
    <w:multiLevelType w:val="hybridMultilevel"/>
    <w:tmpl w:val="F406261A"/>
    <w:lvl w:ilvl="0" w:tplc="3FE6AF36">
      <w:start w:val="1"/>
      <w:numFmt w:val="decimal"/>
      <w:lvlText w:val="%1."/>
      <w:lvlJc w:val="left"/>
      <w:pPr>
        <w:ind w:left="720" w:hanging="360"/>
      </w:pPr>
      <w:rPr>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727B1"/>
    <w:multiLevelType w:val="hybridMultilevel"/>
    <w:tmpl w:val="E5BE6366"/>
    <w:lvl w:ilvl="0" w:tplc="9F8406B8">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44AE6"/>
    <w:multiLevelType w:val="multilevel"/>
    <w:tmpl w:val="B85427F4"/>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20951EAC"/>
    <w:multiLevelType w:val="hybridMultilevel"/>
    <w:tmpl w:val="08C0F87A"/>
    <w:lvl w:ilvl="0" w:tplc="13CE1B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31FD8"/>
    <w:multiLevelType w:val="hybridMultilevel"/>
    <w:tmpl w:val="CE2E7692"/>
    <w:lvl w:ilvl="0" w:tplc="4202B5D0">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3351C"/>
    <w:multiLevelType w:val="hybridMultilevel"/>
    <w:tmpl w:val="E52A1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B5AC1"/>
    <w:multiLevelType w:val="hybridMultilevel"/>
    <w:tmpl w:val="EE222982"/>
    <w:lvl w:ilvl="0" w:tplc="B928A952">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869E0"/>
    <w:multiLevelType w:val="hybridMultilevel"/>
    <w:tmpl w:val="1CD68AAE"/>
    <w:lvl w:ilvl="0" w:tplc="CC068A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7">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75520C"/>
    <w:multiLevelType w:val="hybridMultilevel"/>
    <w:tmpl w:val="B5C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46918"/>
    <w:multiLevelType w:val="hybridMultilevel"/>
    <w:tmpl w:val="8244D736"/>
    <w:lvl w:ilvl="0" w:tplc="B1A0CB32">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0C0C42"/>
    <w:multiLevelType w:val="singleLevel"/>
    <w:tmpl w:val="04090015"/>
    <w:lvl w:ilvl="0">
      <w:start w:val="1"/>
      <w:numFmt w:val="upperLetter"/>
      <w:lvlText w:val="%1."/>
      <w:lvlJc w:val="left"/>
      <w:pPr>
        <w:tabs>
          <w:tab w:val="num" w:pos="360"/>
        </w:tabs>
        <w:ind w:left="360" w:hanging="360"/>
      </w:pPr>
    </w:lvl>
  </w:abstractNum>
  <w:abstractNum w:abstractNumId="25">
    <w:nsid w:val="79E17902"/>
    <w:multiLevelType w:val="hybridMultilevel"/>
    <w:tmpl w:val="E52A1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11"/>
  </w:num>
  <w:num w:numId="2">
    <w:abstractNumId w:val="26"/>
  </w:num>
  <w:num w:numId="3">
    <w:abstractNumId w:val="16"/>
  </w:num>
  <w:num w:numId="4">
    <w:abstractNumId w:val="20"/>
  </w:num>
  <w:num w:numId="5">
    <w:abstractNumId w:val="16"/>
  </w:num>
  <w:num w:numId="6">
    <w:abstractNumId w:val="1"/>
  </w:num>
  <w:num w:numId="7">
    <w:abstractNumId w:val="22"/>
  </w:num>
  <w:num w:numId="8">
    <w:abstractNumId w:val="10"/>
  </w:num>
  <w:num w:numId="9">
    <w:abstractNumId w:val="0"/>
  </w:num>
  <w:num w:numId="10">
    <w:abstractNumId w:val="12"/>
  </w:num>
  <w:num w:numId="11">
    <w:abstractNumId w:val="17"/>
  </w:num>
  <w:num w:numId="12">
    <w:abstractNumId w:val="6"/>
  </w:num>
  <w:num w:numId="13">
    <w:abstractNumId w:val="21"/>
  </w:num>
  <w:num w:numId="14">
    <w:abstractNumId w:val="5"/>
  </w:num>
  <w:num w:numId="15">
    <w:abstractNumId w:val="19"/>
  </w:num>
  <w:num w:numId="16">
    <w:abstractNumId w:val="7"/>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3"/>
  </w:num>
  <w:num w:numId="25">
    <w:abstractNumId w:val="15"/>
  </w:num>
  <w:num w:numId="26">
    <w:abstractNumId w:val="18"/>
  </w:num>
  <w:num w:numId="27">
    <w:abstractNumId w:val="24"/>
  </w:num>
  <w:num w:numId="28">
    <w:abstractNumId w:val="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num>
  <w:num w:numId="32">
    <w:abstractNumId w:val="14"/>
  </w:num>
  <w:num w:numId="33">
    <w:abstractNumId w:val="8"/>
  </w:num>
  <w:num w:numId="34">
    <w:abstractNumId w:val="23"/>
  </w:num>
  <w:num w:numId="3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655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2EE1"/>
    <w:rsid w:val="00045066"/>
    <w:rsid w:val="000508B4"/>
    <w:rsid w:val="00052011"/>
    <w:rsid w:val="00061F7A"/>
    <w:rsid w:val="00063267"/>
    <w:rsid w:val="00074DE1"/>
    <w:rsid w:val="000978D3"/>
    <w:rsid w:val="000A6463"/>
    <w:rsid w:val="000B1A37"/>
    <w:rsid w:val="000B2724"/>
    <w:rsid w:val="000B37C7"/>
    <w:rsid w:val="000B6F5B"/>
    <w:rsid w:val="000C5A94"/>
    <w:rsid w:val="000D16F8"/>
    <w:rsid w:val="000D7347"/>
    <w:rsid w:val="000E1790"/>
    <w:rsid w:val="000E4C2D"/>
    <w:rsid w:val="000F073D"/>
    <w:rsid w:val="000F3560"/>
    <w:rsid w:val="00105510"/>
    <w:rsid w:val="00110C20"/>
    <w:rsid w:val="001121A5"/>
    <w:rsid w:val="0011287D"/>
    <w:rsid w:val="00121230"/>
    <w:rsid w:val="00122848"/>
    <w:rsid w:val="00123EDE"/>
    <w:rsid w:val="00126842"/>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426A"/>
    <w:rsid w:val="001B74B0"/>
    <w:rsid w:val="001C59E8"/>
    <w:rsid w:val="001C79B9"/>
    <w:rsid w:val="001D13B7"/>
    <w:rsid w:val="001D5FBA"/>
    <w:rsid w:val="001D7A57"/>
    <w:rsid w:val="001F6F6C"/>
    <w:rsid w:val="00201B85"/>
    <w:rsid w:val="00220A26"/>
    <w:rsid w:val="002267C4"/>
    <w:rsid w:val="00233D03"/>
    <w:rsid w:val="00242CBD"/>
    <w:rsid w:val="00252160"/>
    <w:rsid w:val="002535A4"/>
    <w:rsid w:val="0026245D"/>
    <w:rsid w:val="002706BF"/>
    <w:rsid w:val="00272B4C"/>
    <w:rsid w:val="002876AE"/>
    <w:rsid w:val="002A5938"/>
    <w:rsid w:val="002A6364"/>
    <w:rsid w:val="002A7419"/>
    <w:rsid w:val="002B0D10"/>
    <w:rsid w:val="002B156E"/>
    <w:rsid w:val="002C0630"/>
    <w:rsid w:val="002D1C06"/>
    <w:rsid w:val="002E0A7C"/>
    <w:rsid w:val="002E1681"/>
    <w:rsid w:val="002E7F7E"/>
    <w:rsid w:val="002F2771"/>
    <w:rsid w:val="003018A2"/>
    <w:rsid w:val="0030276D"/>
    <w:rsid w:val="0030446F"/>
    <w:rsid w:val="00312D20"/>
    <w:rsid w:val="00321FCE"/>
    <w:rsid w:val="003360FA"/>
    <w:rsid w:val="003440B6"/>
    <w:rsid w:val="003546D9"/>
    <w:rsid w:val="00357A90"/>
    <w:rsid w:val="00360F8B"/>
    <w:rsid w:val="0036176F"/>
    <w:rsid w:val="00361C2F"/>
    <w:rsid w:val="0036451A"/>
    <w:rsid w:val="003923AC"/>
    <w:rsid w:val="00394DD4"/>
    <w:rsid w:val="003A0C17"/>
    <w:rsid w:val="003A1CF7"/>
    <w:rsid w:val="003A2A34"/>
    <w:rsid w:val="003B6C5A"/>
    <w:rsid w:val="003C7B7B"/>
    <w:rsid w:val="003C7F93"/>
    <w:rsid w:val="003D1080"/>
    <w:rsid w:val="003D332D"/>
    <w:rsid w:val="003E2562"/>
    <w:rsid w:val="003F6440"/>
    <w:rsid w:val="004066DE"/>
    <w:rsid w:val="0041575D"/>
    <w:rsid w:val="0043155C"/>
    <w:rsid w:val="004535E1"/>
    <w:rsid w:val="00461E39"/>
    <w:rsid w:val="00466EA7"/>
    <w:rsid w:val="00471EC5"/>
    <w:rsid w:val="004763FC"/>
    <w:rsid w:val="00493942"/>
    <w:rsid w:val="00496A8D"/>
    <w:rsid w:val="004A0164"/>
    <w:rsid w:val="004A3FA9"/>
    <w:rsid w:val="004B3048"/>
    <w:rsid w:val="004B61F1"/>
    <w:rsid w:val="004B7036"/>
    <w:rsid w:val="004B734B"/>
    <w:rsid w:val="004D4973"/>
    <w:rsid w:val="004D4D5C"/>
    <w:rsid w:val="004D5296"/>
    <w:rsid w:val="004D7D6E"/>
    <w:rsid w:val="004E53D7"/>
    <w:rsid w:val="004E546A"/>
    <w:rsid w:val="004E57C0"/>
    <w:rsid w:val="004F0DE6"/>
    <w:rsid w:val="004F7491"/>
    <w:rsid w:val="005000B2"/>
    <w:rsid w:val="005004A2"/>
    <w:rsid w:val="005045A9"/>
    <w:rsid w:val="00507292"/>
    <w:rsid w:val="00517AF8"/>
    <w:rsid w:val="0052417E"/>
    <w:rsid w:val="00524613"/>
    <w:rsid w:val="005276A2"/>
    <w:rsid w:val="00547418"/>
    <w:rsid w:val="00547B7E"/>
    <w:rsid w:val="0055066B"/>
    <w:rsid w:val="00550A76"/>
    <w:rsid w:val="005544E0"/>
    <w:rsid w:val="00563554"/>
    <w:rsid w:val="00564C69"/>
    <w:rsid w:val="00570442"/>
    <w:rsid w:val="00584511"/>
    <w:rsid w:val="00585F0A"/>
    <w:rsid w:val="005A0AAD"/>
    <w:rsid w:val="005A703A"/>
    <w:rsid w:val="005B3EE4"/>
    <w:rsid w:val="005B6BDA"/>
    <w:rsid w:val="005C09D6"/>
    <w:rsid w:val="005C4C1B"/>
    <w:rsid w:val="005D6DE3"/>
    <w:rsid w:val="005E29E5"/>
    <w:rsid w:val="005E77E0"/>
    <w:rsid w:val="005F5942"/>
    <w:rsid w:val="00603EBA"/>
    <w:rsid w:val="0060769E"/>
    <w:rsid w:val="00612C7A"/>
    <w:rsid w:val="00622D08"/>
    <w:rsid w:val="00625F4E"/>
    <w:rsid w:val="006308ED"/>
    <w:rsid w:val="006334EE"/>
    <w:rsid w:val="00636241"/>
    <w:rsid w:val="00641FF2"/>
    <w:rsid w:val="006466F4"/>
    <w:rsid w:val="00655859"/>
    <w:rsid w:val="00656291"/>
    <w:rsid w:val="006603E7"/>
    <w:rsid w:val="00682BC8"/>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5867"/>
    <w:rsid w:val="006D7888"/>
    <w:rsid w:val="006D7AC1"/>
    <w:rsid w:val="006E06E7"/>
    <w:rsid w:val="00702683"/>
    <w:rsid w:val="00707C73"/>
    <w:rsid w:val="00711D8C"/>
    <w:rsid w:val="00725F6B"/>
    <w:rsid w:val="007276A8"/>
    <w:rsid w:val="00737232"/>
    <w:rsid w:val="00741D27"/>
    <w:rsid w:val="007420D2"/>
    <w:rsid w:val="00752A5D"/>
    <w:rsid w:val="00757893"/>
    <w:rsid w:val="00761309"/>
    <w:rsid w:val="00765CB4"/>
    <w:rsid w:val="00772A7A"/>
    <w:rsid w:val="00774D90"/>
    <w:rsid w:val="00780A51"/>
    <w:rsid w:val="00784CB0"/>
    <w:rsid w:val="00796B18"/>
    <w:rsid w:val="007A3B27"/>
    <w:rsid w:val="007A7065"/>
    <w:rsid w:val="007B35BE"/>
    <w:rsid w:val="007F2E89"/>
    <w:rsid w:val="00800BC1"/>
    <w:rsid w:val="00804C78"/>
    <w:rsid w:val="0080673F"/>
    <w:rsid w:val="008103C4"/>
    <w:rsid w:val="00811F28"/>
    <w:rsid w:val="0081396D"/>
    <w:rsid w:val="0082071D"/>
    <w:rsid w:val="00824308"/>
    <w:rsid w:val="0082768F"/>
    <w:rsid w:val="008315FD"/>
    <w:rsid w:val="00842D98"/>
    <w:rsid w:val="008477CF"/>
    <w:rsid w:val="00851EAA"/>
    <w:rsid w:val="008635CB"/>
    <w:rsid w:val="00863D57"/>
    <w:rsid w:val="00863F73"/>
    <w:rsid w:val="00865632"/>
    <w:rsid w:val="008766AD"/>
    <w:rsid w:val="00876DEB"/>
    <w:rsid w:val="008771AC"/>
    <w:rsid w:val="00881213"/>
    <w:rsid w:val="00882E23"/>
    <w:rsid w:val="008910A5"/>
    <w:rsid w:val="008937E3"/>
    <w:rsid w:val="00893E0F"/>
    <w:rsid w:val="008A162A"/>
    <w:rsid w:val="008A18A0"/>
    <w:rsid w:val="008B39A9"/>
    <w:rsid w:val="008B691E"/>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24D41"/>
    <w:rsid w:val="00932A22"/>
    <w:rsid w:val="009424CE"/>
    <w:rsid w:val="009509B0"/>
    <w:rsid w:val="00952710"/>
    <w:rsid w:val="00957F90"/>
    <w:rsid w:val="009738B5"/>
    <w:rsid w:val="0097488E"/>
    <w:rsid w:val="009775AD"/>
    <w:rsid w:val="009778C6"/>
    <w:rsid w:val="00980F6E"/>
    <w:rsid w:val="00991691"/>
    <w:rsid w:val="0099238E"/>
    <w:rsid w:val="0099492E"/>
    <w:rsid w:val="0099506E"/>
    <w:rsid w:val="009A084C"/>
    <w:rsid w:val="009B3DF5"/>
    <w:rsid w:val="009D2496"/>
    <w:rsid w:val="009D5CC3"/>
    <w:rsid w:val="009F7B96"/>
    <w:rsid w:val="00A03399"/>
    <w:rsid w:val="00A0733D"/>
    <w:rsid w:val="00A07399"/>
    <w:rsid w:val="00A22577"/>
    <w:rsid w:val="00A22921"/>
    <w:rsid w:val="00A3141A"/>
    <w:rsid w:val="00A324FC"/>
    <w:rsid w:val="00A340A2"/>
    <w:rsid w:val="00A4591B"/>
    <w:rsid w:val="00A47F15"/>
    <w:rsid w:val="00A53165"/>
    <w:rsid w:val="00A56727"/>
    <w:rsid w:val="00A62BC8"/>
    <w:rsid w:val="00A64760"/>
    <w:rsid w:val="00A665DC"/>
    <w:rsid w:val="00A66DE3"/>
    <w:rsid w:val="00A67B9B"/>
    <w:rsid w:val="00A73100"/>
    <w:rsid w:val="00A77D03"/>
    <w:rsid w:val="00A86219"/>
    <w:rsid w:val="00A90A0C"/>
    <w:rsid w:val="00A91E29"/>
    <w:rsid w:val="00A93A16"/>
    <w:rsid w:val="00A9455B"/>
    <w:rsid w:val="00A95AA1"/>
    <w:rsid w:val="00A97374"/>
    <w:rsid w:val="00AA132A"/>
    <w:rsid w:val="00AA4953"/>
    <w:rsid w:val="00AC432A"/>
    <w:rsid w:val="00AC61F8"/>
    <w:rsid w:val="00AD43F0"/>
    <w:rsid w:val="00AD64C8"/>
    <w:rsid w:val="00AE0A89"/>
    <w:rsid w:val="00AE2718"/>
    <w:rsid w:val="00AE2E11"/>
    <w:rsid w:val="00AF2427"/>
    <w:rsid w:val="00B0585A"/>
    <w:rsid w:val="00B078C6"/>
    <w:rsid w:val="00B10741"/>
    <w:rsid w:val="00B1190C"/>
    <w:rsid w:val="00B13B6F"/>
    <w:rsid w:val="00B31451"/>
    <w:rsid w:val="00B31C2D"/>
    <w:rsid w:val="00B36275"/>
    <w:rsid w:val="00B47416"/>
    <w:rsid w:val="00B62B42"/>
    <w:rsid w:val="00B67068"/>
    <w:rsid w:val="00B74EC7"/>
    <w:rsid w:val="00B81205"/>
    <w:rsid w:val="00B91A96"/>
    <w:rsid w:val="00B95642"/>
    <w:rsid w:val="00B95D81"/>
    <w:rsid w:val="00BA40B8"/>
    <w:rsid w:val="00BA4268"/>
    <w:rsid w:val="00BC5246"/>
    <w:rsid w:val="00C26139"/>
    <w:rsid w:val="00C27059"/>
    <w:rsid w:val="00C37BB1"/>
    <w:rsid w:val="00C43C94"/>
    <w:rsid w:val="00C47ADD"/>
    <w:rsid w:val="00C518C9"/>
    <w:rsid w:val="00C5784A"/>
    <w:rsid w:val="00C62953"/>
    <w:rsid w:val="00C66C75"/>
    <w:rsid w:val="00C76E9C"/>
    <w:rsid w:val="00CA5039"/>
    <w:rsid w:val="00CB2895"/>
    <w:rsid w:val="00CB3281"/>
    <w:rsid w:val="00CB418A"/>
    <w:rsid w:val="00CB79ED"/>
    <w:rsid w:val="00CC457D"/>
    <w:rsid w:val="00CD3FFC"/>
    <w:rsid w:val="00CD576D"/>
    <w:rsid w:val="00CE2B1E"/>
    <w:rsid w:val="00CE7659"/>
    <w:rsid w:val="00CE79DB"/>
    <w:rsid w:val="00CF0ADE"/>
    <w:rsid w:val="00CF0F70"/>
    <w:rsid w:val="00CF2971"/>
    <w:rsid w:val="00D01412"/>
    <w:rsid w:val="00D11092"/>
    <w:rsid w:val="00D1593D"/>
    <w:rsid w:val="00D251A9"/>
    <w:rsid w:val="00D274B6"/>
    <w:rsid w:val="00D27F9F"/>
    <w:rsid w:val="00D42229"/>
    <w:rsid w:val="00D42855"/>
    <w:rsid w:val="00D50B5F"/>
    <w:rsid w:val="00D665ED"/>
    <w:rsid w:val="00D72F19"/>
    <w:rsid w:val="00D77F34"/>
    <w:rsid w:val="00D8587A"/>
    <w:rsid w:val="00D966DA"/>
    <w:rsid w:val="00DA6A4B"/>
    <w:rsid w:val="00DC0F1C"/>
    <w:rsid w:val="00DD115D"/>
    <w:rsid w:val="00DE1233"/>
    <w:rsid w:val="00DE6094"/>
    <w:rsid w:val="00E01BC8"/>
    <w:rsid w:val="00E12DDF"/>
    <w:rsid w:val="00E20D0E"/>
    <w:rsid w:val="00E27C29"/>
    <w:rsid w:val="00E321B9"/>
    <w:rsid w:val="00E33D97"/>
    <w:rsid w:val="00E40559"/>
    <w:rsid w:val="00E4147B"/>
    <w:rsid w:val="00E5224C"/>
    <w:rsid w:val="00E70EE8"/>
    <w:rsid w:val="00E84A81"/>
    <w:rsid w:val="00E862F3"/>
    <w:rsid w:val="00E90471"/>
    <w:rsid w:val="00EA2543"/>
    <w:rsid w:val="00EA32DC"/>
    <w:rsid w:val="00EA57CE"/>
    <w:rsid w:val="00EA6E68"/>
    <w:rsid w:val="00EB423E"/>
    <w:rsid w:val="00EB5FD9"/>
    <w:rsid w:val="00ED49D6"/>
    <w:rsid w:val="00EE1A0F"/>
    <w:rsid w:val="00EE5FEE"/>
    <w:rsid w:val="00EF4771"/>
    <w:rsid w:val="00F03978"/>
    <w:rsid w:val="00F12E32"/>
    <w:rsid w:val="00F16B86"/>
    <w:rsid w:val="00F16D82"/>
    <w:rsid w:val="00F20871"/>
    <w:rsid w:val="00F31D63"/>
    <w:rsid w:val="00F41F9C"/>
    <w:rsid w:val="00F4328C"/>
    <w:rsid w:val="00F559AE"/>
    <w:rsid w:val="00F634E2"/>
    <w:rsid w:val="00F951E9"/>
    <w:rsid w:val="00FA08D8"/>
    <w:rsid w:val="00FB2D7D"/>
    <w:rsid w:val="00FC3BC5"/>
    <w:rsid w:val="00FD5EDA"/>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4763FC"/>
  </w:style>
  <w:style w:type="character" w:customStyle="1" w:styleId="JustifiedCOBCharChar">
    <w:name w:val="Justified_COB Char Char"/>
    <w:basedOn w:val="DefaultParagraphFont"/>
    <w:link w:val="JustifiedCOB"/>
    <w:rsid w:val="005000B2"/>
    <w:rPr>
      <w:sz w:val="24"/>
    </w:rPr>
  </w:style>
  <w:style w:type="paragraph" w:customStyle="1" w:styleId="AutoNumbers">
    <w:name w:val="AutoNumbers"/>
    <w:basedOn w:val="Normal"/>
    <w:locked/>
    <w:rsid w:val="00881213"/>
    <w:pPr>
      <w:spacing w:after="240"/>
      <w:ind w:left="360" w:hanging="360"/>
    </w:pPr>
    <w:rPr>
      <w:sz w:val="24"/>
      <w:szCs w:val="20"/>
    </w:rPr>
  </w:style>
  <w:style w:type="paragraph" w:styleId="BodyTextIndent2">
    <w:name w:val="Body Text Indent 2"/>
    <w:basedOn w:val="Normal"/>
    <w:link w:val="BodyTextIndent2Char"/>
    <w:rsid w:val="00881213"/>
    <w:pPr>
      <w:ind w:left="720" w:hanging="720"/>
      <w:jc w:val="left"/>
    </w:pPr>
    <w:rPr>
      <w:sz w:val="26"/>
      <w:szCs w:val="20"/>
    </w:rPr>
  </w:style>
  <w:style w:type="character" w:customStyle="1" w:styleId="BodyTextIndent2Char">
    <w:name w:val="Body Text Indent 2 Char"/>
    <w:basedOn w:val="DefaultParagraphFont"/>
    <w:link w:val="BodyTextIndent2"/>
    <w:rsid w:val="00881213"/>
    <w:rPr>
      <w:sz w:val="26"/>
      <w:szCs w:val="20"/>
    </w:rPr>
  </w:style>
  <w:style w:type="paragraph" w:customStyle="1" w:styleId="HangingIndent">
    <w:name w:val="HangingIndent"/>
    <w:basedOn w:val="Normal"/>
    <w:rsid w:val="002E0A7C"/>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8771AC"/>
    <w:pPr>
      <w:spacing w:after="120"/>
    </w:pPr>
  </w:style>
  <w:style w:type="character" w:customStyle="1" w:styleId="BodyTextChar">
    <w:name w:val="Body Text Char"/>
    <w:basedOn w:val="DefaultParagraphFont"/>
    <w:link w:val="BodyText"/>
    <w:semiHidden/>
    <w:rsid w:val="00877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4763FC"/>
  </w:style>
  <w:style w:type="character" w:customStyle="1" w:styleId="JustifiedCOBCharChar">
    <w:name w:val="Justified_COB Char Char"/>
    <w:basedOn w:val="DefaultParagraphFont"/>
    <w:link w:val="JustifiedCOB"/>
    <w:rsid w:val="005000B2"/>
    <w:rPr>
      <w:sz w:val="24"/>
    </w:rPr>
  </w:style>
  <w:style w:type="paragraph" w:customStyle="1" w:styleId="AutoNumbers">
    <w:name w:val="AutoNumbers"/>
    <w:basedOn w:val="Normal"/>
    <w:locked/>
    <w:rsid w:val="00881213"/>
    <w:pPr>
      <w:spacing w:after="240"/>
      <w:ind w:left="360" w:hanging="360"/>
    </w:pPr>
    <w:rPr>
      <w:sz w:val="24"/>
      <w:szCs w:val="20"/>
    </w:rPr>
  </w:style>
  <w:style w:type="paragraph" w:styleId="BodyTextIndent2">
    <w:name w:val="Body Text Indent 2"/>
    <w:basedOn w:val="Normal"/>
    <w:link w:val="BodyTextIndent2Char"/>
    <w:rsid w:val="00881213"/>
    <w:pPr>
      <w:ind w:left="720" w:hanging="720"/>
      <w:jc w:val="left"/>
    </w:pPr>
    <w:rPr>
      <w:sz w:val="26"/>
      <w:szCs w:val="20"/>
    </w:rPr>
  </w:style>
  <w:style w:type="character" w:customStyle="1" w:styleId="BodyTextIndent2Char">
    <w:name w:val="Body Text Indent 2 Char"/>
    <w:basedOn w:val="DefaultParagraphFont"/>
    <w:link w:val="BodyTextIndent2"/>
    <w:rsid w:val="00881213"/>
    <w:rPr>
      <w:sz w:val="26"/>
      <w:szCs w:val="20"/>
    </w:rPr>
  </w:style>
  <w:style w:type="paragraph" w:customStyle="1" w:styleId="HangingIndent">
    <w:name w:val="HangingIndent"/>
    <w:basedOn w:val="Normal"/>
    <w:rsid w:val="002E0A7C"/>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8771AC"/>
    <w:pPr>
      <w:spacing w:after="120"/>
    </w:pPr>
  </w:style>
  <w:style w:type="character" w:customStyle="1" w:styleId="BodyTextChar">
    <w:name w:val="Body Text Char"/>
    <w:basedOn w:val="DefaultParagraphFont"/>
    <w:link w:val="BodyText"/>
    <w:semiHidden/>
    <w:rsid w:val="0087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EEECF1BE-F425-4568-AB13-3C4BD71A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27</Pages>
  <Words>8360</Words>
  <Characters>47653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11</cp:revision>
  <cp:lastPrinted>2013-06-26T17:52:00Z</cp:lastPrinted>
  <dcterms:created xsi:type="dcterms:W3CDTF">2013-06-25T17:04:00Z</dcterms:created>
  <dcterms:modified xsi:type="dcterms:W3CDTF">2013-06-26T17:52:00Z</dcterms:modified>
</cp:coreProperties>
</file>