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p w:rsidR="000378D5" w:rsidRDefault="000378D5" w:rsidP="000378D5">
        <w:pPr>
          <w:tabs>
            <w:tab w:val="left" w:pos="245"/>
            <w:tab w:val="left" w:pos="2549"/>
            <w:tab w:val="left" w:pos="2693"/>
            <w:tab w:val="left" w:pos="4565"/>
            <w:tab w:val="left" w:pos="4853"/>
            <w:tab w:val="left" w:pos="8309"/>
          </w:tabs>
          <w:jc w:val="center"/>
        </w:pPr>
        <w:r>
          <w:t>STATEMENT OF PROCEEDINGS</w:t>
        </w:r>
      </w:p>
      <w:customXml w:uri="regular-agenda-item" w:element="REGULAR_AGENDA_ITEM">
        <w:customXml w:uri="regular-agenda-item" w:element="AGENDA_ITEM_HEADER">
          <w:p w:rsidR="00D97C4C" w:rsidRDefault="002B7215">
            <w:pPr>
              <w:tabs>
                <w:tab w:val="left" w:pos="245"/>
                <w:tab w:val="left" w:pos="2549"/>
                <w:tab w:val="left" w:pos="2693"/>
                <w:tab w:val="left" w:pos="4565"/>
                <w:tab w:val="left" w:pos="4853"/>
                <w:tab w:val="left" w:pos="8309"/>
              </w:tabs>
              <w:jc w:val="center"/>
            </w:pPr>
            <w:r>
              <w:t>SAN DIEGO COUNTY</w:t>
            </w:r>
            <w:r>
              <w:rPr>
                <w:caps/>
                <w:szCs w:val="24"/>
              </w:rPr>
              <w:t xml:space="preserve"> Sanitation District</w:t>
            </w:r>
          </w:p>
          <w:p w:rsidR="00D97C4C" w:rsidRDefault="002B7215">
            <w:pPr>
              <w:tabs>
                <w:tab w:val="left" w:pos="245"/>
                <w:tab w:val="left" w:pos="2549"/>
                <w:tab w:val="left" w:pos="2693"/>
                <w:tab w:val="left" w:pos="4565"/>
                <w:tab w:val="left" w:pos="4853"/>
                <w:tab w:val="left" w:pos="8309"/>
              </w:tabs>
              <w:jc w:val="center"/>
            </w:pPr>
            <w:r>
              <w:t>REGULAR MEETING</w:t>
            </w:r>
          </w:p>
          <w:bookmarkStart w:id="0" w:name="MeetingDate" w:displacedByCustomXml="next"/>
          <w:bookmarkEnd w:id="0" w:displacedByCustomXml="next"/>
          <w:customXml w:uri="regular-agenda-item" w:element="DATE_TIME">
            <w:p w:rsidR="00D97C4C" w:rsidRDefault="003C0613">
              <w:pPr>
                <w:tabs>
                  <w:tab w:val="left" w:pos="245"/>
                  <w:tab w:val="left" w:pos="2549"/>
                  <w:tab w:val="left" w:pos="2693"/>
                  <w:tab w:val="left" w:pos="4565"/>
                  <w:tab w:val="left" w:pos="4853"/>
                  <w:tab w:val="left" w:pos="8309"/>
                </w:tabs>
                <w:jc w:val="center"/>
              </w:pPr>
              <w:r>
                <w:rPr>
                  <w:b/>
                </w:rPr>
                <w:t xml:space="preserve">WEDNESDAY, OCTOBER </w:t>
              </w:r>
              <w:r w:rsidR="00356FCD">
                <w:rPr>
                  <w:b/>
                </w:rPr>
                <w:t>31</w:t>
              </w:r>
              <w:r>
                <w:rPr>
                  <w:b/>
                </w:rPr>
                <w:t>, 2012</w:t>
              </w:r>
            </w:p>
          </w:customXml>
          <w:customXml w:uri="regular-agenda-item" w:element="LOCATION">
            <w:p w:rsidR="00D97C4C" w:rsidRDefault="003C0613">
              <w:pPr>
                <w:tabs>
                  <w:tab w:val="left" w:pos="245"/>
                  <w:tab w:val="left" w:pos="2549"/>
                  <w:tab w:val="left" w:pos="2693"/>
                  <w:tab w:val="left" w:pos="4565"/>
                  <w:tab w:val="left" w:pos="4853"/>
                  <w:tab w:val="left" w:pos="8309"/>
                </w:tabs>
                <w:jc w:val="center"/>
              </w:pPr>
              <w:r>
                <w:t>Board of Supervisors North Chamber</w:t>
              </w:r>
            </w:p>
          </w:customXml>
          <w:p w:rsidR="00D97C4C" w:rsidRDefault="002B7215">
            <w:pPr>
              <w:tabs>
                <w:tab w:val="left" w:pos="245"/>
                <w:tab w:val="left" w:pos="2549"/>
                <w:tab w:val="left" w:pos="2693"/>
                <w:tab w:val="left" w:pos="4565"/>
                <w:tab w:val="left" w:pos="4853"/>
                <w:tab w:val="left" w:pos="8309"/>
              </w:tabs>
              <w:jc w:val="center"/>
            </w:pPr>
            <w:r>
              <w:t>1600 Pacific Highway,</w:t>
            </w:r>
            <w:customXml w:uri="regular-agenda-item" w:element="MEETING_ROOM">
              <w:r>
                <w:t xml:space="preserve"> Room 310</w:t>
              </w:r>
            </w:customXml>
            <w:r>
              <w:t>, San Diego, California</w:t>
            </w:r>
          </w:p>
          <w:p w:rsidR="00D97C4C" w:rsidRDefault="00D97C4C">
            <w:pPr>
              <w:tabs>
                <w:tab w:val="left" w:pos="245"/>
                <w:tab w:val="left" w:pos="2549"/>
                <w:tab w:val="left" w:pos="2693"/>
                <w:tab w:val="left" w:pos="4565"/>
                <w:tab w:val="left" w:pos="4853"/>
                <w:tab w:val="left" w:pos="8309"/>
              </w:tabs>
            </w:pPr>
          </w:p>
          <w:p w:rsidR="000378D5" w:rsidRDefault="000378D5">
            <w:pPr>
              <w:tabs>
                <w:tab w:val="left" w:pos="245"/>
                <w:tab w:val="left" w:pos="2549"/>
                <w:tab w:val="left" w:pos="2693"/>
                <w:tab w:val="left" w:pos="4565"/>
                <w:tab w:val="left" w:pos="4853"/>
                <w:tab w:val="left" w:pos="8309"/>
              </w:tabs>
            </w:pPr>
          </w:p>
          <w:p w:rsidR="000A47FE" w:rsidRDefault="000A47FE">
            <w:pPr>
              <w:tabs>
                <w:tab w:val="left" w:pos="245"/>
                <w:tab w:val="left" w:pos="2549"/>
                <w:tab w:val="left" w:pos="2693"/>
                <w:tab w:val="left" w:pos="4565"/>
                <w:tab w:val="left" w:pos="4853"/>
                <w:tab w:val="left" w:pos="8309"/>
              </w:tabs>
            </w:pPr>
          </w:p>
          <w:p w:rsidR="000378D5" w:rsidRDefault="000378D5" w:rsidP="000378D5">
            <w:pPr>
              <w:spacing w:after="240"/>
              <w:ind w:left="90" w:hanging="90"/>
            </w:pPr>
            <w:r w:rsidRPr="00EF3E6C">
              <w:rPr>
                <w:szCs w:val="24"/>
              </w:rPr>
              <w:t>MORNING SESSION</w:t>
            </w:r>
            <w:r>
              <w:t xml:space="preserve">:  Meeting was called to order at </w:t>
            </w:r>
            <w:r w:rsidR="000E2647">
              <w:t>9:06</w:t>
            </w:r>
            <w:r>
              <w:t xml:space="preserve"> a.m.</w:t>
            </w:r>
          </w:p>
          <w:p w:rsidR="000378D5" w:rsidRPr="00093437" w:rsidRDefault="000378D5" w:rsidP="000378D5">
            <w:pPr>
              <w:pStyle w:val="BodyTextIndent2"/>
              <w:spacing w:after="240"/>
              <w:ind w:left="0" w:firstLine="0"/>
              <w:jc w:val="both"/>
              <w:rPr>
                <w:sz w:val="24"/>
                <w:szCs w:val="24"/>
              </w:rPr>
            </w:pPr>
            <w:r w:rsidRPr="00093437">
              <w:rPr>
                <w:sz w:val="24"/>
                <w:szCs w:val="24"/>
              </w:rPr>
              <w:t>PRESENT:  Directors Ron Roberts, Chairman; Greg Cox, Vice Chairman; Dianne Jacob;                  Pam Slater-Price; Bill Horn; also David C. Hall, Assistant Clerk of the Board.</w:t>
            </w:r>
          </w:p>
          <w:customXml w:uri="regular-agenda-item" w:element="PREV_MTG_DATE_TEXT">
            <w:p w:rsidR="000378D5" w:rsidRDefault="000378D5" w:rsidP="000378D5">
              <w:pPr>
                <w:spacing w:after="240"/>
              </w:pPr>
              <w:r>
                <w:t xml:space="preserve">Approval of Statement of Proceedings/Minutes for </w:t>
              </w:r>
              <w:r w:rsidR="006F4DDE">
                <w:t xml:space="preserve">the </w:t>
              </w:r>
              <w:r>
                <w:t>Meeting of</w:t>
              </w:r>
              <w:bookmarkStart w:id="1" w:name="PrevMeetingDate"/>
              <w:bookmarkEnd w:id="1"/>
              <w:r>
                <w:t xml:space="preserve"> October 10, 2012.</w:t>
              </w:r>
              <w:customXml w:uri="regular-agenda-item" w:element="PREV_MTG_DATE"/>
            </w:p>
            <w:p w:rsidR="000378D5" w:rsidRPr="006716F0" w:rsidRDefault="000378D5" w:rsidP="000378D5">
              <w:pPr>
                <w:rPr>
                  <w:b/>
                  <w:bCs/>
                </w:rPr>
              </w:pPr>
              <w:r w:rsidRPr="006716F0">
                <w:rPr>
                  <w:b/>
                  <w:bCs/>
                </w:rPr>
                <w:t>ACTION:</w:t>
              </w:r>
            </w:p>
            <w:p w:rsidR="000378D5" w:rsidRDefault="000378D5" w:rsidP="000378D5">
              <w:r>
                <w:t xml:space="preserve">ON MOTION of Director </w:t>
              </w:r>
              <w:r w:rsidR="000E2647">
                <w:t>Slater-Price, seconded by Director Jacob</w:t>
              </w:r>
              <w:r>
                <w:t xml:space="preserve">, </w:t>
              </w:r>
              <w:r w:rsidRPr="00DB556F">
                <w:t xml:space="preserve">the </w:t>
              </w:r>
              <w:r>
                <w:t>Board of Directors of the San Diego Sanitation District</w:t>
              </w:r>
              <w:r w:rsidRPr="00DB556F">
                <w:t xml:space="preserve"> </w:t>
              </w:r>
              <w:r>
                <w:t xml:space="preserve">approved the Statement of Proceedings/Minutes for </w:t>
              </w:r>
              <w:r w:rsidR="006F4DDE">
                <w:t xml:space="preserve">the </w:t>
              </w:r>
              <w:r>
                <w:t>Meeting of               October 10, 2012, on Consent.</w:t>
              </w:r>
            </w:p>
            <w:p w:rsidR="000378D5" w:rsidRDefault="000378D5" w:rsidP="000378D5"/>
            <w:p w:rsidR="000378D5" w:rsidRDefault="000378D5" w:rsidP="000378D5">
              <w:r w:rsidRPr="009536C1">
                <w:t>AYES:  Cox, Jacob, Slater-Price, Roberts, Horn</w:t>
              </w:r>
            </w:p>
            <w:p w:rsidR="000378D5" w:rsidRDefault="0081062E" w:rsidP="000378D5">
              <w:pPr>
                <w:spacing w:after="120"/>
              </w:pPr>
            </w:p>
          </w:customXml>
          <w:p w:rsidR="000378D5" w:rsidRDefault="000378D5" w:rsidP="000378D5">
            <w:pPr>
              <w:ind w:right="216"/>
              <w:outlineLvl w:val="0"/>
            </w:pPr>
            <w:r>
              <w:t>Public Communication:  [No Speakers]</w:t>
            </w:r>
          </w:p>
          <w:p w:rsidR="00D97C4C" w:rsidRDefault="0081062E"/>
        </w:customXml>
        <w:p w:rsidR="00D97C4C" w:rsidRDefault="00D97C4C"/>
        <w:p w:rsidR="00EE51CF" w:rsidRDefault="00EE51CF" w:rsidP="00EE51CF">
          <w:pPr>
            <w:rPr>
              <w:sz w:val="20"/>
            </w:rPr>
          </w:pPr>
          <w:r>
            <w:rPr>
              <w:b/>
              <w:sz w:val="28"/>
              <w:szCs w:val="28"/>
            </w:rPr>
            <w:t>NOTICE</w:t>
          </w:r>
          <w:r>
            <w:rPr>
              <w:sz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 </w:t>
          </w:r>
        </w:p>
        <w:p w:rsidR="00EE51CF" w:rsidRDefault="00EE51CF" w:rsidP="00EE51CF">
          <w:pPr>
            <w:rPr>
              <w:sz w:val="20"/>
            </w:rPr>
          </w:pPr>
        </w:p>
        <w:p w:rsidR="00EE51CF" w:rsidRDefault="00EE51CF" w:rsidP="00EE51CF">
          <w:pPr>
            <w:rPr>
              <w:sz w:val="20"/>
            </w:rPr>
          </w:pPr>
          <w:r>
            <w:rPr>
              <w:sz w:val="20"/>
            </w:rPr>
            <w:t xml:space="preserve">Supporting documentation and attachments for items listed on this agenda can be viewed online at </w:t>
          </w:r>
          <w:hyperlink r:id="rId7" w:history="1">
            <w:r>
              <w:rPr>
                <w:rStyle w:val="Hyperlink"/>
                <w:sz w:val="20"/>
              </w:rPr>
              <w:t>http://www.sdcounty.ca.gov/cob/bosa/</w:t>
            </w:r>
          </w:hyperlink>
          <w:r>
            <w:rPr>
              <w:sz w:val="20"/>
            </w:rPr>
            <w:t xml:space="preserve"> or in the Office of the Clerk of the Board of Supervisors at the County Administration Center, 1600 Pacific Highway, Room 402, </w:t>
          </w:r>
          <w:proofErr w:type="gramStart"/>
          <w:r>
            <w:rPr>
              <w:sz w:val="20"/>
            </w:rPr>
            <w:t>San</w:t>
          </w:r>
          <w:proofErr w:type="gramEnd"/>
          <w:r>
            <w:rPr>
              <w:sz w:val="20"/>
            </w:rPr>
            <w:t xml:space="preserve"> Diego, CA 92101.</w:t>
          </w:r>
        </w:p>
        <w:p w:rsidR="00D97C4C" w:rsidRDefault="00D97C4C"/>
        <w:p w:rsidR="00D97C4C" w:rsidRDefault="002B7215">
          <w:pPr>
            <w:tabs>
              <w:tab w:val="center" w:pos="5450"/>
              <w:tab w:val="left" w:pos="8640"/>
            </w:tabs>
            <w:jc w:val="center"/>
            <w:rPr>
              <w:b/>
            </w:rPr>
          </w:pPr>
          <w:r>
            <w:rPr>
              <w:b/>
            </w:rPr>
            <w:t>Sanitation District Agenda Items</w:t>
          </w:r>
        </w:p>
        <w:p w:rsidR="00D97C4C" w:rsidRDefault="00D97C4C">
          <w:bookmarkStart w:id="2" w:name="AgendaItems"/>
          <w:bookmarkEnd w:id="2"/>
        </w:p>
        <w:tbl>
          <w:tblPr>
            <w:tblW w:w="9360" w:type="dxa"/>
            <w:tblInd w:w="198" w:type="dxa"/>
            <w:tblBorders>
              <w:top w:val="single" w:sz="4" w:space="0" w:color="auto"/>
            </w:tblBorders>
            <w:tblLayout w:type="fixed"/>
            <w:tblLook w:val="0000"/>
          </w:tblPr>
          <w:tblGrid>
            <w:gridCol w:w="864"/>
            <w:gridCol w:w="8496"/>
          </w:tblGrid>
          <w:customXml w:uri="regular-agenda-item" w:element="AGENDA_LIST">
            <w:tr w:rsidR="00D97C4C">
              <w:customXml w:uri="regular-agenda-item" w:element="AGENDA_INDEX">
                <w:tc>
                  <w:tcPr>
                    <w:tcW w:w="864" w:type="dxa"/>
                  </w:tcPr>
                  <w:p w:rsidR="00D97C4C" w:rsidRDefault="00D97C4C">
                    <w:pPr>
                      <w:pStyle w:val="BLTemplate"/>
                      <w:jc w:val="center"/>
                      <w:rPr>
                        <w:b/>
                      </w:rPr>
                    </w:pPr>
                    <w:r>
                      <w:t>1.</w:t>
                    </w:r>
                  </w:p>
                </w:tc>
              </w:customXml>
              <w:customXml w:uri="regular-agenda-item" w:element="SUBJECT">
                <w:tc>
                  <w:tcPr>
                    <w:tcW w:w="8496" w:type="dxa"/>
                  </w:tcPr>
                  <w:p w:rsidR="003C1F27" w:rsidRDefault="0081062E" w:rsidP="003C1F27">
                    <w:pPr>
                      <w:keepNext/>
                      <w:jc w:val="left"/>
                    </w:pPr>
                    <w:r>
                      <w:fldChar w:fldCharType="begin"/>
                    </w:r>
                    <w:r w:rsidR="00643EA4">
                      <w:instrText xml:space="preserve">  MACROBUTTON NoMacro </w:instrText>
                    </w:r>
                    <w:r>
                      <w:fldChar w:fldCharType="end"/>
                    </w:r>
                    <w:r w:rsidR="003C1F27">
                      <w:t>NOTICED PUBLIC HEARING:</w:t>
                    </w:r>
                  </w:p>
                  <w:p w:rsidR="003C1F27" w:rsidRDefault="0081062E" w:rsidP="003C1F27">
                    <w:pPr>
                      <w:pStyle w:val="JustifiedCOB"/>
                      <w:spacing w:after="0"/>
                    </w:pPr>
                    <w:r>
                      <w:fldChar w:fldCharType="begin"/>
                    </w:r>
                    <w:r w:rsidR="003C1F27">
                      <w:instrText xml:space="preserve"> MacroButton NoMacro </w:instrText>
                    </w:r>
                    <w:r>
                      <w:fldChar w:fldCharType="end"/>
                    </w:r>
                    <w:r w:rsidR="003C1F27">
                      <w:t>SUNSET REVIEW OF BOARD OF SUPERVISORS POLICIES, ADMINISTRATIVE CODE AND COUNTY CODE PROVISIONS APPLICABLE TO THE LAND USE AND ENVIRONMENT GROUP</w:t>
                    </w:r>
                  </w:p>
                  <w:p w:rsidR="003C1F27" w:rsidRDefault="003C1F27" w:rsidP="003C1F27">
                    <w:pPr>
                      <w:pStyle w:val="JustifiedCOB"/>
                      <w:spacing w:after="0"/>
                      <w:jc w:val="left"/>
                    </w:pPr>
                  </w:p>
                  <w:p w:rsidR="00093C06" w:rsidRDefault="003C1F27" w:rsidP="00356FCD">
                    <w:pPr>
                      <w:pStyle w:val="JustifiedCOB"/>
                      <w:spacing w:after="0"/>
                      <w:jc w:val="left"/>
                    </w:pPr>
                    <w:r>
                      <w:t>(RELATES TO BOARD OF SUPERVISORS AGENDA NO.</w:t>
                    </w:r>
                    <w:r w:rsidR="00321C79">
                      <w:t xml:space="preserve"> </w:t>
                    </w:r>
                    <w:r w:rsidR="00356FCD">
                      <w:t>4</w:t>
                    </w:r>
                    <w:r>
                      <w:t xml:space="preserve"> AND FLOOD AGENDA NO. </w:t>
                    </w:r>
                    <w:r w:rsidR="00356FCD">
                      <w:t>1</w:t>
                    </w:r>
                    <w:r>
                      <w:t>)</w:t>
                    </w:r>
                  </w:p>
                </w:tc>
              </w:customXml>
            </w:tr>
          </w:customXml>
        </w:tbl>
        <w:p w:rsidR="00D97C4C" w:rsidRDefault="00D97C4C">
          <w:pPr>
            <w:tabs>
              <w:tab w:val="center" w:pos="5450"/>
              <w:tab w:val="left" w:pos="8640"/>
            </w:tabs>
            <w:rPr>
              <w:u w:val="single"/>
            </w:rPr>
          </w:pPr>
          <w:bookmarkStart w:id="3" w:name="Catalog"/>
          <w:bookmarkEnd w:id="3"/>
        </w:p>
        <w:p w:rsidR="00F952BD" w:rsidRDefault="00F952BD">
          <w:pPr>
            <w:tabs>
              <w:tab w:val="center" w:pos="5450"/>
              <w:tab w:val="left" w:pos="8640"/>
            </w:tabs>
            <w:rPr>
              <w:u w:val="single"/>
            </w:rPr>
          </w:pPr>
        </w:p>
        <w:p w:rsidR="00F952BD" w:rsidRDefault="00F952BD">
          <w:pPr>
            <w:tabs>
              <w:tab w:val="center" w:pos="5450"/>
              <w:tab w:val="left" w:pos="8640"/>
            </w:tabs>
            <w:rPr>
              <w:u w:val="single"/>
            </w:rPr>
          </w:pPr>
        </w:p>
        <w:p w:rsidR="00F952BD" w:rsidRDefault="00F952BD">
          <w:pPr>
            <w:tabs>
              <w:tab w:val="center" w:pos="5450"/>
              <w:tab w:val="left" w:pos="8640"/>
            </w:tabs>
            <w:rPr>
              <w:u w:val="single"/>
            </w:rPr>
          </w:pPr>
        </w:p>
        <w:customXml w:uri="regular-agenda-item" w:element="DETAILS">
          <w:tbl>
            <w:tblPr>
              <w:tblW w:w="9360" w:type="dxa"/>
              <w:tblInd w:w="198" w:type="dxa"/>
              <w:tblLayout w:type="fixed"/>
              <w:tblLook w:val="0000"/>
            </w:tblPr>
            <w:tblGrid>
              <w:gridCol w:w="864"/>
              <w:gridCol w:w="1440"/>
              <w:gridCol w:w="7056"/>
            </w:tblGrid>
            <w:customXml w:uri="regular-agenda-item" w:element="DETAILS_ROW">
              <w:tr w:rsidR="00D97C4C">
                <w:customXml w:uri="regular-agenda-item" w:element="AGENDA_INDEX">
                  <w:tc>
                    <w:tcPr>
                      <w:tcW w:w="864" w:type="dxa"/>
                    </w:tcPr>
                    <w:p w:rsidR="00D97C4C" w:rsidRDefault="00D97C4C">
                      <w:pPr>
                        <w:pStyle w:val="BLTemplate"/>
                        <w:jc w:val="center"/>
                        <w:rPr>
                          <w:b/>
                        </w:rPr>
                      </w:pPr>
                      <w:r>
                        <w:rPr>
                          <w:b/>
                        </w:rPr>
                        <w:t>SA1.</w:t>
                      </w:r>
                    </w:p>
                  </w:tc>
                </w:customXml>
                <w:customXml w:uri="regular-agenda-item" w:element="CATEGORY">
                  <w:tc>
                    <w:tcPr>
                      <w:tcW w:w="1440" w:type="dxa"/>
                    </w:tcPr>
                    <w:p w:rsidR="00D97C4C" w:rsidRDefault="00D97C4C">
                      <w:pPr>
                        <w:pStyle w:val="BLTemplate"/>
                        <w:jc w:val="left"/>
                        <w:rPr>
                          <w:b/>
                        </w:rPr>
                      </w:pPr>
                      <w:r>
                        <w:rPr>
                          <w:b/>
                        </w:rPr>
                        <w:t>SUBJECT:</w:t>
                      </w:r>
                    </w:p>
                  </w:tc>
                </w:customXml>
                <w:tc>
                  <w:tcPr>
                    <w:tcW w:w="7056" w:type="dxa"/>
                  </w:tcPr>
                  <w:p w:rsidR="003C1F27" w:rsidRPr="003C1F27" w:rsidRDefault="003C1F27" w:rsidP="003C1F27">
                    <w:pPr>
                      <w:keepNext/>
                      <w:jc w:val="left"/>
                      <w:rPr>
                        <w:b/>
                      </w:rPr>
                    </w:pPr>
                    <w:r w:rsidRPr="003C1F27">
                      <w:rPr>
                        <w:b/>
                      </w:rPr>
                      <w:t>NOTICED PUBLIC HEARING:</w:t>
                    </w:r>
                  </w:p>
                  <w:p w:rsidR="003C1F27" w:rsidRPr="003C1F27" w:rsidRDefault="0081062E" w:rsidP="003C1F27">
                    <w:pPr>
                      <w:pStyle w:val="JustifiedCOB"/>
                      <w:spacing w:after="0"/>
                      <w:rPr>
                        <w:b/>
                      </w:rPr>
                    </w:pPr>
                    <w:r w:rsidRPr="003C1F27">
                      <w:rPr>
                        <w:b/>
                      </w:rPr>
                      <w:fldChar w:fldCharType="begin"/>
                    </w:r>
                    <w:r w:rsidR="003C1F27" w:rsidRPr="003C1F27">
                      <w:rPr>
                        <w:b/>
                      </w:rPr>
                      <w:instrText xml:space="preserve"> MacroButton NoMacro </w:instrText>
                    </w:r>
                    <w:r w:rsidRPr="003C1F27">
                      <w:rPr>
                        <w:b/>
                      </w:rPr>
                      <w:fldChar w:fldCharType="end"/>
                    </w:r>
                    <w:r w:rsidR="003C1F27" w:rsidRPr="003C1F27">
                      <w:rPr>
                        <w:b/>
                      </w:rPr>
                      <w:t>SUNSET REVIEW OF BOARD OF SUPERVISORS POLICIES, ADMINISTRATIVE CODE AND COUNTY CODE PROVISIONS APPLICABLE TO THE LAND USE AND ENVIRONMENT GROUP</w:t>
                    </w:r>
                    <w:customXml w:uri="board-meeting" w:element="DISTRICT"/>
                    <w:r w:rsidR="003C1F27" w:rsidRPr="003C1F27">
                      <w:rPr>
                        <w:b/>
                      </w:rPr>
                      <w:t xml:space="preserve">  (DISTRICTS: ALL)</w:t>
                    </w:r>
                  </w:p>
                  <w:p w:rsidR="00093C06" w:rsidRPr="003C1F27" w:rsidRDefault="00093C06" w:rsidP="003C1F27">
                    <w:pPr>
                      <w:pStyle w:val="JustifiedCOB"/>
                      <w:spacing w:after="0"/>
                      <w:rPr>
                        <w:b/>
                      </w:rPr>
                    </w:pPr>
                  </w:p>
                </w:tc>
              </w:tr>
            </w:customXml>
            <w:customXml w:uri="regular-agenda-item" w:element="DETAILS_ROW">
              <w:tr w:rsidR="003C1F27">
                <w:tc>
                  <w:tcPr>
                    <w:tcW w:w="864" w:type="dxa"/>
                  </w:tcPr>
                  <w:p w:rsidR="003C1F27" w:rsidRDefault="003C1F27">
                    <w:pPr>
                      <w:pStyle w:val="BLTemplate"/>
                      <w:jc w:val="center"/>
                      <w:rPr>
                        <w:b/>
                      </w:rPr>
                    </w:pPr>
                  </w:p>
                </w:tc>
                <w:customXml w:uri="regular-agenda-item" w:element="HEADER">
                  <w:tc>
                    <w:tcPr>
                      <w:tcW w:w="8496" w:type="dxa"/>
                      <w:gridSpan w:val="2"/>
                      <w:vAlign w:val="bottom"/>
                    </w:tcPr>
                    <w:p w:rsidR="003C1F27" w:rsidRDefault="003C1F27" w:rsidP="000378D5">
                      <w:pPr>
                        <w:pStyle w:val="BLTemplate"/>
                      </w:pPr>
                      <w:r>
                        <w:rPr>
                          <w:b/>
                        </w:rPr>
                        <w:t>OVERVIEW:</w:t>
                      </w:r>
                    </w:p>
                  </w:tc>
                </w:customXml>
              </w:tr>
            </w:customXml>
            <w:customXml w:uri="regular-agenda-item" w:element="DETAILS_ROW">
              <w:tr w:rsidR="003C1F27">
                <w:tc>
                  <w:tcPr>
                    <w:tcW w:w="864" w:type="dxa"/>
                  </w:tcPr>
                  <w:p w:rsidR="003C1F27" w:rsidRDefault="003C1F27">
                    <w:pPr>
                      <w:pStyle w:val="BLTemplate"/>
                      <w:jc w:val="center"/>
                      <w:rPr>
                        <w:b/>
                      </w:rPr>
                    </w:pPr>
                  </w:p>
                </w:tc>
                <w:customXml w:uri="regular-agenda-item" w:element="HEADER">
                  <w:tc>
                    <w:tcPr>
                      <w:tcW w:w="8496" w:type="dxa"/>
                      <w:gridSpan w:val="2"/>
                    </w:tcPr>
                    <w:p w:rsidR="003C1F27" w:rsidRDefault="003C1F27" w:rsidP="000378D5">
                      <w:pPr>
                        <w:pStyle w:val="JustifiedCOB"/>
                      </w:pPr>
                      <w:r>
                        <w:t>In accordance with Board of Supervisors Policy A-76, Sunset Review Process, the Land Use and Environment Group periodically reviews certain Board policies and provisions of the County Administrative Code and County Code to ensure obsolete policies and Code provisions are deleted and remaining requirements reflect current Board standards and practices.</w:t>
                      </w:r>
                    </w:p>
                    <w:p w:rsidR="003C1F27" w:rsidRDefault="003C1F27" w:rsidP="000378D5">
                      <w:pPr>
                        <w:pStyle w:val="JustifiedCOB"/>
                      </w:pPr>
                      <w:r>
                        <w:t xml:space="preserve">The proposed action includes approval of a new sunset review date for policies and ordinances revised by this letter.  This action includes revisions to 15 Board Policies; revisions to County Administrative Code </w:t>
                      </w:r>
                      <w:r w:rsidRPr="00D63C8A">
                        <w:t>Article XII-B</w:t>
                      </w:r>
                      <w:r>
                        <w:t>,</w:t>
                      </w:r>
                      <w:r w:rsidRPr="00D63C8A">
                        <w:t xml:space="preserve"> Department of Agriculture, Weights and Measures</w:t>
                      </w:r>
                      <w:r>
                        <w:t xml:space="preserve"> (AWM)</w:t>
                      </w:r>
                      <w:r w:rsidRPr="00D63C8A">
                        <w:t xml:space="preserve">, </w:t>
                      </w:r>
                      <w:r>
                        <w:t xml:space="preserve">Article XXVI, Department of Public Works (DPW) and Article </w:t>
                      </w:r>
                      <w:r w:rsidRPr="0035666E">
                        <w:rPr>
                          <w:szCs w:val="24"/>
                        </w:rPr>
                        <w:t>LVII</w:t>
                      </w:r>
                      <w:r>
                        <w:rPr>
                          <w:szCs w:val="24"/>
                        </w:rPr>
                        <w:t>, Department of Environmental Health (DEH); and</w:t>
                      </w:r>
                      <w:r>
                        <w:t xml:space="preserve"> revisions to County Code Title 6, Health and Sanitation.  No changes are proposed to County Code Title 7, Highways and Traffic or to Board Policy I-24.  This action also requires that the Board of Supervisors act as the Boards of Directors for the San Diego County Sanitation District and Flood Control District to concur in the Board of Supervisor’s actions that apply to those districts.</w:t>
                      </w:r>
                    </w:p>
                  </w:tc>
                </w:customXml>
              </w:tr>
            </w:customXml>
            <w:customXml w:uri="regular-agenda-item" w:element="DETAILS_ROW">
              <w:tr w:rsidR="003C1F27">
                <w:tc>
                  <w:tcPr>
                    <w:tcW w:w="864" w:type="dxa"/>
                  </w:tcPr>
                  <w:p w:rsidR="003C1F27" w:rsidRDefault="003C1F27">
                    <w:pPr>
                      <w:pStyle w:val="BLTemplate"/>
                      <w:jc w:val="center"/>
                      <w:rPr>
                        <w:b/>
                      </w:rPr>
                    </w:pPr>
                  </w:p>
                </w:tc>
                <w:customXml w:uri="regular-agenda-item" w:element="HEADER">
                  <w:tc>
                    <w:tcPr>
                      <w:tcW w:w="8496" w:type="dxa"/>
                      <w:gridSpan w:val="2"/>
                      <w:vAlign w:val="bottom"/>
                    </w:tcPr>
                    <w:p w:rsidR="003C1F27" w:rsidRDefault="003C1F27" w:rsidP="000378D5">
                      <w:pPr>
                        <w:pStyle w:val="BLTemplate"/>
                      </w:pPr>
                      <w:r>
                        <w:rPr>
                          <w:b/>
                        </w:rPr>
                        <w:t>FISCAL IMPACT:</w:t>
                      </w:r>
                    </w:p>
                  </w:tc>
                </w:customXml>
              </w:tr>
            </w:customXml>
            <w:customXml w:uri="regular-agenda-item" w:element="DETAILS_ROW">
              <w:tr w:rsidR="003C1F27">
                <w:tc>
                  <w:tcPr>
                    <w:tcW w:w="864" w:type="dxa"/>
                  </w:tcPr>
                  <w:p w:rsidR="003C1F27" w:rsidRDefault="003C1F27">
                    <w:pPr>
                      <w:pStyle w:val="BLTemplate"/>
                      <w:jc w:val="center"/>
                      <w:rPr>
                        <w:b/>
                      </w:rPr>
                    </w:pPr>
                  </w:p>
                </w:tc>
                <w:tc>
                  <w:tcPr>
                    <w:tcW w:w="8496" w:type="dxa"/>
                    <w:gridSpan w:val="2"/>
                  </w:tcPr>
                  <w:p w:rsidR="003C1F27" w:rsidRDefault="003C1F27" w:rsidP="000378D5">
                    <w:pPr>
                      <w:pStyle w:val="BLTemplate"/>
                    </w:pPr>
                    <w:r>
                      <w:t>The requested actions will have no current year or annual cost and will not require any additional staff years.</w:t>
                    </w:r>
                    <w:r w:rsidR="0081062E" w:rsidRPr="00A92898">
                      <w:rPr>
                        <w:vanish/>
                      </w:rPr>
                      <w:fldChar w:fldCharType="begin"/>
                    </w:r>
                    <w:r w:rsidRPr="00A92898">
                      <w:rPr>
                        <w:vanish/>
                      </w:rPr>
                      <w:instrText xml:space="preserve"> LISTNUM  \l 1 \s 0 </w:instrText>
                    </w:r>
                    <w:r w:rsidR="0081062E" w:rsidRPr="00A92898">
                      <w:rPr>
                        <w:vanish/>
                      </w:rPr>
                      <w:fldChar w:fldCharType="end"/>
                    </w:r>
                  </w:p>
                  <w:p w:rsidR="003C1F27" w:rsidRPr="00623DD8" w:rsidRDefault="003C1F27" w:rsidP="000378D5">
                    <w:pPr>
                      <w:pStyle w:val="BLTemplate"/>
                      <w:rPr>
                        <w:rStyle w:val="BoldCOB"/>
                        <w:b w:val="0"/>
                      </w:rPr>
                    </w:pPr>
                  </w:p>
                </w:tc>
              </w:tr>
            </w:customXml>
            <w:customXml w:uri="regular-agenda-item" w:element="DETAILS_ROW">
              <w:tr w:rsidR="003C1F27">
                <w:tc>
                  <w:tcPr>
                    <w:tcW w:w="864" w:type="dxa"/>
                  </w:tcPr>
                  <w:p w:rsidR="003C1F27" w:rsidRDefault="003C1F27">
                    <w:pPr>
                      <w:pStyle w:val="BLTemplate"/>
                      <w:jc w:val="center"/>
                      <w:rPr>
                        <w:b/>
                      </w:rPr>
                    </w:pPr>
                  </w:p>
                </w:tc>
                <w:customXml w:uri="regular-agenda-item" w:element="HEADER">
                  <w:tc>
                    <w:tcPr>
                      <w:tcW w:w="8496" w:type="dxa"/>
                      <w:gridSpan w:val="2"/>
                      <w:vAlign w:val="bottom"/>
                    </w:tcPr>
                    <w:p w:rsidR="003C1F27" w:rsidRDefault="003C1F27" w:rsidP="000378D5">
                      <w:pPr>
                        <w:pStyle w:val="BLTemplate"/>
                      </w:pPr>
                      <w:r>
                        <w:rPr>
                          <w:b/>
                        </w:rPr>
                        <w:t>BUSINESS IMPACT STATEMENT:</w:t>
                      </w:r>
                    </w:p>
                  </w:tc>
                </w:customXml>
              </w:tr>
            </w:customXml>
            <w:customXml w:uri="regular-agenda-item" w:element="DETAILS_ROW">
              <w:tr w:rsidR="003C1F27">
                <w:tc>
                  <w:tcPr>
                    <w:tcW w:w="864" w:type="dxa"/>
                  </w:tcPr>
                  <w:p w:rsidR="003C1F27" w:rsidRDefault="003C1F27">
                    <w:pPr>
                      <w:pStyle w:val="BLTemplate"/>
                      <w:jc w:val="center"/>
                      <w:rPr>
                        <w:b/>
                      </w:rPr>
                    </w:pPr>
                  </w:p>
                </w:tc>
                <w:tc>
                  <w:tcPr>
                    <w:tcW w:w="8496" w:type="dxa"/>
                    <w:gridSpan w:val="2"/>
                  </w:tcPr>
                  <w:p w:rsidR="003C1F27" w:rsidRPr="00A52459" w:rsidRDefault="003C1F27" w:rsidP="000378D5">
                    <w:pPr>
                      <w:pStyle w:val="BLTemplate"/>
                      <w:rPr>
                        <w:rStyle w:val="BoldCOB"/>
                        <w:b w:val="0"/>
                      </w:rPr>
                    </w:pPr>
                    <w:r w:rsidRPr="00A52459">
                      <w:rPr>
                        <w:rStyle w:val="BoldCOB"/>
                        <w:b w:val="0"/>
                      </w:rPr>
                      <w:t>N/A</w:t>
                    </w:r>
                  </w:p>
                  <w:p w:rsidR="003C1F27" w:rsidRPr="00A52459" w:rsidRDefault="003C1F27" w:rsidP="000378D5">
                    <w:pPr>
                      <w:pStyle w:val="BLTemplate"/>
                      <w:rPr>
                        <w:rStyle w:val="BoldCOB"/>
                        <w:b w:val="0"/>
                      </w:rPr>
                    </w:pPr>
                  </w:p>
                </w:tc>
              </w:tr>
            </w:customXml>
            <w:customXml w:uri="regular-agenda-item" w:element="DETAILS_ROW">
              <w:tr w:rsidR="003C1F27">
                <w:tc>
                  <w:tcPr>
                    <w:tcW w:w="864" w:type="dxa"/>
                  </w:tcPr>
                  <w:p w:rsidR="003C1F27" w:rsidRDefault="003C1F27">
                    <w:pPr>
                      <w:pStyle w:val="BLTemplate"/>
                      <w:jc w:val="center"/>
                      <w:rPr>
                        <w:b/>
                      </w:rPr>
                    </w:pPr>
                  </w:p>
                </w:tc>
                <w:customXml w:uri="regular-agenda-item" w:element="HEADER">
                  <w:tc>
                    <w:tcPr>
                      <w:tcW w:w="8496" w:type="dxa"/>
                      <w:gridSpan w:val="2"/>
                      <w:vAlign w:val="bottom"/>
                    </w:tcPr>
                    <w:p w:rsidR="003C1F27" w:rsidRDefault="003C1F27" w:rsidP="000378D5">
                      <w:pPr>
                        <w:pStyle w:val="BLTemplate"/>
                      </w:pPr>
                      <w:r>
                        <w:rPr>
                          <w:b/>
                        </w:rPr>
                        <w:t>RECOMMENDATION:</w:t>
                      </w:r>
                    </w:p>
                  </w:tc>
                </w:customXml>
              </w:tr>
            </w:customXml>
            <w:customXml w:uri="regular-agenda-item" w:element="DETAILS_ROW">
              <w:tr w:rsidR="003C1F27">
                <w:tc>
                  <w:tcPr>
                    <w:tcW w:w="864" w:type="dxa"/>
                  </w:tcPr>
                  <w:p w:rsidR="003C1F27" w:rsidRDefault="003C1F27">
                    <w:pPr>
                      <w:pStyle w:val="BLTemplate"/>
                      <w:jc w:val="center"/>
                      <w:rPr>
                        <w:b/>
                      </w:rPr>
                    </w:pPr>
                  </w:p>
                </w:tc>
                <w:customXml w:uri="regular-agenda-item" w:element="HEADER">
                  <w:permStart w:id="0" w:edGrp="everyone" w:displacedByCustomXml="prev"/>
                  <w:tc>
                    <w:tcPr>
                      <w:tcW w:w="8496" w:type="dxa"/>
                      <w:gridSpan w:val="2"/>
                    </w:tcPr>
                    <w:p w:rsidR="003C1F27" w:rsidRPr="00350159" w:rsidRDefault="003C1F27" w:rsidP="000378D5">
                      <w:pPr>
                        <w:pStyle w:val="BLTemplate"/>
                      </w:pPr>
                      <w:r w:rsidRPr="00350159">
                        <w:rPr>
                          <w:rStyle w:val="BoldCOB"/>
                        </w:rPr>
                        <w:t>CHIEF ADMINISTRATIVE OFFICER</w:t>
                      </w:r>
                    </w:p>
                    <w:p w:rsidR="00356FCD" w:rsidRDefault="003C1F27" w:rsidP="00356FCD">
                      <w:pPr>
                        <w:pStyle w:val="NumberListCOB"/>
                        <w:numPr>
                          <w:ilvl w:val="0"/>
                          <w:numId w:val="0"/>
                        </w:numPr>
                        <w:spacing w:after="0"/>
                        <w:ind w:left="360" w:hanging="360"/>
                      </w:pPr>
                      <w:r>
                        <w:t>On October 31, 2012:</w:t>
                      </w:r>
                    </w:p>
                    <w:p w:rsidR="00356FCD" w:rsidRDefault="00356FCD" w:rsidP="00356FCD">
                      <w:pPr>
                        <w:pStyle w:val="NumberListCOB"/>
                        <w:numPr>
                          <w:ilvl w:val="0"/>
                          <w:numId w:val="0"/>
                        </w:numPr>
                        <w:spacing w:after="0"/>
                        <w:ind w:left="360" w:hanging="360"/>
                      </w:pPr>
                      <w:r>
                        <w:t>Acting as the San Diego County Sanitation District Board of Directors:</w:t>
                      </w:r>
                    </w:p>
                    <w:p w:rsidR="00356FCD" w:rsidRDefault="00356FCD" w:rsidP="00356FCD">
                      <w:pPr>
                        <w:pStyle w:val="NumberListCOB"/>
                        <w:numPr>
                          <w:ilvl w:val="0"/>
                          <w:numId w:val="0"/>
                        </w:numPr>
                        <w:spacing w:after="0"/>
                      </w:pPr>
                      <w:r>
                        <w:t>As amended by the Board of Supervisors, adopt Board of Supervisors Policies I-48</w:t>
                      </w:r>
                      <w:proofErr w:type="gramStart"/>
                      <w:r>
                        <w:t>,  I</w:t>
                      </w:r>
                      <w:proofErr w:type="gramEnd"/>
                      <w:r>
                        <w:t>-51, I-78, I-80 and I-91.</w:t>
                      </w:r>
                    </w:p>
                    <w:p w:rsidR="003C1F27" w:rsidRDefault="003C1F27" w:rsidP="000378D5">
                      <w:pPr>
                        <w:pStyle w:val="NumberListCOB"/>
                        <w:numPr>
                          <w:ilvl w:val="0"/>
                          <w:numId w:val="0"/>
                        </w:numPr>
                        <w:spacing w:after="0"/>
                        <w:ind w:left="360"/>
                        <w:rPr>
                          <w:bCs/>
                          <w:szCs w:val="24"/>
                          <w:lang w:eastAsia="zh-TW"/>
                        </w:rPr>
                      </w:pPr>
                    </w:p>
                    <w:p w:rsidR="001635B6" w:rsidRDefault="00356FCD" w:rsidP="001635B6">
                      <w:pPr>
                        <w:pStyle w:val="NumberListCOB"/>
                        <w:numPr>
                          <w:ilvl w:val="0"/>
                          <w:numId w:val="0"/>
                        </w:numPr>
                        <w:spacing w:after="0"/>
                      </w:pPr>
                      <w:r>
                        <w:t>(Relates to Board of Supervisors Agenda No.</w:t>
                      </w:r>
                      <w:r w:rsidR="00EC22A4">
                        <w:t xml:space="preserve"> </w:t>
                      </w:r>
                      <w:r>
                        <w:t>4 and Flood Agenda No. 1)</w:t>
                      </w:r>
                    </w:p>
                    <w:p w:rsidR="003C1F27" w:rsidRDefault="003C1F27" w:rsidP="001635B6">
                      <w:pPr>
                        <w:pStyle w:val="NumberListCOB"/>
                        <w:numPr>
                          <w:ilvl w:val="0"/>
                          <w:numId w:val="0"/>
                        </w:numPr>
                        <w:spacing w:after="0"/>
                      </w:pPr>
                    </w:p>
                  </w:tc>
                  <w:permEnd w:id="0" w:displacedByCustomXml="next"/>
                </w:customXml>
              </w:tr>
            </w:customXml>
            <w:customXml w:uri="regular-agenda-item" w:element="DETAILS_ROW">
              <w:tr w:rsidR="000378D5" w:rsidTr="000378D5">
                <w:tc>
                  <w:tcPr>
                    <w:tcW w:w="864" w:type="dxa"/>
                  </w:tcPr>
                  <w:p w:rsidR="000378D5" w:rsidRDefault="000378D5" w:rsidP="000378D5">
                    <w:pPr>
                      <w:pStyle w:val="BLTemplate"/>
                      <w:keepNext/>
                      <w:rPr>
                        <w:b/>
                      </w:rPr>
                    </w:pPr>
                  </w:p>
                </w:tc>
                <w:customXml w:uri="regular-agenda-item" w:element="HEADER">
                  <w:tc>
                    <w:tcPr>
                      <w:tcW w:w="8496" w:type="dxa"/>
                      <w:gridSpan w:val="2"/>
                    </w:tcPr>
                    <w:p w:rsidR="000378D5" w:rsidRPr="00A25821" w:rsidRDefault="000378D5" w:rsidP="000378D5">
                      <w:pPr>
                        <w:pStyle w:val="BLTemplate"/>
                        <w:keepNext/>
                        <w:rPr>
                          <w:bCs/>
                        </w:rPr>
                      </w:pPr>
                      <w:r w:rsidRPr="00A25821">
                        <w:rPr>
                          <w:b/>
                        </w:rPr>
                        <w:t>ACTION:</w:t>
                      </w:r>
                    </w:p>
                  </w:tc>
                </w:customXml>
              </w:tr>
            </w:customXml>
            <w:customXml w:uri="regular-agenda-item" w:element="DETAILS_ROW">
              <w:tr w:rsidR="000378D5" w:rsidTr="000378D5">
                <w:tc>
                  <w:tcPr>
                    <w:tcW w:w="864" w:type="dxa"/>
                  </w:tcPr>
                  <w:p w:rsidR="000378D5" w:rsidRDefault="000378D5" w:rsidP="000378D5">
                    <w:pPr>
                      <w:pStyle w:val="BLTemplate"/>
                      <w:keepNext/>
                      <w:jc w:val="center"/>
                      <w:rPr>
                        <w:b/>
                      </w:rPr>
                    </w:pPr>
                  </w:p>
                </w:tc>
                <w:customXml w:uri="regular-agenda-item" w:element="HEADER">
                  <w:tc>
                    <w:tcPr>
                      <w:tcW w:w="8496" w:type="dxa"/>
                      <w:gridSpan w:val="2"/>
                    </w:tcPr>
                    <w:p w:rsidR="000378D5" w:rsidRDefault="00B06B75" w:rsidP="000378D5">
                      <w:pPr>
                        <w:pStyle w:val="HangingIndent"/>
                        <w:keepNext/>
                        <w:tabs>
                          <w:tab w:val="clear" w:pos="5760"/>
                          <w:tab w:val="clear" w:pos="6480"/>
                          <w:tab w:val="clear" w:pos="7200"/>
                          <w:tab w:val="clear" w:pos="7920"/>
                          <w:tab w:val="clear" w:pos="8640"/>
                        </w:tabs>
                        <w:spacing w:after="240"/>
                        <w:ind w:left="0" w:firstLine="0"/>
                      </w:pPr>
                      <w:r>
                        <w:t xml:space="preserve">ON MOTION of Director </w:t>
                      </w:r>
                      <w:r w:rsidR="000E2647">
                        <w:t>Slater-Price</w:t>
                      </w:r>
                      <w:r w:rsidR="000378D5">
                        <w:t>,</w:t>
                      </w:r>
                      <w:r w:rsidR="000E2647">
                        <w:t xml:space="preserve"> seconded by Director Jacob</w:t>
                      </w:r>
                      <w:r w:rsidR="000378D5">
                        <w:t xml:space="preserve">, the Directors of the San Diego County </w:t>
                      </w:r>
                      <w:r w:rsidR="00E225B0">
                        <w:t>Sanitation District</w:t>
                      </w:r>
                      <w:r w:rsidR="000378D5">
                        <w:t xml:space="preserve"> took action as recommended, on Consent.</w:t>
                      </w:r>
                    </w:p>
                    <w:p w:rsidR="000378D5" w:rsidRDefault="000378D5" w:rsidP="000378D5">
                      <w:pPr>
                        <w:pStyle w:val="BLTemplate"/>
                        <w:keepNext/>
                      </w:pPr>
                      <w:r>
                        <w:t>AYES:  Cox; Jacob Slater-Price; Roberts; Horn</w:t>
                      </w:r>
                    </w:p>
                    <w:p w:rsidR="000378D5" w:rsidRPr="001D46C7" w:rsidRDefault="000378D5" w:rsidP="000378D5">
                      <w:pPr>
                        <w:pStyle w:val="BLTemplate"/>
                        <w:keepNext/>
                        <w:rPr>
                          <w:bCs/>
                        </w:rPr>
                      </w:pPr>
                    </w:p>
                  </w:tc>
                </w:customXml>
              </w:tr>
            </w:customXml>
            <w:customXml w:uri="regular-agenda-item" w:element="DETAILS_ROW">
              <w:tr w:rsidR="000378D5">
                <w:tc>
                  <w:tcPr>
                    <w:tcW w:w="864" w:type="dxa"/>
                  </w:tcPr>
                  <w:p w:rsidR="000378D5" w:rsidRDefault="000378D5">
                    <w:pPr>
                      <w:pStyle w:val="BLTemplate"/>
                      <w:jc w:val="center"/>
                      <w:rPr>
                        <w:szCs w:val="20"/>
                      </w:rPr>
                    </w:pPr>
                  </w:p>
                </w:tc>
                <w:customXml w:uri="regular-agenda-item" w:element="HEADER">
                  <w:tc>
                    <w:tcPr>
                      <w:tcW w:w="8496" w:type="dxa"/>
                      <w:gridSpan w:val="2"/>
                    </w:tcPr>
                    <w:p w:rsidR="000378D5" w:rsidRDefault="000378D5" w:rsidP="000378D5">
                      <w:pPr>
                        <w:pStyle w:val="BLTemplate"/>
                        <w:rPr>
                          <w:szCs w:val="20"/>
                        </w:rPr>
                      </w:pPr>
                    </w:p>
                  </w:tc>
                </w:customXml>
              </w:tr>
            </w:customXml>
          </w:tbl>
          <w:p w:rsidR="000378D5" w:rsidRDefault="000378D5" w:rsidP="00B06B75">
            <w:r>
              <w:t xml:space="preserve">There being no further business, the Board of </w:t>
            </w:r>
            <w:r w:rsidR="00B06B75">
              <w:t>Directors of the San Diego County Sanitation District</w:t>
            </w:r>
            <w:r>
              <w:t xml:space="preserve"> adjourned </w:t>
            </w:r>
            <w:r w:rsidR="00DC431F">
              <w:t>at 5</w:t>
            </w:r>
            <w:r w:rsidRPr="00AC7A20">
              <w:t>:</w:t>
            </w:r>
            <w:r w:rsidR="00DC431F">
              <w:t>10</w:t>
            </w:r>
            <w:r w:rsidRPr="00AC7A20">
              <w:t xml:space="preserve"> p.m.</w:t>
            </w:r>
          </w:p>
        </w:customXml>
      </w:customXml>
      <w:p w:rsidR="000378D5" w:rsidRDefault="000378D5" w:rsidP="000378D5">
        <w:pPr>
          <w:pStyle w:val="HangingIndent"/>
          <w:tabs>
            <w:tab w:val="left" w:pos="720"/>
          </w:tabs>
          <w:ind w:left="0" w:right="281" w:firstLine="0"/>
        </w:pPr>
      </w:p>
      <w:p w:rsidR="000378D5" w:rsidRDefault="000378D5" w:rsidP="000378D5">
        <w:pPr>
          <w:pStyle w:val="HangingIndent"/>
          <w:tabs>
            <w:tab w:val="left" w:pos="720"/>
          </w:tabs>
          <w:ind w:left="0" w:right="281" w:firstLine="0"/>
        </w:pPr>
      </w:p>
      <w:p w:rsidR="000378D5" w:rsidRDefault="000378D5" w:rsidP="000378D5">
        <w:pPr>
          <w:pStyle w:val="HangingIndent"/>
          <w:tabs>
            <w:tab w:val="left" w:pos="720"/>
          </w:tabs>
          <w:ind w:left="0" w:firstLine="0"/>
          <w:jc w:val="center"/>
        </w:pPr>
        <w:r>
          <w:t>THOMAS J. PASTUSZKA</w:t>
        </w:r>
      </w:p>
      <w:p w:rsidR="000378D5" w:rsidRDefault="000378D5" w:rsidP="000378D5">
        <w:pPr>
          <w:pStyle w:val="HangingIndent"/>
          <w:tabs>
            <w:tab w:val="left" w:pos="720"/>
          </w:tabs>
          <w:ind w:left="0" w:firstLine="0"/>
          <w:jc w:val="center"/>
        </w:pPr>
        <w:r>
          <w:t>Clerk of the Board of Directors</w:t>
        </w:r>
      </w:p>
      <w:p w:rsidR="000378D5" w:rsidRDefault="000378D5" w:rsidP="000378D5">
        <w:pPr>
          <w:pStyle w:val="HangingIndent"/>
          <w:tabs>
            <w:tab w:val="left" w:pos="720"/>
          </w:tabs>
          <w:ind w:left="0" w:firstLine="0"/>
          <w:jc w:val="center"/>
        </w:pPr>
        <w:proofErr w:type="gramStart"/>
        <w:r>
          <w:t>of</w:t>
        </w:r>
        <w:proofErr w:type="gramEnd"/>
        <w:r>
          <w:t xml:space="preserve"> Sanitation District</w:t>
        </w:r>
      </w:p>
      <w:p w:rsidR="000378D5" w:rsidRDefault="000378D5" w:rsidP="000378D5">
        <w:pPr>
          <w:pStyle w:val="HangingIndent"/>
          <w:tabs>
            <w:tab w:val="left" w:pos="720"/>
          </w:tabs>
          <w:ind w:left="0" w:firstLine="0"/>
          <w:jc w:val="center"/>
        </w:pPr>
      </w:p>
      <w:p w:rsidR="000378D5" w:rsidRDefault="000378D5" w:rsidP="000378D5">
        <w:pPr>
          <w:spacing w:after="240"/>
          <w:ind w:left="34" w:right="216"/>
          <w:outlineLvl w:val="0"/>
        </w:pPr>
        <w:r>
          <w:t>Notes By: Miller</w:t>
        </w:r>
      </w:p>
      <w:p w:rsidR="000378D5" w:rsidRDefault="000378D5" w:rsidP="000378D5">
        <w:pPr>
          <w:spacing w:after="240"/>
          <w:ind w:left="34" w:right="216"/>
          <w:outlineLvl w:val="0"/>
        </w:pPr>
        <w:r>
          <w:t>NOTE: This Statement of Proceedings sets forth all actions taken by the County of San Diego Board Directors of Sanitation District on the matters stated, but not necessarily the chronological sequence in which the matters were taken up.</w:t>
        </w:r>
      </w:p>
      <w:p w:rsidR="00D97C4C" w:rsidRDefault="0081062E"/>
    </w:customXml>
    <w:sectPr w:rsidR="00D97C4C" w:rsidSect="00D97C4C">
      <w:footerReference w:type="even" r:id="rId8"/>
      <w:footerReference w:type="default" r:id="rId9"/>
      <w:footerReference w:type="first" r:id="rId10"/>
      <w:endnotePr>
        <w:numFmt w:val="decimal"/>
      </w:endnotePr>
      <w:pgSz w:w="12240" w:h="15840" w:code="1"/>
      <w:pgMar w:top="1440" w:right="1440" w:bottom="1440" w:left="1440" w:header="144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78D5" w:rsidRDefault="000378D5">
      <w:r>
        <w:separator/>
      </w:r>
    </w:p>
  </w:endnote>
  <w:endnote w:type="continuationSeparator" w:id="0">
    <w:p w:rsidR="000378D5" w:rsidRDefault="000378D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8D5" w:rsidRDefault="0081062E">
    <w:pPr>
      <w:pStyle w:val="Footer"/>
      <w:framePr w:wrap="around" w:vAnchor="text" w:hAnchor="margin" w:xAlign="right" w:y="1"/>
      <w:rPr>
        <w:rStyle w:val="PageNumber"/>
      </w:rPr>
    </w:pPr>
    <w:r>
      <w:rPr>
        <w:rStyle w:val="PageNumber"/>
      </w:rPr>
      <w:fldChar w:fldCharType="begin"/>
    </w:r>
    <w:r w:rsidR="000378D5">
      <w:rPr>
        <w:rStyle w:val="PageNumber"/>
      </w:rPr>
      <w:instrText xml:space="preserve">PAGE  </w:instrText>
    </w:r>
    <w:r>
      <w:rPr>
        <w:rStyle w:val="PageNumber"/>
      </w:rPr>
      <w:fldChar w:fldCharType="end"/>
    </w:r>
  </w:p>
  <w:p w:rsidR="000378D5" w:rsidRDefault="000378D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8D5" w:rsidRDefault="0081062E">
    <w:pPr>
      <w:pStyle w:val="Footer"/>
      <w:framePr w:wrap="around" w:vAnchor="text" w:hAnchor="margin" w:xAlign="right" w:y="1"/>
      <w:rPr>
        <w:rStyle w:val="PageNumber"/>
      </w:rPr>
    </w:pPr>
    <w:r>
      <w:rPr>
        <w:rStyle w:val="PageNumber"/>
      </w:rPr>
      <w:fldChar w:fldCharType="begin"/>
    </w:r>
    <w:r w:rsidR="000378D5">
      <w:rPr>
        <w:rStyle w:val="PageNumber"/>
      </w:rPr>
      <w:instrText xml:space="preserve">PAGE  </w:instrText>
    </w:r>
    <w:r>
      <w:rPr>
        <w:rStyle w:val="PageNumber"/>
      </w:rPr>
      <w:fldChar w:fldCharType="separate"/>
    </w:r>
    <w:r w:rsidR="006F4DDE">
      <w:rPr>
        <w:rStyle w:val="PageNumber"/>
        <w:noProof/>
      </w:rPr>
      <w:t>1</w:t>
    </w:r>
    <w:r>
      <w:rPr>
        <w:rStyle w:val="PageNumber"/>
      </w:rPr>
      <w:fldChar w:fldCharType="end"/>
    </w:r>
  </w:p>
  <w:p w:rsidR="000378D5" w:rsidRDefault="000378D5">
    <w:pPr>
      <w:tabs>
        <w:tab w:val="left" w:pos="5040"/>
      </w:tabs>
      <w:ind w:right="432"/>
      <w:jc w:val="left"/>
      <w:rPr>
        <w:sz w:val="20"/>
      </w:rPr>
    </w:pPr>
    <w:r>
      <w:rPr>
        <w:sz w:val="20"/>
      </w:rPr>
      <w:t>10/31/12 - Sanitation District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8D5" w:rsidRDefault="0081062E">
    <w:pPr>
      <w:pStyle w:val="Footer"/>
      <w:framePr w:wrap="around" w:vAnchor="text" w:hAnchor="margin" w:xAlign="right" w:y="1"/>
      <w:rPr>
        <w:rStyle w:val="PageNumber"/>
      </w:rPr>
    </w:pPr>
    <w:r>
      <w:rPr>
        <w:rStyle w:val="PageNumber"/>
      </w:rPr>
      <w:fldChar w:fldCharType="begin"/>
    </w:r>
    <w:r w:rsidR="000378D5">
      <w:rPr>
        <w:rStyle w:val="PageNumber"/>
      </w:rPr>
      <w:instrText xml:space="preserve">PAGE  </w:instrText>
    </w:r>
    <w:r>
      <w:rPr>
        <w:rStyle w:val="PageNumber"/>
      </w:rPr>
      <w:fldChar w:fldCharType="separate"/>
    </w:r>
    <w:r w:rsidR="000378D5">
      <w:rPr>
        <w:rStyle w:val="PageNumber"/>
        <w:noProof/>
      </w:rPr>
      <w:t>2</w:t>
    </w:r>
    <w:r>
      <w:rPr>
        <w:rStyle w:val="PageNumber"/>
      </w:rPr>
      <w:fldChar w:fldCharType="end"/>
    </w:r>
  </w:p>
  <w:p w:rsidR="000378D5" w:rsidRDefault="000378D5">
    <w:pPr>
      <w:tabs>
        <w:tab w:val="left" w:pos="5040"/>
      </w:tabs>
      <w:ind w:right="432"/>
      <w:jc w:val="left"/>
      <w:rPr>
        <w:sz w:val="20"/>
      </w:rPr>
    </w:pPr>
    <w:r>
      <w:t>Enter Meeting Date - Air Pollution Control Board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78D5" w:rsidRDefault="000378D5">
      <w:r>
        <w:separator/>
      </w:r>
    </w:p>
  </w:footnote>
  <w:footnote w:type="continuationSeparator" w:id="0">
    <w:p w:rsidR="000378D5" w:rsidRDefault="000378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7B469C"/>
    <w:multiLevelType w:val="singleLevel"/>
    <w:tmpl w:val="30EE792E"/>
    <w:lvl w:ilvl="0">
      <w:start w:val="2"/>
      <w:numFmt w:val="upperLetter"/>
      <w:lvlText w:val="%1."/>
      <w:lvlJc w:val="left"/>
      <w:pPr>
        <w:tabs>
          <w:tab w:val="num" w:pos="1440"/>
        </w:tabs>
        <w:ind w:left="1440" w:hanging="540"/>
      </w:pPr>
      <w:rPr>
        <w:rFonts w:hint="default"/>
      </w:rPr>
    </w:lvl>
  </w:abstractNum>
  <w:abstractNum w:abstractNumId="2">
    <w:nsid w:val="12C703B3"/>
    <w:multiLevelType w:val="singleLevel"/>
    <w:tmpl w:val="C256D09E"/>
    <w:lvl w:ilvl="0">
      <w:start w:val="1"/>
      <w:numFmt w:val="decimal"/>
      <w:pStyle w:val="Heading1"/>
      <w:lvlText w:val="%1."/>
      <w:lvlJc w:val="left"/>
      <w:pPr>
        <w:tabs>
          <w:tab w:val="num" w:pos="360"/>
        </w:tabs>
        <w:ind w:left="360" w:hanging="360"/>
      </w:pPr>
    </w:lvl>
  </w:abstractNum>
  <w:abstractNum w:abstractNumId="3">
    <w:nsid w:val="22A42E6D"/>
    <w:multiLevelType w:val="hybridMultilevel"/>
    <w:tmpl w:val="761C903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2F73F64"/>
    <w:multiLevelType w:val="multilevel"/>
    <w:tmpl w:val="86A6385A"/>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rPr>
        <w:b w:val="0"/>
      </w:r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5">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22E4A5D"/>
    <w:multiLevelType w:val="singleLevel"/>
    <w:tmpl w:val="0409000F"/>
    <w:lvl w:ilvl="0">
      <w:start w:val="1"/>
      <w:numFmt w:val="decimal"/>
      <w:lvlText w:val="%1."/>
      <w:lvlJc w:val="left"/>
      <w:pPr>
        <w:tabs>
          <w:tab w:val="num" w:pos="360"/>
        </w:tabs>
        <w:ind w:left="360" w:hanging="360"/>
      </w:pPr>
    </w:lvl>
  </w:abstractNum>
  <w:abstractNum w:abstractNumId="7">
    <w:nsid w:val="72481720"/>
    <w:multiLevelType w:val="multilevel"/>
    <w:tmpl w:val="761C903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2"/>
  </w:num>
  <w:num w:numId="3">
    <w:abstractNumId w:val="1"/>
  </w:num>
  <w:num w:numId="4">
    <w:abstractNumId w:val="3"/>
  </w:num>
  <w:num w:numId="5">
    <w:abstractNumId w:val="4"/>
  </w:num>
  <w:num w:numId="6">
    <w:abstractNumId w:val="5"/>
  </w:num>
  <w:num w:numId="7">
    <w:abstractNumId w:val="4"/>
  </w:num>
  <w:num w:numId="8">
    <w:abstractNumId w:val="7"/>
  </w:num>
  <w:num w:numId="9">
    <w:abstractNumId w:val="0"/>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footnotePr>
    <w:footnote w:id="-1"/>
    <w:footnote w:id="0"/>
  </w:footnotePr>
  <w:endnotePr>
    <w:numFmt w:val="decimal"/>
    <w:endnote w:id="-1"/>
    <w:endnote w:id="0"/>
  </w:endnotePr>
  <w:compat/>
  <w:rsids>
    <w:rsidRoot w:val="00D97C4C"/>
    <w:rsid w:val="000378D5"/>
    <w:rsid w:val="00093C06"/>
    <w:rsid w:val="000A2D5C"/>
    <w:rsid w:val="000A47FE"/>
    <w:rsid w:val="000E2647"/>
    <w:rsid w:val="0011615B"/>
    <w:rsid w:val="001635B6"/>
    <w:rsid w:val="0017764B"/>
    <w:rsid w:val="002B7215"/>
    <w:rsid w:val="00321C79"/>
    <w:rsid w:val="00356FCD"/>
    <w:rsid w:val="00360413"/>
    <w:rsid w:val="003A6281"/>
    <w:rsid w:val="003C0613"/>
    <w:rsid w:val="003C1F27"/>
    <w:rsid w:val="0041568B"/>
    <w:rsid w:val="004B0C8F"/>
    <w:rsid w:val="00513E7B"/>
    <w:rsid w:val="00606430"/>
    <w:rsid w:val="00643EA4"/>
    <w:rsid w:val="006D5278"/>
    <w:rsid w:val="006F4DDE"/>
    <w:rsid w:val="007070E2"/>
    <w:rsid w:val="0081062E"/>
    <w:rsid w:val="0082101E"/>
    <w:rsid w:val="00900771"/>
    <w:rsid w:val="0097141A"/>
    <w:rsid w:val="009976EE"/>
    <w:rsid w:val="009C1025"/>
    <w:rsid w:val="009F7CF2"/>
    <w:rsid w:val="00A93AC5"/>
    <w:rsid w:val="00AA47A7"/>
    <w:rsid w:val="00AB3152"/>
    <w:rsid w:val="00AC7A20"/>
    <w:rsid w:val="00B06B75"/>
    <w:rsid w:val="00B5198D"/>
    <w:rsid w:val="00B66C2F"/>
    <w:rsid w:val="00BA38D3"/>
    <w:rsid w:val="00BD566C"/>
    <w:rsid w:val="00C51E53"/>
    <w:rsid w:val="00CA4B80"/>
    <w:rsid w:val="00CD6A30"/>
    <w:rsid w:val="00D12BEB"/>
    <w:rsid w:val="00D53672"/>
    <w:rsid w:val="00D83455"/>
    <w:rsid w:val="00D97C4C"/>
    <w:rsid w:val="00DC431F"/>
    <w:rsid w:val="00DF1AD2"/>
    <w:rsid w:val="00E225B0"/>
    <w:rsid w:val="00E315A8"/>
    <w:rsid w:val="00E43335"/>
    <w:rsid w:val="00EC22A4"/>
    <w:rsid w:val="00EE51CF"/>
    <w:rsid w:val="00F84E3D"/>
    <w:rsid w:val="00F952BD"/>
  </w:rsids>
  <m:mathPr>
    <m:mathFont m:val="Cambria Math"/>
    <m:brkBin m:val="before"/>
    <m:brkBinSub m:val="--"/>
    <m:smallFrac m:val="off"/>
    <m:dispDef/>
    <m:lMargin m:val="0"/>
    <m:rMargin m:val="0"/>
    <m:defJc m:val="centerGroup"/>
    <m:wrapIndent m:val="1440"/>
    <m:intLim m:val="subSup"/>
    <m:naryLim m:val="undOvr"/>
  </m:mathPr>
  <w:attachedSchema w:val="regular-agenda-item"/>
  <w:attachedSchema w:val="board-meeting"/>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AC18A9"/>
    <w:pPr>
      <w:jc w:val="both"/>
    </w:pPr>
    <w:rPr>
      <w:sz w:val="24"/>
    </w:rPr>
  </w:style>
  <w:style w:type="paragraph" w:styleId="Heading1">
    <w:name w:val="heading 1"/>
    <w:basedOn w:val="Normal"/>
    <w:next w:val="Normal"/>
    <w:qFormat/>
    <w:rsid w:val="00AC18A9"/>
    <w:pPr>
      <w:keepNext/>
      <w:numPr>
        <w:numId w:val="2"/>
      </w:numPr>
      <w:tabs>
        <w:tab w:val="clear" w:pos="360"/>
      </w:tabs>
      <w:spacing w:before="240" w:after="60"/>
      <w:ind w:left="1440" w:hanging="1440"/>
      <w:outlineLvl w:val="0"/>
    </w:pPr>
    <w:rPr>
      <w:b/>
      <w:caps/>
      <w:kern w:val="28"/>
    </w:rPr>
  </w:style>
  <w:style w:type="paragraph" w:styleId="Heading2">
    <w:name w:val="heading 2"/>
    <w:basedOn w:val="Normal"/>
    <w:next w:val="Normal"/>
    <w:qFormat/>
    <w:rsid w:val="00AC18A9"/>
    <w:pPr>
      <w:keepNext/>
      <w:spacing w:before="240" w:after="20"/>
      <w:outlineLvl w:val="1"/>
    </w:pPr>
    <w:rPr>
      <w:b/>
    </w:rPr>
  </w:style>
  <w:style w:type="paragraph" w:styleId="Heading3">
    <w:name w:val="heading 3"/>
    <w:basedOn w:val="Normal"/>
    <w:next w:val="Normal"/>
    <w:qFormat/>
    <w:rsid w:val="00AC18A9"/>
    <w:pPr>
      <w:keepNext/>
      <w:tabs>
        <w:tab w:val="left" w:pos="576"/>
        <w:tab w:val="left" w:pos="720"/>
        <w:tab w:val="left" w:pos="1152"/>
        <w:tab w:val="left" w:pos="1440"/>
        <w:tab w:val="left" w:pos="1584"/>
        <w:tab w:val="left" w:pos="2160"/>
        <w:tab w:val="left" w:pos="2448"/>
        <w:tab w:val="left" w:pos="2736"/>
        <w:tab w:val="left" w:pos="3024"/>
        <w:tab w:val="left" w:pos="3312"/>
        <w:tab w:val="left" w:pos="3600"/>
        <w:tab w:val="left" w:pos="3888"/>
        <w:tab w:val="left" w:pos="4176"/>
        <w:tab w:val="left" w:pos="4464"/>
        <w:tab w:val="left" w:pos="8640"/>
        <w:tab w:val="left" w:pos="10080"/>
      </w:tabs>
      <w:ind w:left="1469" w:hanging="569"/>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link w:val="JustifiedCOBCharChar"/>
    <w:rsid w:val="00AC18A9"/>
    <w:pPr>
      <w:tabs>
        <w:tab w:val="left" w:pos="360"/>
      </w:tabs>
      <w:spacing w:after="240"/>
      <w:jc w:val="both"/>
    </w:pPr>
    <w:rPr>
      <w:sz w:val="24"/>
    </w:rPr>
  </w:style>
  <w:style w:type="character" w:customStyle="1" w:styleId="BoldCOB">
    <w:name w:val="Bold_COB"/>
    <w:basedOn w:val="DefaultParagraphFont"/>
    <w:rsid w:val="00AC18A9"/>
    <w:rPr>
      <w:b/>
      <w:bCs/>
    </w:rPr>
  </w:style>
  <w:style w:type="paragraph" w:customStyle="1" w:styleId="BulletsLevel2COB">
    <w:name w:val="Bullets_Level_2_COB"/>
    <w:rsid w:val="00AC18A9"/>
    <w:pPr>
      <w:numPr>
        <w:numId w:val="6"/>
      </w:numPr>
      <w:spacing w:after="240"/>
      <w:jc w:val="both"/>
    </w:pPr>
    <w:rPr>
      <w:sz w:val="24"/>
      <w:szCs w:val="24"/>
    </w:rPr>
  </w:style>
  <w:style w:type="character" w:customStyle="1" w:styleId="ItalicCOB">
    <w:name w:val="Italic_COB"/>
    <w:basedOn w:val="DefaultParagraphFont"/>
    <w:rsid w:val="00AC18A9"/>
    <w:rPr>
      <w:i/>
    </w:rPr>
  </w:style>
  <w:style w:type="paragraph" w:customStyle="1" w:styleId="BLTemplate">
    <w:name w:val="BL_Template"/>
    <w:rsid w:val="00AC18A9"/>
    <w:pPr>
      <w:jc w:val="both"/>
    </w:pPr>
    <w:rPr>
      <w:sz w:val="24"/>
      <w:szCs w:val="24"/>
    </w:rPr>
  </w:style>
  <w:style w:type="paragraph" w:customStyle="1" w:styleId="NumberListCOB">
    <w:name w:val="Number_List_COB"/>
    <w:rsid w:val="00434025"/>
    <w:pPr>
      <w:numPr>
        <w:numId w:val="7"/>
      </w:numPr>
      <w:tabs>
        <w:tab w:val="left" w:pos="360"/>
      </w:tabs>
      <w:spacing w:after="240"/>
      <w:jc w:val="both"/>
    </w:pPr>
    <w:rPr>
      <w:sz w:val="24"/>
    </w:rPr>
  </w:style>
  <w:style w:type="character" w:customStyle="1" w:styleId="UnderlineCOB">
    <w:name w:val="Underline_COB"/>
    <w:basedOn w:val="DefaultParagraphFont"/>
    <w:rsid w:val="00AC18A9"/>
    <w:rPr>
      <w:u w:val="single"/>
    </w:rPr>
  </w:style>
  <w:style w:type="paragraph" w:styleId="Header">
    <w:name w:val="header"/>
    <w:basedOn w:val="Normal"/>
    <w:rsid w:val="00AC18A9"/>
    <w:pPr>
      <w:tabs>
        <w:tab w:val="center" w:pos="4320"/>
        <w:tab w:val="right" w:pos="8640"/>
      </w:tabs>
    </w:pPr>
  </w:style>
  <w:style w:type="paragraph" w:styleId="Footer">
    <w:name w:val="footer"/>
    <w:basedOn w:val="Normal"/>
    <w:rsid w:val="00AC18A9"/>
    <w:pPr>
      <w:tabs>
        <w:tab w:val="center" w:pos="4320"/>
        <w:tab w:val="right" w:pos="8640"/>
      </w:tabs>
    </w:pPr>
  </w:style>
  <w:style w:type="character" w:styleId="PageNumber">
    <w:name w:val="page number"/>
    <w:basedOn w:val="DefaultParagraphFont"/>
    <w:rsid w:val="00AC18A9"/>
  </w:style>
  <w:style w:type="character" w:customStyle="1" w:styleId="BoldItalicCOB">
    <w:name w:val="Bold+Italic_COB"/>
    <w:basedOn w:val="DefaultParagraphFont"/>
    <w:rsid w:val="00AC18A9"/>
    <w:rPr>
      <w:b/>
      <w:i/>
    </w:rPr>
  </w:style>
  <w:style w:type="character" w:customStyle="1" w:styleId="BoldUnderlineCOB">
    <w:name w:val="Bold+Underline_COB"/>
    <w:basedOn w:val="DefaultParagraphFont"/>
    <w:rsid w:val="00AC18A9"/>
    <w:rPr>
      <w:b/>
      <w:u w:val="single"/>
    </w:rPr>
  </w:style>
  <w:style w:type="paragraph" w:customStyle="1" w:styleId="CenterCOB">
    <w:name w:val="Center_COB"/>
    <w:basedOn w:val="JustifiedCOB"/>
    <w:rsid w:val="00AC18A9"/>
    <w:pPr>
      <w:jc w:val="center"/>
    </w:pPr>
  </w:style>
  <w:style w:type="character" w:customStyle="1" w:styleId="SubscriptCOB">
    <w:name w:val="Subscript_COB"/>
    <w:basedOn w:val="DefaultParagraphFont"/>
    <w:rsid w:val="00AC18A9"/>
    <w:rPr>
      <w:vertAlign w:val="subscript"/>
    </w:rPr>
  </w:style>
  <w:style w:type="character" w:customStyle="1" w:styleId="SuperscriptCOB">
    <w:name w:val="Superscript_COB"/>
    <w:basedOn w:val="DefaultParagraphFont"/>
    <w:rsid w:val="00AC18A9"/>
    <w:rPr>
      <w:vertAlign w:val="superscript"/>
    </w:rPr>
  </w:style>
  <w:style w:type="paragraph" w:customStyle="1" w:styleId="BulletsLevel1COB">
    <w:name w:val="Bullets_Level_1_COB"/>
    <w:rsid w:val="00AC18A9"/>
    <w:pPr>
      <w:numPr>
        <w:numId w:val="9"/>
      </w:numPr>
    </w:pPr>
    <w:rPr>
      <w:sz w:val="24"/>
      <w:szCs w:val="24"/>
    </w:rPr>
  </w:style>
  <w:style w:type="character" w:styleId="Hyperlink">
    <w:name w:val="Hyperlink"/>
    <w:basedOn w:val="DefaultParagraphFont"/>
    <w:rsid w:val="00EE51CF"/>
    <w:rPr>
      <w:color w:val="0000FF"/>
      <w:u w:val="single"/>
    </w:rPr>
  </w:style>
  <w:style w:type="character" w:customStyle="1" w:styleId="JustifiedCOBCharChar">
    <w:name w:val="Justified_COB Char Char"/>
    <w:basedOn w:val="DefaultParagraphFont"/>
    <w:link w:val="JustifiedCOB"/>
    <w:locked/>
    <w:rsid w:val="00C51E53"/>
    <w:rPr>
      <w:sz w:val="24"/>
    </w:rPr>
  </w:style>
  <w:style w:type="paragraph" w:styleId="BodyTextIndent2">
    <w:name w:val="Body Text Indent 2"/>
    <w:basedOn w:val="Normal"/>
    <w:link w:val="BodyTextIndent2Char"/>
    <w:rsid w:val="000378D5"/>
    <w:pPr>
      <w:ind w:left="720" w:hanging="720"/>
      <w:jc w:val="left"/>
    </w:pPr>
    <w:rPr>
      <w:sz w:val="26"/>
    </w:rPr>
  </w:style>
  <w:style w:type="character" w:customStyle="1" w:styleId="BodyTextIndent2Char">
    <w:name w:val="Body Text Indent 2 Char"/>
    <w:basedOn w:val="DefaultParagraphFont"/>
    <w:link w:val="BodyTextIndent2"/>
    <w:rsid w:val="000378D5"/>
    <w:rPr>
      <w:sz w:val="26"/>
    </w:rPr>
  </w:style>
  <w:style w:type="paragraph" w:customStyle="1" w:styleId="HangingIndent">
    <w:name w:val="HangingIndent"/>
    <w:basedOn w:val="Normal"/>
    <w:rsid w:val="000378D5"/>
    <w:pPr>
      <w:tabs>
        <w:tab w:val="right" w:pos="5760"/>
        <w:tab w:val="right" w:pos="6480"/>
        <w:tab w:val="right" w:pos="7200"/>
        <w:tab w:val="right" w:pos="7920"/>
        <w:tab w:val="right" w:pos="8640"/>
      </w:tabs>
      <w:ind w:left="360" w:hanging="360"/>
    </w:pPr>
  </w:style>
  <w:style w:type="paragraph" w:styleId="BalloonText">
    <w:name w:val="Balloon Text"/>
    <w:basedOn w:val="Normal"/>
    <w:link w:val="BalloonTextChar"/>
    <w:rsid w:val="00AC7A20"/>
    <w:rPr>
      <w:rFonts w:ascii="Arial" w:hAnsi="Arial" w:cs="Arial"/>
      <w:sz w:val="16"/>
      <w:szCs w:val="16"/>
    </w:rPr>
  </w:style>
  <w:style w:type="character" w:customStyle="1" w:styleId="BalloonTextChar">
    <w:name w:val="Balloon Text Char"/>
    <w:basedOn w:val="DefaultParagraphFont"/>
    <w:link w:val="BalloonText"/>
    <w:rsid w:val="00AC7A20"/>
    <w:rPr>
      <w:rFonts w:ascii="Arial" w:hAnsi="Arial" w:cs="Arial"/>
      <w:sz w:val="16"/>
      <w:szCs w:val="16"/>
    </w:rPr>
  </w:style>
</w:styles>
</file>

<file path=word/webSettings.xml><?xml version="1.0" encoding="utf-8"?>
<w:webSettings xmlns:r="http://schemas.openxmlformats.org/officeDocument/2006/relationships" xmlns:w="http://schemas.openxmlformats.org/wordprocessingml/2006/main">
  <w:divs>
    <w:div w:id="119350787">
      <w:bodyDiv w:val="1"/>
      <w:marLeft w:val="0"/>
      <w:marRight w:val="0"/>
      <w:marTop w:val="0"/>
      <w:marBottom w:val="0"/>
      <w:divBdr>
        <w:top w:val="none" w:sz="0" w:space="0" w:color="auto"/>
        <w:left w:val="none" w:sz="0" w:space="0" w:color="auto"/>
        <w:bottom w:val="none" w:sz="0" w:space="0" w:color="auto"/>
        <w:right w:val="none" w:sz="0" w:space="0" w:color="auto"/>
      </w:divBdr>
    </w:div>
    <w:div w:id="1092898288">
      <w:bodyDiv w:val="1"/>
      <w:marLeft w:val="0"/>
      <w:marRight w:val="0"/>
      <w:marTop w:val="0"/>
      <w:marBottom w:val="0"/>
      <w:divBdr>
        <w:top w:val="none" w:sz="0" w:space="0" w:color="auto"/>
        <w:left w:val="none" w:sz="0" w:space="0" w:color="auto"/>
        <w:bottom w:val="none" w:sz="0" w:space="0" w:color="auto"/>
        <w:right w:val="none" w:sz="0" w:space="0" w:color="auto"/>
      </w:divBdr>
    </w:div>
    <w:div w:id="1246068426">
      <w:bodyDiv w:val="1"/>
      <w:marLeft w:val="0"/>
      <w:marRight w:val="0"/>
      <w:marTop w:val="0"/>
      <w:marBottom w:val="0"/>
      <w:divBdr>
        <w:top w:val="none" w:sz="0" w:space="0" w:color="auto"/>
        <w:left w:val="none" w:sz="0" w:space="0" w:color="auto"/>
        <w:bottom w:val="none" w:sz="0" w:space="0" w:color="auto"/>
        <w:right w:val="none" w:sz="0" w:space="0" w:color="auto"/>
      </w:divBdr>
    </w:div>
    <w:div w:id="1404135387">
      <w:bodyDiv w:val="1"/>
      <w:marLeft w:val="0"/>
      <w:marRight w:val="0"/>
      <w:marTop w:val="0"/>
      <w:marBottom w:val="0"/>
      <w:divBdr>
        <w:top w:val="none" w:sz="0" w:space="0" w:color="auto"/>
        <w:left w:val="none" w:sz="0" w:space="0" w:color="auto"/>
        <w:bottom w:val="none" w:sz="0" w:space="0" w:color="auto"/>
        <w:right w:val="none" w:sz="0" w:space="0" w:color="auto"/>
      </w:divBdr>
    </w:div>
    <w:div w:id="164214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dcounty.ca.gov/cob/bos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Wed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WedAgendaTemplate.dot</Template>
  <TotalTime>15</TotalTime>
  <Pages>3</Pages>
  <Words>675</Words>
  <Characters>3851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COUNTY OF SAN DIEGO BOARD OF SUPERVISORS</vt:lpstr>
    </vt:vector>
  </TitlesOfParts>
  <Company>COUNTY OF SAN DIEGO</Company>
  <LinksUpToDate>false</LinksUpToDate>
  <CharactersWithSpaces>4517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creator>Jayaprakash R Boreddy</dc:creator>
  <cp:lastModifiedBy>Elizabeth Ashworth</cp:lastModifiedBy>
  <cp:revision>10</cp:revision>
  <cp:lastPrinted>2012-11-01T18:01:00Z</cp:lastPrinted>
  <dcterms:created xsi:type="dcterms:W3CDTF">2012-10-25T15:35:00Z</dcterms:created>
  <dcterms:modified xsi:type="dcterms:W3CDTF">2012-11-01T18:02:00Z</dcterms:modified>
</cp:coreProperties>
</file>