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416D10" w:rsidRDefault="00416D10">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WEDNESDAY, DECEMBER 05,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F62B6A" w:rsidRDefault="00F62B6A" w:rsidP="00F62B6A">
            <w:pPr>
              <w:spacing w:after="240"/>
              <w:ind w:left="90" w:hanging="90"/>
            </w:pPr>
            <w:r w:rsidRPr="00EF3E6C">
              <w:rPr>
                <w:szCs w:val="24"/>
              </w:rPr>
              <w:t>MORNING SESSION</w:t>
            </w:r>
            <w:r>
              <w:t>:  Mee</w:t>
            </w:r>
            <w:r w:rsidR="00534C42">
              <w:t>ting was called to order at 9:05</w:t>
            </w:r>
            <w:r>
              <w:t xml:space="preserve"> a.m.</w:t>
            </w:r>
          </w:p>
          <w:p w:rsidR="00F62B6A" w:rsidRPr="00093437" w:rsidRDefault="00F62B6A" w:rsidP="00F62B6A">
            <w:pPr>
              <w:pStyle w:val="BodyTextIndent2"/>
              <w:spacing w:after="240"/>
              <w:ind w:left="0" w:firstLine="0"/>
              <w:jc w:val="both"/>
              <w:rPr>
                <w:sz w:val="24"/>
                <w:szCs w:val="24"/>
              </w:rPr>
            </w:pPr>
            <w:r w:rsidRPr="00093437">
              <w:rPr>
                <w:sz w:val="24"/>
                <w:szCs w:val="24"/>
              </w:rPr>
              <w:t>PRESENT:  Directors Ron Roberts, Chairman; Greg Cox, Vice Chairman; Dianne Jacob;                  Pam Slater-Price; Bill Horn; also David C. Hall, Assistant Clerk of the Board.</w:t>
            </w:r>
          </w:p>
          <w:p w:rsidR="00F62B6A" w:rsidRDefault="00F62B6A" w:rsidP="00F62B6A">
            <w:pPr>
              <w:ind w:right="216"/>
              <w:outlineLvl w:val="0"/>
            </w:pPr>
            <w:r>
              <w:t>Public Communication:  [No Speakers]</w:t>
            </w:r>
          </w:p>
          <w:p w:rsidR="00D97C4C" w:rsidRDefault="00A959CD" w:rsidP="00F62B6A">
            <w:pPr>
              <w:spacing w:after="240"/>
              <w:ind w:left="720"/>
            </w:pPr>
          </w:p>
        </w:customXml>
        <w:p w:rsidR="00EE51CF" w:rsidRDefault="00EE51CF" w:rsidP="00EE51CF">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E51CF" w:rsidRDefault="00EE51CF" w:rsidP="00EE51CF">
          <w:pPr>
            <w:rPr>
              <w:sz w:val="20"/>
            </w:rPr>
          </w:pPr>
        </w:p>
        <w:p w:rsidR="00EE51CF" w:rsidRDefault="00EE51CF" w:rsidP="00EE51CF">
          <w:pPr>
            <w:rPr>
              <w:sz w:val="20"/>
            </w:rPr>
          </w:pPr>
          <w:r>
            <w:rPr>
              <w:sz w:val="20"/>
            </w:rPr>
            <w:t xml:space="preserve">Supporting documentation and attachments for items listed on this agenda can be viewed online at </w:t>
          </w:r>
          <w:hyperlink r:id="rId7"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D97C4C" w:rsidRDefault="00D97C4C"/>
        <w:p w:rsidR="00D97C4C" w:rsidRDefault="009B61FE">
          <w:pPr>
            <w:tabs>
              <w:tab w:val="center" w:pos="5450"/>
              <w:tab w:val="left" w:pos="8640"/>
            </w:tabs>
            <w:jc w:val="center"/>
            <w:rPr>
              <w:b/>
            </w:rPr>
          </w:pPr>
          <w:r>
            <w:rPr>
              <w:b/>
            </w:rPr>
            <w:t>Sanitation District Agenda Item</w:t>
          </w:r>
        </w:p>
        <w:p w:rsidR="00D97C4C" w:rsidRDefault="00D97C4C">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9B61FE" w:rsidRDefault="00A959CD" w:rsidP="009B61FE">
                    <w:pPr>
                      <w:pStyle w:val="JustifiedCOB"/>
                      <w:spacing w:after="0"/>
                    </w:pPr>
                    <w:r>
                      <w:fldChar w:fldCharType="begin"/>
                    </w:r>
                    <w:r w:rsidR="007F70AC">
                      <w:instrText xml:space="preserve"> MacroButton NoMacro </w:instrText>
                    </w:r>
                    <w:r>
                      <w:fldChar w:fldCharType="end"/>
                    </w:r>
                    <w:r w:rsidR="007F70AC">
                      <w:t>A</w:t>
                    </w:r>
                    <w:r w:rsidR="007F70AC">
                      <w:rPr>
                        <w:noProof/>
                      </w:rPr>
                      <w:t>DVERTISE AND AWARD CONTRACT FOR CONSTRUCTION OF</w:t>
                    </w:r>
                    <w:r w:rsidR="007F70AC">
                      <w:t xml:space="preserve"> TRUNK D SEWER IMPROVEMENTS IN SPRING VALLEY</w:t>
                    </w:r>
                  </w:p>
                  <w:p w:rsidR="009A06C1" w:rsidRDefault="009B61FE" w:rsidP="009B61FE">
                    <w:pPr>
                      <w:pStyle w:val="JustifiedCOB"/>
                    </w:pPr>
                    <w:r>
                      <w:t>[FUNDING SOURCE(S); SAN DIEGO COUNTY SANITATION DISTRICT FUND BALANCE AVAILABLE]</w:t>
                    </w:r>
                  </w:p>
                </w:tc>
              </w:customXml>
            </w:tr>
          </w:customXml>
        </w:tbl>
        <w:p w:rsidR="00D97C4C" w:rsidRDefault="00D97C4C">
          <w:pPr>
            <w:tabs>
              <w:tab w:val="center" w:pos="5450"/>
              <w:tab w:val="left" w:pos="8640"/>
            </w:tabs>
            <w:rPr>
              <w:u w:val="single"/>
            </w:rPr>
          </w:pPr>
          <w:bookmarkStart w:id="2" w:name="Catalog"/>
          <w:bookmarkEnd w:id="2"/>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05251F" w:rsidRDefault="0005251F">
          <w:pPr>
            <w:tabs>
              <w:tab w:val="center" w:pos="5450"/>
              <w:tab w:val="left" w:pos="8640"/>
            </w:tabs>
            <w:rPr>
              <w:u w:val="single"/>
            </w:rPr>
          </w:pPr>
        </w:p>
        <w:p w:rsidR="0005251F" w:rsidRDefault="0005251F">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9B61FE" w:rsidRDefault="009B61FE">
          <w:pPr>
            <w:tabs>
              <w:tab w:val="center" w:pos="5450"/>
              <w:tab w:val="left" w:pos="8640"/>
            </w:tabs>
            <w:rPr>
              <w:u w:val="single"/>
            </w:rPr>
          </w:pPr>
        </w:p>
        <w:p w:rsidR="00EF2EA8" w:rsidRDefault="00EF2EA8">
          <w:pPr>
            <w:tabs>
              <w:tab w:val="center" w:pos="5450"/>
              <w:tab w:val="left" w:pos="8640"/>
            </w:tabs>
            <w:rPr>
              <w:u w:val="single"/>
            </w:rPr>
          </w:pPr>
        </w:p>
        <w:p w:rsidR="009B61FE" w:rsidRDefault="009B61FE">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tcPr>
                    <w:p w:rsidR="00D97C4C" w:rsidRDefault="00D97C4C">
                      <w:pPr>
                        <w:pStyle w:val="BLTemplate"/>
                        <w:jc w:val="left"/>
                        <w:rPr>
                          <w:b/>
                        </w:rPr>
                      </w:pPr>
                      <w:r>
                        <w:rPr>
                          <w:b/>
                        </w:rPr>
                        <w:t>SUBJECT:</w:t>
                      </w:r>
                    </w:p>
                  </w:tc>
                </w:customXml>
                <w:customXml w:uri="regular-agenda-item" w:element="SUBJECT">
                  <w:tc>
                    <w:tcPr>
                      <w:tcW w:w="7056" w:type="dxa"/>
                    </w:tcPr>
                    <w:p w:rsidR="009A06C1" w:rsidRDefault="00A959CD">
                      <w:pPr>
                        <w:pStyle w:val="JustifiedCOB"/>
                      </w:pPr>
                      <w:r>
                        <w:fldChar w:fldCharType="begin"/>
                      </w:r>
                      <w:r w:rsidR="007F70AC">
                        <w:instrText xml:space="preserve"> MacroButton NoMacro </w:instrText>
                      </w:r>
                      <w:r>
                        <w:fldChar w:fldCharType="end"/>
                      </w:r>
                      <w:r w:rsidR="007F70AC">
                        <w:rPr>
                          <w:b/>
                        </w:rPr>
                        <w:t>A</w:t>
                      </w:r>
                      <w:r w:rsidR="007F70AC">
                        <w:rPr>
                          <w:b/>
                          <w:noProof/>
                        </w:rPr>
                        <w:t>DVERTISE AND AWARD CONTRACT FOR CONSTRUCTION OF</w:t>
                      </w:r>
                      <w:r w:rsidR="007F70AC">
                        <w:rPr>
                          <w:b/>
                        </w:rPr>
                        <w:t xml:space="preserve"> TRUNK D SEWER IMPROVEMENTS IN SPRING VALLEY (DISTRICT: 2) </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OVERVIEW:</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A06C1" w:rsidRDefault="00A959CD">
                      <w:r>
                        <w:fldChar w:fldCharType="begin"/>
                      </w:r>
                      <w:r w:rsidR="007F70AC">
                        <w:instrText xml:space="preserve"> MacroButton NoMacro </w:instrText>
                      </w:r>
                      <w:r>
                        <w:fldChar w:fldCharType="end"/>
                      </w:r>
                      <w:r w:rsidR="007F70AC">
                        <w:t xml:space="preserve">The Trunk D Sewer system was originally constructed in the mid 1950’s to transport sewage through Spring Valley.  The Department of Public Works has completed plans to replace and improve 2,181 feet of sewer pipeline along Kenwood Drive from just north of State Route 94 to </w:t>
                      </w:r>
                      <w:proofErr w:type="spellStart"/>
                      <w:r w:rsidR="007F70AC">
                        <w:t>Andreen</w:t>
                      </w:r>
                      <w:proofErr w:type="spellEnd"/>
                      <w:r w:rsidR="007F70AC">
                        <w:t xml:space="preserve"> Street (2009 Thomas Guide, Page 1271 C-5).  Replacing the old pipe will allow for efficient transport of wastewater, minimize the chance of sewer spills, and ensure compliance with current pipe flow standards.</w:t>
                      </w:r>
                    </w:p>
                    <w:p w:rsidR="009A06C1" w:rsidRDefault="009A06C1"/>
                    <w:p w:rsidR="009A06C1" w:rsidRDefault="007F70AC">
                      <w:r>
                        <w:t xml:space="preserve">This is a request to approve advertisement and subsequent award, to the lowest responsible bidder, of a contract for improvements to the Trunk D Sewer.  Upon Board approval, the Department of Purchasing and Contracting will advertise and subsequently award a contract for construction. Construction is scheduled to begin in early 2013 and be completed in Fall 2013. </w:t>
                      </w:r>
                    </w:p>
                    <w:p w:rsidR="009A06C1" w:rsidRDefault="009A06C1"/>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FISCAL IMPACT: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A06C1" w:rsidRDefault="00A959CD">
                      <w:pPr>
                        <w:pStyle w:val="JustifiedCOB"/>
                      </w:pPr>
                      <w:r>
                        <w:fldChar w:fldCharType="begin"/>
                      </w:r>
                      <w:r w:rsidR="007F70AC">
                        <w:instrText xml:space="preserve"> MacroButton NoMacro </w:instrText>
                      </w:r>
                      <w:r>
                        <w:fldChar w:fldCharType="end"/>
                      </w:r>
                      <w:r w:rsidR="007F70AC">
                        <w:t xml:space="preserve">Funds for this request are included in the Fiscal Year 2012-13 Operational Plan for the San Diego County Sanitation District.  If approved, this request will result in current year costs of $2,600,000. The funding source is San Diego County Sanitation District fund balance available.  There will be no change in net General Fund cost and no additional staff years. </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BUSINESS IMPACT STATEMENT: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B5293" w:rsidRDefault="00A959CD" w:rsidP="009B61FE">
                      <w:pPr>
                        <w:pStyle w:val="JustifiedCOB"/>
                        <w:spacing w:after="0"/>
                      </w:pPr>
                      <w:r>
                        <w:fldChar w:fldCharType="begin"/>
                      </w:r>
                      <w:r w:rsidR="007F70AC">
                        <w:instrText xml:space="preserve"> MacroButton NoMacro </w:instrText>
                      </w:r>
                      <w:r>
                        <w:fldChar w:fldCharType="end"/>
                      </w:r>
                      <w:r w:rsidR="007F70AC">
                        <w:t xml:space="preserve">County construction contracts are competitively bid and help support the local economy.  </w:t>
                      </w:r>
                    </w:p>
                    <w:p w:rsidR="009A06C1" w:rsidRDefault="009A06C1" w:rsidP="009B61FE">
                      <w:pPr>
                        <w:pStyle w:val="JustifiedCOB"/>
                        <w:spacing w:after="0"/>
                      </w:pP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RECOMMENDATION:</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A06C1" w:rsidRDefault="007F70AC">
                      <w:pPr>
                        <w:pStyle w:val="BLTemplate"/>
                      </w:pPr>
                      <w:r>
                        <w:rPr>
                          <w:rStyle w:val="BoldCOB"/>
                        </w:rPr>
                        <w:t>CHIEF ADMINISTRATIVE OFFICER</w:t>
                      </w:r>
                    </w:p>
                    <w:p w:rsidR="009A06C1" w:rsidRDefault="007F70AC">
                      <w:pPr>
                        <w:pStyle w:val="NumberListCOB"/>
                      </w:pPr>
                      <w:r>
                        <w:t>Find that the proposed project is exempt from the California Environmental Quality Act (CEQA) as specified under Section 15302 of the state CEQA Guidelines.</w:t>
                      </w:r>
                    </w:p>
                    <w:p w:rsidR="009A06C1" w:rsidRDefault="007F70AC">
                      <w:pPr>
                        <w:pStyle w:val="NumberListCOB"/>
                      </w:pPr>
                      <w:r>
                        <w:t>Authorize the Director, Department of Purchasing and Contracting, to take any action necessary to advertise and award a contract and to take other action authorized by Section 401, et seq. of the Administrative Code with respect to contracting for the construction of the Trunk D Sewer Improvements.</w:t>
                      </w:r>
                    </w:p>
                    <w:p w:rsidR="009A06C1" w:rsidRDefault="007F70AC">
                      <w:pPr>
                        <w:pStyle w:val="NumberListCOB"/>
                        <w:spacing w:after="0"/>
                      </w:pPr>
                      <w:r>
                        <w:t>Designate the Director, Department of Public Works, as the County Officer responsible for administering the construction contract, in accordance with Board Policy F-41, Public Works Construction Contracts.</w:t>
                      </w:r>
                    </w:p>
                    <w:p w:rsidR="009A06C1" w:rsidRDefault="009A06C1" w:rsidP="009B61FE">
                      <w:pPr>
                        <w:pStyle w:val="NumberListCOB"/>
                        <w:numPr>
                          <w:ilvl w:val="0"/>
                          <w:numId w:val="0"/>
                        </w:numPr>
                        <w:spacing w:after="0"/>
                        <w:ind w:left="360"/>
                      </w:pPr>
                    </w:p>
                  </w:tc>
                </w:customXml>
              </w:tr>
            </w:customXml>
            <w:tr w:rsidR="00F62B6A" w:rsidTr="00E07711">
              <w:tc>
                <w:tcPr>
                  <w:tcW w:w="864" w:type="dxa"/>
                </w:tcPr>
                <w:p w:rsidR="00F62B6A" w:rsidRDefault="00F62B6A" w:rsidP="00E07711">
                  <w:pPr>
                    <w:pStyle w:val="BLTemplate"/>
                    <w:keepNext/>
                    <w:rPr>
                      <w:b/>
                    </w:rPr>
                  </w:pPr>
                </w:p>
              </w:tc>
              <w:tc>
                <w:tcPr>
                  <w:tcW w:w="8496" w:type="dxa"/>
                  <w:gridSpan w:val="2"/>
                </w:tcPr>
                <w:p w:rsidR="00F62B6A" w:rsidRPr="00A25821" w:rsidRDefault="00F62B6A" w:rsidP="00E07711">
                  <w:pPr>
                    <w:pStyle w:val="BLTemplate"/>
                    <w:keepNext/>
                    <w:rPr>
                      <w:bCs/>
                    </w:rPr>
                  </w:pPr>
                  <w:r w:rsidRPr="00A25821">
                    <w:rPr>
                      <w:b/>
                    </w:rPr>
                    <w:t>ACTION:</w:t>
                  </w:r>
                </w:p>
              </w:tc>
            </w:tr>
            <w:tr w:rsidR="00F62B6A" w:rsidTr="00E07711">
              <w:tc>
                <w:tcPr>
                  <w:tcW w:w="864" w:type="dxa"/>
                </w:tcPr>
                <w:p w:rsidR="00F62B6A" w:rsidRDefault="00F62B6A" w:rsidP="00E07711">
                  <w:pPr>
                    <w:pStyle w:val="BLTemplate"/>
                    <w:keepNext/>
                    <w:jc w:val="center"/>
                    <w:rPr>
                      <w:b/>
                    </w:rPr>
                  </w:pPr>
                </w:p>
              </w:tc>
              <w:tc>
                <w:tcPr>
                  <w:tcW w:w="8496" w:type="dxa"/>
                  <w:gridSpan w:val="2"/>
                </w:tcPr>
                <w:p w:rsidR="00F62B6A" w:rsidRDefault="00F62B6A" w:rsidP="00E07711">
                  <w:pPr>
                    <w:pStyle w:val="HangingIndent"/>
                    <w:keepNext/>
                    <w:tabs>
                      <w:tab w:val="clear" w:pos="5760"/>
                      <w:tab w:val="clear" w:pos="6480"/>
                      <w:tab w:val="clear" w:pos="7200"/>
                      <w:tab w:val="clear" w:pos="7920"/>
                      <w:tab w:val="clear" w:pos="8640"/>
                    </w:tabs>
                    <w:spacing w:after="240"/>
                    <w:ind w:left="0" w:firstLine="0"/>
                  </w:pPr>
                  <w:r>
                    <w:t xml:space="preserve">ON MOTION of Director </w:t>
                  </w:r>
                  <w:r w:rsidR="00534C42">
                    <w:t>Horn, seconded by Director Slater-Price</w:t>
                  </w:r>
                  <w:r>
                    <w:t>, the Directors of the San Diego County Sanitation District took action as recommended, on Consent.</w:t>
                  </w:r>
                </w:p>
                <w:p w:rsidR="00F62B6A" w:rsidRDefault="00F62B6A" w:rsidP="00E07711">
                  <w:pPr>
                    <w:pStyle w:val="BLTemplate"/>
                    <w:keepNext/>
                  </w:pPr>
                  <w:r>
                    <w:t>AYES:  Cox; Jacob Slater-Price; Roberts; Horn</w:t>
                  </w:r>
                </w:p>
                <w:p w:rsidR="00F62B6A" w:rsidRPr="001D46C7" w:rsidRDefault="00A959CD" w:rsidP="00E07711">
                  <w:pPr>
                    <w:pStyle w:val="BLTemplate"/>
                    <w:keepNext/>
                    <w:rPr>
                      <w:bCs/>
                    </w:rPr>
                  </w:pPr>
                </w:p>
              </w:tc>
            </w:tr>
          </w:tbl>
        </w:customXml>
        <w:p w:rsidR="00D97C4C" w:rsidRDefault="00A959CD"/>
      </w:customXml>
      <w:p w:rsidR="00F62B6A" w:rsidRDefault="00F62B6A" w:rsidP="00F62B6A">
        <w:r>
          <w:t xml:space="preserve">There being no further business, the Board of Directors of the San Diego County Sanitation District adjourned at </w:t>
        </w:r>
        <w:r w:rsidR="00D81872">
          <w:t>11:26</w:t>
        </w:r>
        <w:r w:rsidRPr="00AC7A20">
          <w:t xml:space="preserve"> </w:t>
        </w:r>
        <w:r w:rsidR="00D81872">
          <w:t>a</w:t>
        </w:r>
        <w:r w:rsidRPr="00AC7A20">
          <w:t>.m.</w:t>
        </w:r>
      </w:p>
      <w:p w:rsidR="00F62B6A" w:rsidRDefault="00F62B6A" w:rsidP="00F62B6A">
        <w:pPr>
          <w:pStyle w:val="HangingIndent"/>
          <w:tabs>
            <w:tab w:val="left" w:pos="720"/>
          </w:tabs>
          <w:ind w:left="0" w:right="281" w:firstLine="0"/>
        </w:pPr>
      </w:p>
      <w:p w:rsidR="00F62B6A" w:rsidRDefault="00F62B6A" w:rsidP="00F62B6A">
        <w:pPr>
          <w:pStyle w:val="HangingIndent"/>
          <w:tabs>
            <w:tab w:val="left" w:pos="720"/>
          </w:tabs>
          <w:ind w:left="0" w:right="281" w:firstLine="0"/>
        </w:pPr>
      </w:p>
      <w:p w:rsidR="00F62B6A" w:rsidRDefault="00F62B6A" w:rsidP="00F62B6A">
        <w:pPr>
          <w:pStyle w:val="HangingIndent"/>
          <w:tabs>
            <w:tab w:val="left" w:pos="720"/>
          </w:tabs>
          <w:ind w:left="0" w:firstLine="0"/>
          <w:jc w:val="center"/>
        </w:pPr>
        <w:r>
          <w:t>THOMAS J. PASTUSZKA</w:t>
        </w:r>
      </w:p>
      <w:p w:rsidR="00F62B6A" w:rsidRDefault="00F62B6A" w:rsidP="00F62B6A">
        <w:pPr>
          <w:pStyle w:val="HangingIndent"/>
          <w:tabs>
            <w:tab w:val="left" w:pos="720"/>
          </w:tabs>
          <w:ind w:left="0" w:firstLine="0"/>
          <w:jc w:val="center"/>
        </w:pPr>
        <w:r>
          <w:t>Clerk of the Board of Directors</w:t>
        </w:r>
      </w:p>
      <w:p w:rsidR="00F62B6A" w:rsidRDefault="00F62B6A" w:rsidP="00F62B6A">
        <w:pPr>
          <w:pStyle w:val="HangingIndent"/>
          <w:tabs>
            <w:tab w:val="left" w:pos="720"/>
          </w:tabs>
          <w:ind w:left="0" w:firstLine="0"/>
          <w:jc w:val="center"/>
        </w:pPr>
        <w:proofErr w:type="gramStart"/>
        <w:r>
          <w:t>of</w:t>
        </w:r>
        <w:proofErr w:type="gramEnd"/>
        <w:r>
          <w:t xml:space="preserve"> Sanitation District</w:t>
        </w:r>
      </w:p>
      <w:p w:rsidR="00F62B6A" w:rsidRDefault="00F62B6A" w:rsidP="00F62B6A">
        <w:pPr>
          <w:pStyle w:val="HangingIndent"/>
          <w:tabs>
            <w:tab w:val="left" w:pos="720"/>
          </w:tabs>
          <w:ind w:left="0" w:firstLine="0"/>
          <w:jc w:val="center"/>
        </w:pPr>
      </w:p>
      <w:p w:rsidR="00F62B6A" w:rsidRDefault="00F62B6A" w:rsidP="00F62B6A">
        <w:pPr>
          <w:spacing w:after="240"/>
          <w:ind w:left="34" w:right="216"/>
          <w:outlineLvl w:val="0"/>
        </w:pPr>
        <w:r>
          <w:t>Notes By: Miller</w:t>
        </w:r>
      </w:p>
      <w:p w:rsidR="00F62B6A" w:rsidRDefault="00F62B6A" w:rsidP="00F62B6A">
        <w:pPr>
          <w:spacing w:after="240"/>
          <w:ind w:left="34" w:right="216"/>
          <w:outlineLvl w:val="0"/>
        </w:pPr>
        <w:r>
          <w:t>NOTE: This Statement of Proceedings sets forth all actions taken by the County of San Diego Board Directors of Sanitation District on the matters stated, but not necessarily the chronological sequence in which the matters were taken up.</w:t>
        </w:r>
      </w:p>
      <w:p w:rsidR="00F62B6A" w:rsidRDefault="00F62B6A" w:rsidP="00F62B6A"/>
      <w:p w:rsidR="00D97C4C" w:rsidRDefault="00A959CD"/>
    </w:customXml>
    <w:sectPr w:rsidR="00D97C4C" w:rsidSect="00D97C4C">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8F" w:rsidRDefault="004B0C8F">
      <w:r>
        <w:separator/>
      </w:r>
    </w:p>
  </w:endnote>
  <w:endnote w:type="continuationSeparator" w:id="0">
    <w:p w:rsidR="004B0C8F" w:rsidRDefault="004B0C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A959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end"/>
    </w:r>
  </w:p>
  <w:p w:rsidR="00D97C4C" w:rsidRDefault="00D97C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A959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416D10">
      <w:rPr>
        <w:rStyle w:val="PageNumber"/>
        <w:noProof/>
      </w:rPr>
      <w:t>1</w:t>
    </w:r>
    <w:r>
      <w:rPr>
        <w:rStyle w:val="PageNumber"/>
      </w:rPr>
      <w:fldChar w:fldCharType="end"/>
    </w:r>
  </w:p>
  <w:p w:rsidR="00D97C4C" w:rsidRDefault="009B61FE">
    <w:pPr>
      <w:tabs>
        <w:tab w:val="left" w:pos="5040"/>
      </w:tabs>
      <w:ind w:right="432"/>
      <w:jc w:val="left"/>
      <w:rPr>
        <w:sz w:val="20"/>
      </w:rPr>
    </w:pPr>
    <w:r>
      <w:rPr>
        <w:sz w:val="20"/>
      </w:rPr>
      <w:t>12/05/12 -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A959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2B7215">
      <w:rPr>
        <w:rStyle w:val="PageNumber"/>
        <w:noProof/>
      </w:rPr>
      <w:t>2</w:t>
    </w:r>
    <w:r>
      <w:rPr>
        <w:rStyle w:val="PageNumber"/>
      </w:rPr>
      <w:fldChar w:fldCharType="end"/>
    </w:r>
  </w:p>
  <w:p w:rsidR="00D97C4C" w:rsidRDefault="002B721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8F" w:rsidRDefault="004B0C8F">
      <w:r>
        <w:separator/>
      </w:r>
    </w:p>
  </w:footnote>
  <w:footnote w:type="continuationSeparator" w:id="0">
    <w:p w:rsidR="004B0C8F" w:rsidRDefault="004B0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D97C4C"/>
    <w:rsid w:val="0004125F"/>
    <w:rsid w:val="0005251F"/>
    <w:rsid w:val="000F29D5"/>
    <w:rsid w:val="00272F6C"/>
    <w:rsid w:val="002B7215"/>
    <w:rsid w:val="003A6281"/>
    <w:rsid w:val="003C0613"/>
    <w:rsid w:val="0041568B"/>
    <w:rsid w:val="00416D10"/>
    <w:rsid w:val="004B0C8F"/>
    <w:rsid w:val="00534C42"/>
    <w:rsid w:val="00624CBE"/>
    <w:rsid w:val="007F70AC"/>
    <w:rsid w:val="009A06C1"/>
    <w:rsid w:val="009B5293"/>
    <w:rsid w:val="009B61FE"/>
    <w:rsid w:val="00A959CD"/>
    <w:rsid w:val="00B33C70"/>
    <w:rsid w:val="00B50094"/>
    <w:rsid w:val="00D12BEB"/>
    <w:rsid w:val="00D53672"/>
    <w:rsid w:val="00D81872"/>
    <w:rsid w:val="00D97C4C"/>
    <w:rsid w:val="00DB4C06"/>
    <w:rsid w:val="00DF1AD2"/>
    <w:rsid w:val="00E2425D"/>
    <w:rsid w:val="00EE51CF"/>
    <w:rsid w:val="00EF2EA8"/>
    <w:rsid w:val="00F62B6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styleId="BodyTextIndent2">
    <w:name w:val="Body Text Indent 2"/>
    <w:basedOn w:val="Normal"/>
    <w:link w:val="BodyTextIndent2Char"/>
    <w:rsid w:val="00F62B6A"/>
    <w:pPr>
      <w:ind w:left="720" w:hanging="720"/>
      <w:jc w:val="left"/>
    </w:pPr>
    <w:rPr>
      <w:sz w:val="26"/>
    </w:rPr>
  </w:style>
  <w:style w:type="character" w:customStyle="1" w:styleId="BodyTextIndent2Char">
    <w:name w:val="Body Text Indent 2 Char"/>
    <w:basedOn w:val="DefaultParagraphFont"/>
    <w:link w:val="BodyTextIndent2"/>
    <w:rsid w:val="00F62B6A"/>
    <w:rPr>
      <w:sz w:val="26"/>
    </w:rPr>
  </w:style>
  <w:style w:type="paragraph" w:customStyle="1" w:styleId="HangingIndent">
    <w:name w:val="HangingIndent"/>
    <w:basedOn w:val="Normal"/>
    <w:rsid w:val="00F62B6A"/>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416D10"/>
    <w:rPr>
      <w:rFonts w:ascii="Arial" w:hAnsi="Arial" w:cs="Arial"/>
      <w:sz w:val="16"/>
      <w:szCs w:val="16"/>
    </w:rPr>
  </w:style>
  <w:style w:type="character" w:customStyle="1" w:styleId="BalloonTextChar">
    <w:name w:val="Balloon Text Char"/>
    <w:basedOn w:val="DefaultParagraphFont"/>
    <w:link w:val="BalloonText"/>
    <w:rsid w:val="00416D10"/>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10</TotalTime>
  <Pages>3</Pages>
  <Words>669</Words>
  <Characters>3815</Characters>
  <Application>Microsoft Office Word</Application>
  <DocSecurity>0</DocSecurity>
  <Lines>31</Lines>
  <Paragraphs>8</Paragraphs>
  <ScaleCrop>false</ScaleCrop>
  <Company>COUNTY OF SAN DIEGO</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7</cp:revision>
  <cp:lastPrinted>2012-12-05T22:54:00Z</cp:lastPrinted>
  <dcterms:created xsi:type="dcterms:W3CDTF">2012-12-05T00:27:00Z</dcterms:created>
  <dcterms:modified xsi:type="dcterms:W3CDTF">2012-12-05T22:55:00Z</dcterms:modified>
</cp:coreProperties>
</file>