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58234A" w:rsidRDefault="0058234A">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445B93">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596DB1">
              <w:pPr>
                <w:tabs>
                  <w:tab w:val="left" w:pos="245"/>
                  <w:tab w:val="left" w:pos="2549"/>
                  <w:tab w:val="left" w:pos="2693"/>
                  <w:tab w:val="left" w:pos="4565"/>
                  <w:tab w:val="left" w:pos="4853"/>
                  <w:tab w:val="left" w:pos="8309"/>
                </w:tabs>
                <w:jc w:val="center"/>
              </w:pPr>
              <w:r>
                <w:rPr>
                  <w:b/>
                </w:rPr>
                <w:t>TUESDAY, DECEMBER 06, 2011</w:t>
              </w:r>
            </w:p>
          </w:customXml>
          <w:customXml w:uri="regular-agenda-item" w:element="LOCATION">
            <w:p w:rsidR="00CF7627" w:rsidRDefault="00596DB1">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rsidP="00B80ADE"/>
          <w:p w:rsidR="00635116" w:rsidRDefault="00635116" w:rsidP="00635116">
            <w:pPr>
              <w:pStyle w:val="Header"/>
              <w:tabs>
                <w:tab w:val="clear" w:pos="4320"/>
                <w:tab w:val="clear" w:pos="8640"/>
              </w:tabs>
              <w:spacing w:after="240"/>
              <w:ind w:right="648"/>
            </w:pPr>
            <w:r w:rsidRPr="0039491E">
              <w:t>MORNING SESS</w:t>
            </w:r>
            <w:r>
              <w:t xml:space="preserve">ION: </w:t>
            </w:r>
            <w:r w:rsidRPr="0039491E">
              <w:t xml:space="preserve"> </w:t>
            </w:r>
            <w:r>
              <w:t>Mee</w:t>
            </w:r>
            <w:r w:rsidR="0041019B">
              <w:t>ting was called to order at 9:02</w:t>
            </w:r>
            <w:r>
              <w:t xml:space="preserve"> a.m.</w:t>
            </w:r>
          </w:p>
          <w:p w:rsidR="00635116" w:rsidRDefault="00635116" w:rsidP="00635116">
            <w:pPr>
              <w:snapToGrid w:val="0"/>
              <w:ind w:right="216"/>
              <w:outlineLvl w:val="0"/>
            </w:pPr>
            <w:r w:rsidRPr="0039491E">
              <w:t xml:space="preserve">PRESENT:  Members </w:t>
            </w:r>
            <w:r>
              <w:t xml:space="preserve">Bill Horn, Chairman; Ron Roberts, Vice-Chairman; Greg Cox,            Dianne Jacob, Pam Slater-Price; also Thomas Pastuszka, </w:t>
            </w:r>
            <w:r w:rsidRPr="005756AA">
              <w:t>Clerk</w:t>
            </w:r>
            <w:r>
              <w:t xml:space="preserve"> of the Board</w:t>
            </w:r>
            <w:r w:rsidRPr="005756AA">
              <w:t>.</w:t>
            </w:r>
          </w:p>
          <w:p w:rsidR="00635116" w:rsidRDefault="00635116" w:rsidP="00635116"/>
          <w:p w:rsidR="00B80ADE" w:rsidRDefault="00B80ADE" w:rsidP="00B80ADE">
            <w:proofErr w:type="gramStart"/>
            <w:r>
              <w:t>Approval of Statement of Board of Supervisor’s Proceedings/Minutes for the Meeting</w:t>
            </w:r>
            <w:bookmarkStart w:id="1" w:name="PrevMeetingDate"/>
            <w:bookmarkEnd w:id="1"/>
            <w:customXml w:uri="regular-agenda-item" w:element="PREV_MTG_DATE">
              <w:r>
                <w:t xml:space="preserve">    November 9, 2011.</w:t>
              </w:r>
              <w:proofErr w:type="gramEnd"/>
            </w:customXml>
          </w:p>
          <w:p w:rsidR="00B80ADE" w:rsidRDefault="00B80ADE" w:rsidP="00635116"/>
          <w:p w:rsidR="00B80ADE" w:rsidRPr="005756AA" w:rsidRDefault="00B80ADE" w:rsidP="00B80ADE">
            <w:pPr>
              <w:pStyle w:val="1Paragraph"/>
              <w:tabs>
                <w:tab w:val="clear" w:pos="720"/>
                <w:tab w:val="left" w:pos="90"/>
              </w:tabs>
              <w:jc w:val="both"/>
              <w:rPr>
                <w:b/>
                <w:bCs/>
              </w:rPr>
            </w:pPr>
            <w:r w:rsidRPr="005756AA">
              <w:rPr>
                <w:b/>
                <w:bCs/>
              </w:rPr>
              <w:t>ACTION:</w:t>
            </w:r>
          </w:p>
          <w:p w:rsidR="00B80ADE" w:rsidRDefault="00B80ADE" w:rsidP="00B80ADE">
            <w:pPr>
              <w:spacing w:after="240"/>
            </w:pPr>
            <w:r>
              <w:t xml:space="preserve">ON MOTION of Member </w:t>
            </w:r>
            <w:r w:rsidR="004626B9">
              <w:t>Slater-Price</w:t>
            </w:r>
            <w:r>
              <w:t xml:space="preserve">, seconded by Member </w:t>
            </w:r>
            <w:r w:rsidR="004626B9">
              <w:t>Jacob</w:t>
            </w:r>
            <w:r>
              <w:t>,</w:t>
            </w:r>
            <w:r w:rsidRPr="005756AA">
              <w:t xml:space="preserve"> th</w:t>
            </w:r>
            <w:r>
              <w:t>e Air Pollution Control Board of the San Diego County Air Pollution Control District approved the Statement of Proceedings</w:t>
            </w:r>
            <w:r w:rsidRPr="005756AA">
              <w:t>/Minutes for the</w:t>
            </w:r>
            <w:r>
              <w:t xml:space="preserve"> Meeting November 9, 2011, on Consent.</w:t>
            </w:r>
          </w:p>
          <w:p w:rsidR="00B80ADE" w:rsidRDefault="00B80ADE" w:rsidP="00B80ADE">
            <w:r w:rsidRPr="00C8048E">
              <w:t xml:space="preserve">AYES: </w:t>
            </w:r>
            <w:r>
              <w:t xml:space="preserve"> Cox,</w:t>
            </w:r>
            <w:r w:rsidRPr="00C8048E">
              <w:t xml:space="preserve"> Jacob, Slater-Price, Roberts, Horn</w:t>
            </w:r>
          </w:p>
          <w:p w:rsidR="00B80ADE" w:rsidRDefault="00B80ADE" w:rsidP="00635116"/>
          <w:customXml w:uri="regular-agenda-item" w:element="PREV_MTG_DATE_TEXT">
            <w:p w:rsidR="00635116" w:rsidRDefault="0072385A" w:rsidP="00635116">
              <w:customXml w:uri="regular-agenda-item" w:element="PREV_MTG_DATE"/>
              <w:r w:rsidR="00635116">
                <w:t>Public Communication:  [No Speakers]</w:t>
              </w:r>
            </w:p>
          </w:customXml>
          <w:p w:rsidR="00635116" w:rsidRDefault="0072385A" w:rsidP="00B80ADE"/>
        </w:customXml>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C42D0F" w:rsidRDefault="00195583" w:rsidP="0070136F">
                    <w:pPr>
                      <w:pStyle w:val="JustifiedCOB"/>
                    </w:pPr>
                    <w:r>
                      <w:t xml:space="preserve">APPROVE THE </w:t>
                    </w:r>
                    <w:r w:rsidR="0072385A">
                      <w:fldChar w:fldCharType="begin"/>
                    </w:r>
                    <w:r>
                      <w:instrText xml:space="preserve">  MACROBUTTON NoMacro </w:instrText>
                    </w:r>
                    <w:r w:rsidR="0072385A">
                      <w:fldChar w:fldCharType="end"/>
                    </w:r>
                    <w:r>
                      <w:t xml:space="preserve">ESCHEATMENT OF UNCLAIMED MONEY IN COUNTY TRUST FUNDS </w:t>
                    </w:r>
                  </w:p>
                  <w:p w:rsidR="00B54075" w:rsidRDefault="00C42D0F" w:rsidP="0070136F">
                    <w:pPr>
                      <w:pStyle w:val="JustifiedCOB"/>
                    </w:pPr>
                    <w:r>
                      <w:t>(RELATES TO BOA</w:t>
                    </w:r>
                    <w:r w:rsidR="00DC1546">
                      <w:t>RD OF SUPERVISORS, AGENDA NO. 25</w:t>
                    </w:r>
                    <w:r>
                      <w:t>)</w:t>
                    </w:r>
                  </w:p>
                </w:tc>
              </w:customXml>
            </w:tr>
          </w:customXml>
        </w:tbl>
        <w:p w:rsidR="009415C3" w:rsidRDefault="009415C3">
          <w:pPr>
            <w:tabs>
              <w:tab w:val="center" w:pos="5450"/>
              <w:tab w:val="left" w:pos="8640"/>
            </w:tabs>
            <w:rPr>
              <w:u w:val="single"/>
            </w:rPr>
          </w:pPr>
          <w:bookmarkStart w:id="3" w:name="Catalog"/>
          <w:bookmarkEnd w:id="3"/>
        </w:p>
        <w:p w:rsidR="00B80ADE" w:rsidRDefault="00B80ADE">
          <w:pPr>
            <w:tabs>
              <w:tab w:val="center" w:pos="5450"/>
              <w:tab w:val="left" w:pos="8640"/>
            </w:tabs>
            <w:rPr>
              <w:u w:val="single"/>
            </w:rPr>
          </w:pPr>
        </w:p>
        <w:p w:rsidR="00B80ADE" w:rsidRDefault="00B80ADE">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CF7627">
                <w:customXml w:uri="regular-agenda-item" w:element="AGENDA_INDEX">
                  <w:tc>
                    <w:tcPr>
                      <w:tcW w:w="864" w:type="dxa"/>
                    </w:tcPr>
                    <w:p w:rsidR="00CF7627" w:rsidRPr="00D95FF4" w:rsidRDefault="00CF7627">
                      <w:pPr>
                        <w:pStyle w:val="BLTemplate"/>
                        <w:jc w:val="center"/>
                        <w:rPr>
                          <w:b/>
                          <w:i/>
                        </w:rPr>
                      </w:pPr>
                      <w:r w:rsidRPr="003264AA">
                        <w:rPr>
                          <w:b/>
                        </w:rPr>
                        <w:t>AP1</w:t>
                      </w:r>
                      <w:r w:rsidRPr="00D95FF4">
                        <w:rPr>
                          <w:b/>
                          <w:i/>
                        </w:rPr>
                        <w:t>.</w:t>
                      </w:r>
                    </w:p>
                  </w:tc>
                </w:customXml>
                <w:customXml w:uri="regular-agenda-item" w:element="CATEGORY">
                  <w:tc>
                    <w:tcPr>
                      <w:tcW w:w="1440" w:type="dxa"/>
                    </w:tcPr>
                    <w:p w:rsidR="00CF7627" w:rsidRDefault="00CF7627" w:rsidP="0038647F">
                      <w:pPr>
                        <w:pStyle w:val="BLTemplate"/>
                        <w:jc w:val="left"/>
                        <w:rPr>
                          <w:b/>
                        </w:rPr>
                      </w:pPr>
                      <w:r>
                        <w:rPr>
                          <w:b/>
                        </w:rPr>
                        <w:t>SUBJECT:</w:t>
                      </w:r>
                    </w:p>
                  </w:tc>
                </w:customXml>
                <w:customXml w:uri="regular-agenda-item" w:element="SUBJECT">
                  <w:tc>
                    <w:tcPr>
                      <w:tcW w:w="7056" w:type="dxa"/>
                    </w:tcPr>
                    <w:p w:rsidR="00B54075" w:rsidRDefault="00195583" w:rsidP="0038647F">
                      <w:pPr>
                        <w:pStyle w:val="JustifiedCOB"/>
                        <w:jc w:val="left"/>
                      </w:pPr>
                      <w:r>
                        <w:rPr>
                          <w:b/>
                        </w:rPr>
                        <w:t xml:space="preserve">APPROVE THE </w:t>
                      </w:r>
                      <w:r w:rsidR="0072385A">
                        <w:fldChar w:fldCharType="begin"/>
                      </w:r>
                      <w:r>
                        <w:instrText xml:space="preserve">  MACROBUTTON NoMacro </w:instrText>
                      </w:r>
                      <w:r w:rsidR="0072385A">
                        <w:fldChar w:fldCharType="end"/>
                      </w:r>
                      <w:r>
                        <w:rPr>
                          <w:b/>
                        </w:rPr>
                        <w:t>ESCHEATMENT OF UNCLAIMED MONEY IN COUNTY TRUST FUNDS (DISTRICT</w:t>
                      </w:r>
                      <w:r w:rsidR="009415C3">
                        <w:rPr>
                          <w:b/>
                        </w:rPr>
                        <w:t>S</w:t>
                      </w:r>
                      <w:r>
                        <w:rPr>
                          <w:b/>
                        </w:rPr>
                        <w:t>: ALL)</w:t>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tcPr>
                    <w:p w:rsidR="00B54075" w:rsidRDefault="0072385A">
                      <w:pPr>
                        <w:pStyle w:val="JustifiedCOB"/>
                      </w:pPr>
                      <w:r>
                        <w:fldChar w:fldCharType="begin"/>
                      </w:r>
                      <w:r w:rsidR="00195583">
                        <w:instrText xml:space="preserve">  MACROBUTTON NoMacro </w:instrText>
                      </w:r>
                      <w:r>
                        <w:fldChar w:fldCharType="end"/>
                      </w:r>
                      <w:r w:rsidR="00195583">
                        <w:t>This is a request to approve the escheatment of specified unclaimed funds pursuant to California Government Code sections 50050-50053.  Public notice has been given by the Treasurer-Tax Collector that 1) the amount of $133,552.76</w:t>
                      </w:r>
                      <w:r w:rsidR="00195583">
                        <w:rPr>
                          <w:b/>
                        </w:rPr>
                        <w:t xml:space="preserve"> </w:t>
                      </w:r>
                      <w:r w:rsidR="00195583">
                        <w:t>was deposited in Trust Funds in the Treasury of San Diego, 2) was not the property of the County, and 3) had remained unclaimed in said Treasury for over three years.</w:t>
                      </w:r>
                      <w:r>
                        <w:rPr>
                          <w:vanish/>
                        </w:rPr>
                        <w:fldChar w:fldCharType="begin"/>
                      </w:r>
                      <w:r w:rsidR="00195583">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tcPr>
                    <w:p w:rsidR="00B54075" w:rsidRDefault="0072385A">
                      <w:pPr>
                        <w:pStyle w:val="JustifiedCOB"/>
                      </w:pPr>
                      <w:r>
                        <w:fldChar w:fldCharType="begin"/>
                      </w:r>
                      <w:r w:rsidR="00195583">
                        <w:instrText xml:space="preserve">  MACROBUTTON NoMacro </w:instrText>
                      </w:r>
                      <w:r>
                        <w:fldChar w:fldCharType="end"/>
                      </w:r>
                      <w:r w:rsidR="00195583">
                        <w:t xml:space="preserve">If approved, this request will result in $132,449.56 of unanticipated revenue to be realized by the County’s General Fund and $1,103.20 to be realized by the </w:t>
                      </w:r>
                      <w:r w:rsidR="0070136F">
                        <w:t xml:space="preserve">             </w:t>
                      </w:r>
                      <w:r w:rsidR="00195583">
                        <w:t>Air Pollution Control District Operations Fund.  This request will require the addition of no staff years.</w:t>
                      </w:r>
                      <w:r>
                        <w:rPr>
                          <w:vanish/>
                        </w:rPr>
                        <w:fldChar w:fldCharType="begin"/>
                      </w:r>
                      <w:r w:rsidR="00195583">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tcPr>
                    <w:p w:rsidR="00B54075" w:rsidRDefault="0072385A">
                      <w:pPr>
                        <w:pStyle w:val="JustifiedCOB"/>
                      </w:pPr>
                      <w:r>
                        <w:fldChar w:fldCharType="begin"/>
                      </w:r>
                      <w:r w:rsidR="00195583">
                        <w:instrText xml:space="preserve">  MACROBUTTON NoMacro </w:instrText>
                      </w:r>
                      <w:r>
                        <w:fldChar w:fldCharType="end"/>
                      </w:r>
                      <w:r w:rsidR="00195583">
                        <w:t>N/A</w:t>
                      </w:r>
                      <w:r>
                        <w:rPr>
                          <w:vanish/>
                        </w:rPr>
                        <w:fldChar w:fldCharType="begin"/>
                      </w:r>
                      <w:r w:rsidR="00195583">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Pr="00D95FF4" w:rsidRDefault="00CF7627">
                    <w:pPr>
                      <w:pStyle w:val="BLTemplate"/>
                      <w:jc w:val="center"/>
                      <w:rPr>
                        <w:b/>
                        <w:i/>
                      </w:rPr>
                    </w:pPr>
                  </w:p>
                </w:tc>
                <w:customXml w:uri="regular-agenda-item" w:element="HEADER">
                  <w:tc>
                    <w:tcPr>
                      <w:tcW w:w="8496" w:type="dxa"/>
                      <w:gridSpan w:val="2"/>
                    </w:tcPr>
                    <w:p w:rsidR="00835DFD" w:rsidRDefault="00195583">
                      <w:pPr>
                        <w:pStyle w:val="BLTemplate"/>
                        <w:rPr>
                          <w:rStyle w:val="BoldCOB"/>
                        </w:rPr>
                      </w:pPr>
                      <w:r>
                        <w:rPr>
                          <w:rStyle w:val="BoldCOB"/>
                        </w:rPr>
                        <w:t>TREASURER-TAX COLLECTOR T</w:t>
                      </w:r>
                      <w:r w:rsidR="00835DFD">
                        <w:rPr>
                          <w:rStyle w:val="BoldCOB"/>
                        </w:rPr>
                        <w:t>O AIR POLLUTION CONTROL BOARD</w:t>
                      </w:r>
                    </w:p>
                    <w:p w:rsidR="00C42D0F" w:rsidRDefault="00195583">
                      <w:pPr>
                        <w:pStyle w:val="BLTemplate"/>
                      </w:pPr>
                      <w:r>
                        <w:t>Direct the Air Pollution Control District to transfer $1,103.20</w:t>
                      </w:r>
                      <w:r>
                        <w:rPr>
                          <w:b/>
                        </w:rPr>
                        <w:t xml:space="preserve"> </w:t>
                      </w:r>
                      <w:r>
                        <w:t>from its trust fund and deposit it as revenue in the Air Pollution Control District Operations Fund.</w:t>
                      </w:r>
                    </w:p>
                    <w:p w:rsidR="00C42D0F" w:rsidRDefault="00C42D0F">
                      <w:pPr>
                        <w:pStyle w:val="BLTemplate"/>
                      </w:pPr>
                    </w:p>
                    <w:p w:rsidR="00E314C1" w:rsidRDefault="00C42D0F">
                      <w:pPr>
                        <w:pStyle w:val="BLTemplate"/>
                      </w:pPr>
                      <w:r>
                        <w:t>(Relates To Boa</w:t>
                      </w:r>
                      <w:r w:rsidR="00552E3A">
                        <w:t>rd of Supervisors, Agenda No. 25</w:t>
                      </w:r>
                      <w:r>
                        <w:t>)</w:t>
                      </w:r>
                    </w:p>
                    <w:p w:rsidR="00635116" w:rsidRDefault="0072385A">
                      <w:pPr>
                        <w:pStyle w:val="BLTemplate"/>
                        <w:rPr>
                          <w:vanish/>
                        </w:rPr>
                      </w:pPr>
                      <w:r>
                        <w:rPr>
                          <w:vanish/>
                        </w:rPr>
                        <w:fldChar w:fldCharType="begin"/>
                      </w:r>
                      <w:r w:rsidR="00195583">
                        <w:rPr>
                          <w:vanish/>
                        </w:rPr>
                        <w:instrText xml:space="preserve"> LISTNUM  \l 1 \s 0 </w:instrText>
                      </w:r>
                      <w:r>
                        <w:rPr>
                          <w:vanish/>
                        </w:rPr>
                        <w:fldChar w:fldCharType="end"/>
                      </w:r>
                    </w:p>
                    <w:p w:rsidR="00B54075" w:rsidRDefault="00B54075">
                      <w:pPr>
                        <w:pStyle w:val="BLTemplate"/>
                      </w:pPr>
                    </w:p>
                  </w:tc>
                </w:customXml>
              </w:tr>
            </w:customXml>
            <w:customXml w:uri="regular-agenda-item" w:element="DETAILS_ROW">
              <w:tr w:rsidR="00635116" w:rsidTr="001564FE">
                <w:tc>
                  <w:tcPr>
                    <w:tcW w:w="864" w:type="dxa"/>
                  </w:tcPr>
                  <w:p w:rsidR="00635116" w:rsidRPr="00C8048E" w:rsidRDefault="00635116" w:rsidP="001564FE">
                    <w:pPr>
                      <w:pStyle w:val="BodyText"/>
                      <w:keepNext/>
                      <w:rPr>
                        <w:b w:val="0"/>
                      </w:rPr>
                    </w:pPr>
                  </w:p>
                </w:tc>
                <w:customXml w:uri="regular-agenda-item" w:element="HEADER">
                  <w:tc>
                    <w:tcPr>
                      <w:tcW w:w="8496" w:type="dxa"/>
                      <w:gridSpan w:val="2"/>
                    </w:tcPr>
                    <w:p w:rsidR="00635116" w:rsidRPr="00C8048E" w:rsidRDefault="00635116" w:rsidP="00635116">
                      <w:pPr>
                        <w:pStyle w:val="BLTemplate"/>
                        <w:rPr>
                          <w:b/>
                          <w:szCs w:val="20"/>
                        </w:rPr>
                      </w:pPr>
                      <w:r w:rsidRPr="00C8048E">
                        <w:rPr>
                          <w:b/>
                          <w:szCs w:val="20"/>
                        </w:rPr>
                        <w:t>ACTION:</w:t>
                      </w:r>
                    </w:p>
                  </w:tc>
                </w:customXml>
              </w:tr>
            </w:customXml>
            <w:customXml w:uri="regular-agenda-item" w:element="DETAILS_ROW">
              <w:tr w:rsidR="00635116" w:rsidTr="001564FE">
                <w:tc>
                  <w:tcPr>
                    <w:tcW w:w="864" w:type="dxa"/>
                  </w:tcPr>
                  <w:p w:rsidR="00635116" w:rsidRPr="00C8048E" w:rsidRDefault="00635116" w:rsidP="001564FE">
                    <w:pPr>
                      <w:pStyle w:val="BodyText"/>
                      <w:keepNext/>
                      <w:rPr>
                        <w:b w:val="0"/>
                      </w:rPr>
                    </w:pPr>
                  </w:p>
                </w:tc>
                <w:customXml w:uri="regular-agenda-item" w:element="HEADER">
                  <w:tc>
                    <w:tcPr>
                      <w:tcW w:w="8496" w:type="dxa"/>
                      <w:gridSpan w:val="2"/>
                    </w:tcPr>
                    <w:p w:rsidR="00635116" w:rsidRPr="00C8048E" w:rsidRDefault="00635116" w:rsidP="001564FE">
                      <w:pPr>
                        <w:pStyle w:val="BLTemplate"/>
                        <w:rPr>
                          <w:szCs w:val="20"/>
                        </w:rPr>
                      </w:pPr>
                      <w:r w:rsidRPr="00C8048E">
                        <w:rPr>
                          <w:szCs w:val="20"/>
                        </w:rPr>
                        <w:t>ON MOTION of Member</w:t>
                      </w:r>
                      <w:r>
                        <w:rPr>
                          <w:szCs w:val="20"/>
                        </w:rPr>
                        <w:t xml:space="preserve"> </w:t>
                      </w:r>
                      <w:r w:rsidR="004626B9">
                        <w:rPr>
                          <w:szCs w:val="20"/>
                        </w:rPr>
                        <w:t>Slater-Price</w:t>
                      </w:r>
                      <w:r w:rsidRPr="00C8048E">
                        <w:rPr>
                          <w:szCs w:val="20"/>
                        </w:rPr>
                        <w:t xml:space="preserve">, seconded by Member </w:t>
                      </w:r>
                      <w:r w:rsidR="004626B9">
                        <w:rPr>
                          <w:szCs w:val="20"/>
                        </w:rPr>
                        <w:t>Jacob</w:t>
                      </w:r>
                      <w:r w:rsidRPr="00C8048E">
                        <w:rPr>
                          <w:szCs w:val="20"/>
                        </w:rPr>
                        <w:t>, the Air Pollution Control Board of the San Diego County Air Pollution Control District took action as recommended, on Consent</w:t>
                      </w:r>
                      <w:r>
                        <w:t>.</w:t>
                      </w:r>
                    </w:p>
                    <w:p w:rsidR="00635116" w:rsidRPr="00C8048E" w:rsidRDefault="00635116" w:rsidP="001564FE">
                      <w:pPr>
                        <w:pStyle w:val="BLTemplate"/>
                        <w:rPr>
                          <w:szCs w:val="20"/>
                        </w:rPr>
                      </w:pPr>
                    </w:p>
                    <w:p w:rsidR="00635116" w:rsidRPr="00C8048E" w:rsidRDefault="00635116" w:rsidP="001564FE">
                      <w:pPr>
                        <w:pStyle w:val="BLTemplate"/>
                        <w:rPr>
                          <w:szCs w:val="20"/>
                        </w:rPr>
                      </w:pPr>
                      <w:r w:rsidRPr="00C8048E">
                        <w:rPr>
                          <w:szCs w:val="20"/>
                        </w:rPr>
                        <w:t>AYES:  Jacob, Cox, Slater-Price, Roberts, Horn</w:t>
                      </w:r>
                    </w:p>
                  </w:tc>
                </w:customXml>
              </w:tr>
            </w:customXml>
          </w:tbl>
          <w:p w:rsidR="00CF7627" w:rsidRDefault="0072385A"/>
        </w:customXml>
        <w:p w:rsidR="00CF7627" w:rsidRDefault="0072385A"/>
      </w:customXml>
      <w:p w:rsidR="00635116" w:rsidRDefault="00635116" w:rsidP="00635116">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There being no further bu</w:t>
        </w:r>
        <w:r w:rsidR="008967FB">
          <w:t>sines</w:t>
        </w:r>
        <w:r w:rsidR="00135C12">
          <w:t>s, the Board adjourned at 4</w:t>
        </w:r>
        <w:r>
          <w:t>:</w:t>
        </w:r>
        <w:r w:rsidR="00135C12">
          <w:t>22</w:t>
        </w:r>
        <w:r>
          <w:t xml:space="preserve"> p.m.</w:t>
        </w:r>
      </w:p>
      <w:p w:rsidR="00635116" w:rsidRDefault="00635116" w:rsidP="00635116">
        <w:pPr>
          <w:tabs>
            <w:tab w:val="left" w:pos="-360"/>
          </w:tabs>
          <w:snapToGrid w:val="0"/>
          <w:spacing w:before="100" w:beforeAutospacing="1"/>
          <w:ind w:left="547"/>
          <w:outlineLvl w:val="0"/>
        </w:pPr>
      </w:p>
      <w:p w:rsidR="00635116" w:rsidRPr="00924D69" w:rsidRDefault="00635116" w:rsidP="00635116">
        <w:pPr>
          <w:tabs>
            <w:tab w:val="left" w:pos="-360"/>
          </w:tabs>
          <w:snapToGrid w:val="0"/>
          <w:ind w:left="540"/>
          <w:outlineLvl w:val="0"/>
          <w:rPr>
            <w:sz w:val="16"/>
            <w:szCs w:val="16"/>
          </w:rPr>
        </w:pPr>
      </w:p>
      <w:p w:rsidR="00635116" w:rsidRDefault="00635116" w:rsidP="00635116">
        <w:pPr>
          <w:tabs>
            <w:tab w:val="left" w:pos="-360"/>
          </w:tabs>
          <w:snapToGrid w:val="0"/>
          <w:ind w:left="540"/>
          <w:jc w:val="center"/>
          <w:outlineLvl w:val="0"/>
        </w:pPr>
        <w:r>
          <w:t>THOMAS J. PASTUSZKA</w:t>
        </w:r>
      </w:p>
      <w:p w:rsidR="00635116" w:rsidRDefault="00635116" w:rsidP="00635116">
        <w:pPr>
          <w:tabs>
            <w:tab w:val="left" w:pos="-360"/>
          </w:tabs>
          <w:snapToGrid w:val="0"/>
          <w:ind w:left="540"/>
          <w:jc w:val="center"/>
          <w:outlineLvl w:val="0"/>
        </w:pPr>
        <w:r>
          <w:t>Clerk of the Air Pollution Control Board</w:t>
        </w:r>
      </w:p>
      <w:p w:rsidR="00635116" w:rsidRDefault="00635116" w:rsidP="00635116">
        <w:pPr>
          <w:tabs>
            <w:tab w:val="left" w:pos="-360"/>
          </w:tabs>
          <w:snapToGrid w:val="0"/>
          <w:ind w:left="540"/>
          <w:jc w:val="center"/>
          <w:outlineLvl w:val="0"/>
        </w:pPr>
        <w:r>
          <w:t>San Diego County Air Pollution Control District</w:t>
        </w:r>
      </w:p>
      <w:p w:rsidR="00635116" w:rsidRDefault="00635116" w:rsidP="00635116">
        <w:pPr>
          <w:tabs>
            <w:tab w:val="left" w:pos="-360"/>
          </w:tabs>
          <w:snapToGrid w:val="0"/>
          <w:ind w:left="540"/>
          <w:jc w:val="center"/>
          <w:outlineLvl w:val="0"/>
        </w:pPr>
      </w:p>
      <w:p w:rsidR="00635116" w:rsidRDefault="00635116" w:rsidP="00635116">
        <w:pPr>
          <w:tabs>
            <w:tab w:val="left" w:pos="-360"/>
          </w:tabs>
          <w:snapToGrid w:val="0"/>
          <w:ind w:left="540"/>
          <w:jc w:val="center"/>
          <w:outlineLvl w:val="0"/>
          <w:rPr>
            <w:sz w:val="16"/>
            <w:szCs w:val="16"/>
          </w:rPr>
        </w:pPr>
      </w:p>
      <w:p w:rsidR="00635116" w:rsidRPr="00924D69" w:rsidRDefault="00635116" w:rsidP="00635116">
        <w:pPr>
          <w:tabs>
            <w:tab w:val="left" w:pos="-360"/>
          </w:tabs>
          <w:snapToGrid w:val="0"/>
          <w:ind w:left="540"/>
          <w:jc w:val="center"/>
          <w:outlineLvl w:val="0"/>
          <w:rPr>
            <w:sz w:val="16"/>
            <w:szCs w:val="16"/>
          </w:rPr>
        </w:pPr>
      </w:p>
      <w:p w:rsidR="00635116" w:rsidRDefault="00635116" w:rsidP="0063511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Vizcarra</w:t>
        </w:r>
      </w:p>
      <w:p w:rsidR="00635116" w:rsidRDefault="00635116" w:rsidP="00635116">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635116" w:rsidRDefault="00635116" w:rsidP="00635116">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635116" w:rsidRDefault="00635116" w:rsidP="0063511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72385A"/>
    </w:customXml>
    <w:sectPr w:rsidR="00CF7627" w:rsidSect="00CF7627">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48A" w:rsidRDefault="0042748A">
      <w:r>
        <w:separator/>
      </w:r>
    </w:p>
  </w:endnote>
  <w:endnote w:type="continuationSeparator" w:id="0">
    <w:p w:rsidR="0042748A" w:rsidRDefault="004274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72385A">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72385A">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135C12">
      <w:rPr>
        <w:rStyle w:val="PageNumber"/>
        <w:noProof/>
      </w:rPr>
      <w:t>2</w:t>
    </w:r>
    <w:r>
      <w:rPr>
        <w:rStyle w:val="PageNumber"/>
      </w:rPr>
      <w:fldChar w:fldCharType="end"/>
    </w:r>
  </w:p>
  <w:p w:rsidR="00CF7627" w:rsidRDefault="00AD6D13">
    <w:pPr>
      <w:tabs>
        <w:tab w:val="left" w:pos="5040"/>
      </w:tabs>
      <w:ind w:right="432"/>
      <w:jc w:val="left"/>
      <w:rPr>
        <w:sz w:val="20"/>
      </w:rPr>
    </w:pPr>
    <w:r>
      <w:rPr>
        <w:sz w:val="20"/>
      </w:rPr>
      <w:t>12/06/11</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72385A">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48A" w:rsidRDefault="0042748A">
      <w:r>
        <w:separator/>
      </w:r>
    </w:p>
  </w:footnote>
  <w:footnote w:type="continuationSeparator" w:id="0">
    <w:p w:rsidR="0042748A" w:rsidRDefault="00427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4"/>
  </w:num>
  <w:num w:numId="6">
    <w:abstractNumId w:val="5"/>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05826"/>
    <w:rsid w:val="000752AF"/>
    <w:rsid w:val="0011153B"/>
    <w:rsid w:val="00135C12"/>
    <w:rsid w:val="00186AD4"/>
    <w:rsid w:val="00195583"/>
    <w:rsid w:val="001E6118"/>
    <w:rsid w:val="003264AA"/>
    <w:rsid w:val="0037152B"/>
    <w:rsid w:val="0038647F"/>
    <w:rsid w:val="0041019B"/>
    <w:rsid w:val="0042748A"/>
    <w:rsid w:val="00445B93"/>
    <w:rsid w:val="004626B9"/>
    <w:rsid w:val="004A0CDA"/>
    <w:rsid w:val="00536E32"/>
    <w:rsid w:val="00552E3A"/>
    <w:rsid w:val="0058234A"/>
    <w:rsid w:val="00596DB1"/>
    <w:rsid w:val="005B7360"/>
    <w:rsid w:val="005D6D96"/>
    <w:rsid w:val="005E06BC"/>
    <w:rsid w:val="00635116"/>
    <w:rsid w:val="006D1A34"/>
    <w:rsid w:val="0070136F"/>
    <w:rsid w:val="0072385A"/>
    <w:rsid w:val="00835DFD"/>
    <w:rsid w:val="008967FB"/>
    <w:rsid w:val="009415C3"/>
    <w:rsid w:val="00981435"/>
    <w:rsid w:val="009B448D"/>
    <w:rsid w:val="00AD6D13"/>
    <w:rsid w:val="00B13CF3"/>
    <w:rsid w:val="00B54075"/>
    <w:rsid w:val="00B80ADE"/>
    <w:rsid w:val="00BA10D4"/>
    <w:rsid w:val="00C42D0F"/>
    <w:rsid w:val="00CD101F"/>
    <w:rsid w:val="00CF7627"/>
    <w:rsid w:val="00D95FF4"/>
    <w:rsid w:val="00DC1546"/>
    <w:rsid w:val="00E314C1"/>
    <w:rsid w:val="00E31546"/>
    <w:rsid w:val="00EA040F"/>
    <w:rsid w:val="00F13DB7"/>
    <w:rsid w:val="00F51A5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link w:val="FooterChar"/>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customStyle="1" w:styleId="FooterChar">
    <w:name w:val="Footer Char"/>
    <w:basedOn w:val="DefaultParagraphFont"/>
    <w:link w:val="Footer"/>
    <w:rsid w:val="009415C3"/>
    <w:rPr>
      <w:sz w:val="24"/>
    </w:rPr>
  </w:style>
  <w:style w:type="character" w:styleId="Hyperlink">
    <w:name w:val="Hyperlink"/>
    <w:basedOn w:val="DefaultParagraphFont"/>
    <w:unhideWhenUsed/>
    <w:rsid w:val="009415C3"/>
    <w:rPr>
      <w:color w:val="0000FF"/>
      <w:u w:val="single"/>
    </w:rPr>
  </w:style>
  <w:style w:type="paragraph" w:styleId="BodyText">
    <w:name w:val="Body Text"/>
    <w:basedOn w:val="Normal"/>
    <w:link w:val="BodyTextChar"/>
    <w:rsid w:val="00635116"/>
    <w:pPr>
      <w:widowControl w:val="0"/>
      <w:jc w:val="left"/>
    </w:pPr>
    <w:rPr>
      <w:b/>
      <w:snapToGrid w:val="0"/>
    </w:rPr>
  </w:style>
  <w:style w:type="character" w:customStyle="1" w:styleId="BodyTextChar">
    <w:name w:val="Body Text Char"/>
    <w:basedOn w:val="DefaultParagraphFont"/>
    <w:link w:val="BodyText"/>
    <w:rsid w:val="00635116"/>
    <w:rPr>
      <w:b/>
      <w:snapToGrid w:val="0"/>
      <w:sz w:val="24"/>
    </w:rPr>
  </w:style>
  <w:style w:type="paragraph" w:customStyle="1" w:styleId="1Paragraph">
    <w:name w:val="1Paragraph"/>
    <w:rsid w:val="00B80ADE"/>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11</TotalTime>
  <Pages>2</Pages>
  <Words>468</Words>
  <Characters>2668</Characters>
  <Application>Microsoft Office Word</Application>
  <DocSecurity>0</DocSecurity>
  <Lines>22</Lines>
  <Paragraphs>6</Paragraphs>
  <ScaleCrop>false</ScaleCrop>
  <Company>COUNTY OF SAN DIEGO</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11</cp:revision>
  <cp:lastPrinted>2011-12-07T00:27:00Z</cp:lastPrinted>
  <dcterms:created xsi:type="dcterms:W3CDTF">2011-12-05T19:34:00Z</dcterms:created>
  <dcterms:modified xsi:type="dcterms:W3CDTF">2011-12-07T00:27:00Z</dcterms:modified>
</cp:coreProperties>
</file>