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6204C0" w:rsidRDefault="006204C0">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55502F">
              <w:pPr>
                <w:jc w:val="center"/>
              </w:pPr>
              <w:r>
                <w:rPr>
                  <w:b/>
                </w:rPr>
                <w:t>TUESDAY, DECEMBER 06, 2011</w:t>
              </w:r>
            </w:p>
          </w:customXml>
          <w:customXml w:uri="regular-agenda-item" w:element="LOCATION">
            <w:p w:rsidR="005611C8" w:rsidRDefault="0055502F">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pPr>
              <w:jc w:val="center"/>
            </w:pPr>
          </w:p>
          <w:p w:rsidR="005611C8" w:rsidRDefault="005611C8">
            <w:pPr>
              <w:jc w:val="center"/>
            </w:pPr>
          </w:p>
          <w:p w:rsidR="005611C8" w:rsidRDefault="005611C8">
            <w:pPr>
              <w:jc w:val="center"/>
            </w:pPr>
          </w:p>
          <w:p w:rsidR="0054721E" w:rsidRPr="005E2DD3" w:rsidRDefault="0054721E" w:rsidP="0054721E">
            <w:pPr>
              <w:spacing w:after="240"/>
            </w:pPr>
            <w:r w:rsidRPr="005E2DD3">
              <w:t>REGULAR SESSION – Regular Meeting was called t</w:t>
            </w:r>
            <w:r>
              <w:t>o order at 9:0</w:t>
            </w:r>
            <w:r w:rsidR="00502248">
              <w:t>2</w:t>
            </w:r>
            <w:r w:rsidRPr="005E2DD3">
              <w:t xml:space="preserve"> a.m.</w:t>
            </w:r>
          </w:p>
          <w:p w:rsidR="0054721E" w:rsidRDefault="0054721E" w:rsidP="0054721E">
            <w:pPr>
              <w:snapToGrid w:val="0"/>
              <w:ind w:right="216"/>
              <w:outlineLvl w:val="0"/>
            </w:pPr>
            <w:r w:rsidRPr="005E2DD3">
              <w:t xml:space="preserve">Present: Supervisors Bill Horn, Chairman; </w:t>
            </w:r>
            <w:r>
              <w:t xml:space="preserve">Ron Roberts, Vice Chairman; Greg Cox;            Dianne Jacob; </w:t>
            </w:r>
            <w:r w:rsidRPr="005E2DD3">
              <w:t>Pam Slater-Price; also Thomas J. Pastuszka, Clerk.</w:t>
            </w:r>
          </w:p>
          <w:p w:rsidR="0054721E" w:rsidRPr="005E2DD3" w:rsidRDefault="0054721E" w:rsidP="0054721E">
            <w:pPr>
              <w:pStyle w:val="1Paragraph"/>
              <w:jc w:val="both"/>
            </w:pPr>
          </w:p>
          <w:p w:rsidR="0054721E" w:rsidRPr="00E460A4" w:rsidRDefault="0054721E" w:rsidP="0054721E">
            <w:pPr>
              <w:rPr>
                <w:bCs/>
                <w:szCs w:val="24"/>
              </w:rPr>
            </w:pPr>
            <w:r w:rsidRPr="00E460A4">
              <w:rPr>
                <w:bCs/>
                <w:szCs w:val="24"/>
              </w:rPr>
              <w:t xml:space="preserve">Invocation was led by </w:t>
            </w:r>
            <w:r w:rsidR="00560001" w:rsidRPr="00B124EB">
              <w:rPr>
                <w:szCs w:val="24"/>
              </w:rPr>
              <w:t>Leland Jones of St. John’s Episcopal Church of Fallbrook.</w:t>
            </w:r>
          </w:p>
          <w:p w:rsidR="0054721E" w:rsidRPr="005E2DD3" w:rsidRDefault="0054721E" w:rsidP="0054721E">
            <w:pPr>
              <w:pStyle w:val="ListParagraph"/>
              <w:ind w:left="360"/>
            </w:pPr>
          </w:p>
          <w:p w:rsidR="0054721E" w:rsidRDefault="0054721E" w:rsidP="0054721E">
            <w:pPr>
              <w:rPr>
                <w:rFonts w:ascii="Adobe Garamond Pro" w:hAnsi="Adobe Garamond Pro"/>
                <w:iCs/>
              </w:rPr>
            </w:pPr>
            <w:r w:rsidRPr="00E460A4">
              <w:rPr>
                <w:bCs/>
              </w:rPr>
              <w:t xml:space="preserve">Pledge of </w:t>
            </w:r>
            <w:r w:rsidRPr="00E460A4">
              <w:rPr>
                <w:bCs/>
                <w:szCs w:val="24"/>
              </w:rPr>
              <w:t>Allegiance was led by</w:t>
            </w:r>
            <w:r w:rsidRPr="005F5EB5">
              <w:t xml:space="preserve"> </w:t>
            </w:r>
            <w:r w:rsidR="00560001" w:rsidRPr="00B124EB">
              <w:rPr>
                <w:szCs w:val="24"/>
              </w:rPr>
              <w:t xml:space="preserve">Alvin Dunn Elementary School Student Council: President Rossi Amador, Vice President Fabian Garcia, Secretary </w:t>
            </w:r>
            <w:proofErr w:type="spellStart"/>
            <w:r w:rsidR="00560001" w:rsidRPr="00B124EB">
              <w:rPr>
                <w:szCs w:val="24"/>
              </w:rPr>
              <w:t>Yessenia</w:t>
            </w:r>
            <w:proofErr w:type="spellEnd"/>
            <w:r w:rsidR="00560001" w:rsidRPr="00B124EB">
              <w:rPr>
                <w:szCs w:val="24"/>
              </w:rPr>
              <w:t xml:space="preserve"> Salvador, and Historian </w:t>
            </w:r>
            <w:r w:rsidR="00BC37D1">
              <w:rPr>
                <w:szCs w:val="24"/>
              </w:rPr>
              <w:t xml:space="preserve">  </w:t>
            </w:r>
            <w:r w:rsidR="00560001" w:rsidRPr="00B124EB">
              <w:rPr>
                <w:szCs w:val="24"/>
              </w:rPr>
              <w:t>Alexis Lopez.</w:t>
            </w:r>
          </w:p>
          <w:p w:rsidR="0054721E" w:rsidRPr="005F5EB5" w:rsidRDefault="0054721E" w:rsidP="0054721E"/>
          <w:p w:rsidR="0054721E" w:rsidRPr="005E2DD3" w:rsidRDefault="0054721E" w:rsidP="0054721E">
            <w:pPr>
              <w:spacing w:after="240"/>
            </w:pPr>
            <w:r w:rsidRPr="005E2DD3">
              <w:t xml:space="preserve">Approval of Statement of </w:t>
            </w:r>
            <w:r>
              <w:t xml:space="preserve">Proceedings/Minutes for </w:t>
            </w:r>
            <w:r w:rsidR="00B21F46">
              <w:t xml:space="preserve">the </w:t>
            </w:r>
            <w:r>
              <w:t>Meeting</w:t>
            </w:r>
            <w:r w:rsidR="00B21F46">
              <w:t>s</w:t>
            </w:r>
            <w:r>
              <w:t xml:space="preserve"> of </w:t>
            </w:r>
            <w:r w:rsidR="00B21F46">
              <w:t>the</w:t>
            </w:r>
            <w:r>
              <w:t xml:space="preserve"> Board of Supervisors on November 8, 2011; and Flood Control District on August 3, 2011 and September 13, 2011.</w:t>
            </w:r>
          </w:p>
          <w:p w:rsidR="0054721E" w:rsidRPr="00E460A4" w:rsidRDefault="0054721E" w:rsidP="0054721E">
            <w:pPr>
              <w:rPr>
                <w:b/>
                <w:bCs/>
              </w:rPr>
            </w:pPr>
            <w:r w:rsidRPr="00E460A4">
              <w:rPr>
                <w:b/>
              </w:rPr>
              <w:t>ACTION:</w:t>
            </w:r>
          </w:p>
          <w:p w:rsidR="0054721E" w:rsidRDefault="0054721E" w:rsidP="0054721E">
            <w:pPr>
              <w:spacing w:after="240"/>
            </w:pPr>
            <w:r>
              <w:t xml:space="preserve">ON MOTION of Supervisor </w:t>
            </w:r>
            <w:r w:rsidR="0008483F">
              <w:t>Roberts</w:t>
            </w:r>
            <w:r w:rsidRPr="00EB3FAC">
              <w:t xml:space="preserve">, seconded by </w:t>
            </w:r>
            <w:r w:rsidRPr="00BC1BA0">
              <w:t>Supervisor</w:t>
            </w:r>
            <w:r>
              <w:t xml:space="preserve"> </w:t>
            </w:r>
            <w:r w:rsidR="0008483F">
              <w:t>Cox</w:t>
            </w:r>
            <w:r w:rsidRPr="007F752A">
              <w:t>, the</w:t>
            </w:r>
            <w:r w:rsidRPr="005E2DD3">
              <w:t xml:space="preserve"> Board of Supervisors approved the Statement of </w:t>
            </w:r>
            <w:r>
              <w:t xml:space="preserve">Proceedings/Minutes </w:t>
            </w:r>
            <w:r w:rsidR="00B21F46">
              <w:t>for the Meetings of the Board of Supervisors on November 8, 2011; and Flood Control District on August 3, 2011 and September 13, 2011.</w:t>
            </w:r>
          </w:p>
          <w:p w:rsidR="0054721E" w:rsidRDefault="0054721E" w:rsidP="0054721E">
            <w:pPr>
              <w:spacing w:after="240"/>
            </w:pPr>
            <w:r w:rsidRPr="005E2DD3">
              <w:t>AYES:  Cox, Jacob, Slater-Price, Roberts, Horn</w:t>
            </w:r>
          </w:p>
          <w:p w:rsidR="00AD3091" w:rsidRDefault="00AD3091" w:rsidP="0054721E">
            <w:pPr>
              <w:spacing w:after="240"/>
            </w:pPr>
            <w:r>
              <w:t>Public Communication</w:t>
            </w:r>
            <w:r w:rsidR="00E215FF">
              <w:t>:</w:t>
            </w:r>
            <w:r>
              <w:t xml:space="preserve"> [No Speakers]</w:t>
            </w:r>
          </w:p>
          <w:customXml w:uri="regular-agenda-item" w:element="PREV_MTG_DATE_TEXT">
            <w:p w:rsidR="005611C8" w:rsidRDefault="00C93371" w:rsidP="00B26CFB">
              <w:pPr>
                <w:spacing w:after="240"/>
              </w:pPr>
            </w:p>
          </w:customXml>
          <w:p w:rsidR="00686807" w:rsidRDefault="00C93371" w:rsidP="00B26CFB">
            <w:pPr>
              <w:spacing w:after="240"/>
            </w:pPr>
          </w:p>
        </w:customXml>
        <w:p w:rsidR="00686807" w:rsidRPr="00686807" w:rsidRDefault="00686807" w:rsidP="00686807">
          <w:pPr>
            <w:tabs>
              <w:tab w:val="center" w:pos="5450"/>
              <w:tab w:val="left" w:pos="8640"/>
            </w:tabs>
            <w:rPr>
              <w:sz w:val="20"/>
            </w:rPr>
          </w:pPr>
        </w:p>
        <w:p w:rsidR="005611C8" w:rsidRDefault="005611C8"/>
        <w:p w:rsidR="00686807" w:rsidRDefault="00686807">
          <w:pPr>
            <w:sectPr w:rsidR="00686807">
              <w:footerReference w:type="even" r:id="rId7"/>
              <w:footerReference w:type="default" r:id="rId8"/>
              <w:pgSz w:w="12240" w:h="15840" w:code="1"/>
              <w:pgMar w:top="1440" w:right="1440" w:bottom="1440" w:left="1440" w:header="720" w:footer="720" w:gutter="0"/>
              <w:cols w:space="720"/>
            </w:sectPr>
          </w:pPr>
        </w:p>
        <w:tbl>
          <w:tblPr>
            <w:tblW w:w="9360" w:type="dxa"/>
            <w:tblInd w:w="108" w:type="dxa"/>
            <w:tblLayout w:type="fixed"/>
            <w:tblLook w:val="0000"/>
          </w:tblPr>
          <w:tblGrid>
            <w:gridCol w:w="2430"/>
            <w:gridCol w:w="1440"/>
            <w:gridCol w:w="5490"/>
          </w:tblGrid>
          <w:bookmarkStart w:id="1" w:name="Category" w:displacedByCustomXml="next"/>
          <w:bookmarkEnd w:id="1" w:displacedByCustomXml="next"/>
          <w:customXml w:uri="regular-agenda-item" w:element="AGENDA_LIST">
            <w:tr w:rsidR="005611C8" w:rsidTr="00BA4A0C">
              <w:customXml w:uri="regular-agenda-item" w:element="CATEGORY">
                <w:tc>
                  <w:tcPr>
                    <w:tcW w:w="2430" w:type="dxa"/>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0D0404" w:rsidRDefault="00377772" w:rsidP="0026513D">
                    <w:pPr>
                      <w:pStyle w:val="JustifiedCOB"/>
                      <w:spacing w:after="0"/>
                    </w:pPr>
                    <w:r>
                      <w:t xml:space="preserve">SHERIFF – AMENDMENT TO PUBLIC SAFETY REALIGNMENT 2011 IMPLEMENTATION PLAN FOR ALTERNATIVE </w:t>
                    </w:r>
                    <w:r w:rsidR="00E43467">
                      <w:t xml:space="preserve">OPTIONS IN CUSTODY PROGRAMMING </w:t>
                    </w:r>
                  </w:p>
                  <w:p w:rsidR="000D0404" w:rsidRPr="000D0404" w:rsidRDefault="001C73EC" w:rsidP="00E80524">
                    <w:pPr>
                      <w:pStyle w:val="JustifiedCOB"/>
                      <w:jc w:val="left"/>
                      <w:rPr>
                        <w:caps/>
                      </w:rPr>
                    </w:pPr>
                    <w:r>
                      <w:t xml:space="preserve">[FUNDING SOURCE(S): </w:t>
                    </w:r>
                    <w:r w:rsidR="002469FA">
                      <w:t xml:space="preserve">ALTERNATIVE CUSTODY UNIT – </w:t>
                    </w:r>
                    <w:r w:rsidR="000D0404" w:rsidRPr="000D0404">
                      <w:rPr>
                        <w:caps/>
                      </w:rPr>
                      <w:t>State of California, Local Revenue Fund 2011 allocated to the County Local Revenue Fund 2011, Loca</w:t>
                    </w:r>
                    <w:r w:rsidR="00E80524">
                      <w:rPr>
                        <w:caps/>
                      </w:rPr>
                      <w:t>l Community Corrections Account;</w:t>
                    </w:r>
                  </w:p>
                  <w:p w:rsidR="000D0404" w:rsidRPr="00E80524" w:rsidRDefault="000D0404" w:rsidP="00E80524">
                    <w:pPr>
                      <w:pStyle w:val="JustifiedCOB"/>
                      <w:spacing w:after="0"/>
                      <w:jc w:val="left"/>
                      <w:rPr>
                        <w:caps/>
                      </w:rPr>
                    </w:pPr>
                    <w:r w:rsidRPr="00E80524">
                      <w:rPr>
                        <w:caps/>
                      </w:rPr>
                      <w:t>Fleet Services Internal Service Fund</w:t>
                    </w:r>
                    <w:r w:rsidR="00E80524" w:rsidRPr="00E80524">
                      <w:rPr>
                        <w:caps/>
                      </w:rPr>
                      <w:t xml:space="preserve"> - </w:t>
                    </w:r>
                    <w:r w:rsidRPr="00E80524">
                      <w:rPr>
                        <w:caps/>
                      </w:rPr>
                      <w:t>Operating Transfer from the Sheriff’s Department based on State of California, Local Revenue Fund 2011 allocated to the County Local Revenue Fund 2011, Loca</w:t>
                    </w:r>
                    <w:r w:rsidR="00E80524" w:rsidRPr="00E80524">
                      <w:rPr>
                        <w:caps/>
                      </w:rPr>
                      <w:t>l Community Corrections Account;</w:t>
                    </w:r>
                  </w:p>
                  <w:p w:rsidR="00E80524" w:rsidRPr="00E80524" w:rsidRDefault="00E80524" w:rsidP="00E80524">
                    <w:pPr>
                      <w:pStyle w:val="JustifiedCOB"/>
                      <w:spacing w:after="0"/>
                      <w:rPr>
                        <w:caps/>
                      </w:rPr>
                    </w:pPr>
                  </w:p>
                  <w:p w:rsidR="00E60DE0" w:rsidRDefault="000D0404" w:rsidP="00E80524">
                    <w:pPr>
                      <w:pStyle w:val="JustifiedCOB"/>
                      <w:spacing w:after="0"/>
                      <w:jc w:val="left"/>
                      <w:rPr>
                        <w:caps/>
                      </w:rPr>
                    </w:pPr>
                    <w:r w:rsidRPr="00E80524">
                      <w:rPr>
                        <w:caps/>
                      </w:rPr>
                      <w:t>Capital Outlay Fund</w:t>
                    </w:r>
                    <w:r w:rsidR="00E80524">
                      <w:rPr>
                        <w:b/>
                      </w:rPr>
                      <w:t xml:space="preserve"> - </w:t>
                    </w:r>
                    <w:r w:rsidRPr="000D0404">
                      <w:rPr>
                        <w:caps/>
                      </w:rPr>
                      <w:t>State of California, Local Revenue Fund 2011 allocated to the County Local Revenue Fund 2011, Local Community Corrections Account]</w:t>
                    </w:r>
                  </w:p>
                  <w:p w:rsidR="00420CB1" w:rsidRPr="00E60DE0" w:rsidRDefault="00E60DE0" w:rsidP="00E43467">
                    <w:pPr>
                      <w:pStyle w:val="JustifiedCOB"/>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90" w:type="dxa"/>
                  </w:tcPr>
                  <w:p w:rsidR="001C73EC" w:rsidRDefault="00377772" w:rsidP="00E80524">
                    <w:pPr>
                      <w:pStyle w:val="JustifiedCOB"/>
                      <w:spacing w:after="0"/>
                      <w:jc w:val="left"/>
                    </w:pPr>
                    <w:r>
                      <w:t>SHERIFF’S DEPARTMENT ADJUSTMENT TO VEHICLE LICENSE FEE TO FUND CAL-ID FINGERPRINT EQU</w:t>
                    </w:r>
                    <w:r w:rsidR="00E43467">
                      <w:t>IPMENT, SERVICES AND PERSONNEL</w:t>
                    </w:r>
                  </w:p>
                  <w:p w:rsidR="00420CB1" w:rsidRDefault="001C73EC" w:rsidP="00E80524">
                    <w:pPr>
                      <w:pStyle w:val="JustifiedCOB"/>
                      <w:jc w:val="left"/>
                    </w:pPr>
                    <w:r>
                      <w:t>[FUNDING SOURCE(S</w:t>
                    </w:r>
                    <w:r w:rsidR="002469FA">
                      <w:rPr>
                        <w:caps/>
                      </w:rPr>
                      <w:t xml:space="preserve">): </w:t>
                    </w:r>
                    <w:r w:rsidRPr="00F439BA">
                      <w:rPr>
                        <w:caps/>
                      </w:rPr>
                      <w:t>State of California, Department of Motor Vehicles registration fees]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90" w:type="dxa"/>
                  </w:tcPr>
                  <w:p w:rsidR="00420CB1" w:rsidRDefault="00377772" w:rsidP="00E80524">
                    <w:pPr>
                      <w:pStyle w:val="JustifiedCOB"/>
                      <w:jc w:val="left"/>
                    </w:pPr>
                    <w:r>
                      <w:t>SHERIFF – REPORT OF INMATE WELFARE FUND EXPEND</w:t>
                    </w:r>
                    <w:r w:rsidR="00E43467">
                      <w:t xml:space="preserve">ITURES FOR FISCAL YEAR </w:t>
                    </w:r>
                    <w:r w:rsidR="00041723">
                      <w:t xml:space="preserve">   </w:t>
                    </w:r>
                    <w:r w:rsidR="00E43467">
                      <w:t xml:space="preserve">2010-11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90" w:type="dxa"/>
                  </w:tcPr>
                  <w:p w:rsidR="00E60DE0" w:rsidRDefault="00377772" w:rsidP="00E80524">
                    <w:pPr>
                      <w:pStyle w:val="JustifiedCOB"/>
                      <w:spacing w:after="0"/>
                      <w:jc w:val="left"/>
                    </w:pPr>
                    <w:r>
                      <w:t xml:space="preserve">SHERIFF – REQUEST TO ACCEPT GRANT AWARDS FOR THE TARGET &amp; BLUE 2011 LAW ENFORCEMENT GRANT PROGRAM </w:t>
                    </w:r>
                  </w:p>
                  <w:p w:rsidR="001C73EC" w:rsidRDefault="001C73EC" w:rsidP="00E80524">
                    <w:pPr>
                      <w:pStyle w:val="JustifiedCOB"/>
                      <w:spacing w:after="0"/>
                      <w:jc w:val="left"/>
                    </w:pPr>
                    <w:r>
                      <w:t>[FUNDIN</w:t>
                    </w:r>
                    <w:r w:rsidR="002469FA">
                      <w:t xml:space="preserve">G SOURCE(S): </w:t>
                    </w:r>
                    <w:r w:rsidR="00E80524">
                      <w:t>GRANT REVENUE FROM TARGET]</w:t>
                    </w:r>
                  </w:p>
                  <w:p w:rsidR="00420CB1" w:rsidRDefault="00E60DE0" w:rsidP="00E43467">
                    <w:pPr>
                      <w:pStyle w:val="JustifiedCOB"/>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rsidP="0026513D">
                    <w:pPr>
                      <w:pStyle w:val="JustifiedCOB"/>
                      <w:keepNext/>
                      <w:jc w:val="left"/>
                    </w:pPr>
                  </w:p>
                </w:tc>
              </w:customXml>
              <w:customXml w:uri="regular-agenda-item" w:element="AGENDA_INDEX">
                <w:tc>
                  <w:tcPr>
                    <w:tcW w:w="1440" w:type="dxa"/>
                  </w:tcPr>
                  <w:p w:rsidR="005611C8" w:rsidRDefault="005611C8" w:rsidP="0026513D">
                    <w:pPr>
                      <w:pStyle w:val="JustifiedCOB"/>
                      <w:keepNext/>
                      <w:jc w:val="center"/>
                    </w:pPr>
                    <w:r>
                      <w:t>5.</w:t>
                    </w:r>
                  </w:p>
                </w:tc>
              </w:customXml>
              <w:customXml w:uri="regular-agenda-item" w:element="SUBJECT">
                <w:tc>
                  <w:tcPr>
                    <w:tcW w:w="5490" w:type="dxa"/>
                  </w:tcPr>
                  <w:p w:rsidR="00E60DE0" w:rsidRDefault="00377772" w:rsidP="0026513D">
                    <w:pPr>
                      <w:pStyle w:val="JustifiedCOB"/>
                      <w:keepNext/>
                      <w:spacing w:after="0"/>
                    </w:pPr>
                    <w:r>
                      <w:t>SHERIFF – REQUEST TO ACCEPT GRANT FUNDS FROM THE SAN DIEGO UNIFIED PORT DISTRICT FOR THE PURC</w:t>
                    </w:r>
                    <w:r w:rsidR="00E43467">
                      <w:t xml:space="preserve">HASE OF SURVEILLANCE EQUIPMENT </w:t>
                    </w:r>
                  </w:p>
                  <w:p w:rsidR="001C73EC" w:rsidRDefault="001C73EC" w:rsidP="0026513D">
                    <w:pPr>
                      <w:pStyle w:val="JustifiedCOB"/>
                      <w:keepNext/>
                      <w:spacing w:after="0"/>
                    </w:pPr>
                    <w:r>
                      <w:t>[FUNDING</w:t>
                    </w:r>
                    <w:r w:rsidR="00E80524">
                      <w:t xml:space="preserve"> SOURCE(S): GRANT REVENUE FROM THE SDUPD]</w:t>
                    </w:r>
                  </w:p>
                  <w:p w:rsidR="00420CB1" w:rsidRDefault="00E60DE0" w:rsidP="0026513D">
                    <w:pPr>
                      <w:pStyle w:val="JustifiedCOB"/>
                      <w:keepNext/>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90" w:type="dxa"/>
                  </w:tcPr>
                  <w:p w:rsidR="001C73EC" w:rsidRDefault="00C93371" w:rsidP="00E60DE0">
                    <w:pPr>
                      <w:pStyle w:val="JustifiedCOB"/>
                      <w:spacing w:after="0"/>
                      <w:jc w:val="left"/>
                    </w:pPr>
                    <w:r>
                      <w:fldChar w:fldCharType="begin"/>
                    </w:r>
                    <w:r w:rsidR="00377772">
                      <w:instrText xml:space="preserve">  MACROBUTTON NoMacro </w:instrText>
                    </w:r>
                    <w:r>
                      <w:fldChar w:fldCharType="end"/>
                    </w:r>
                    <w:r w:rsidR="00377772">
                      <w:t xml:space="preserve">PROBATION – ACCEPTANCE OF TITLE V COMMUNITY PREVENTION GRANT </w:t>
                    </w:r>
                  </w:p>
                  <w:p w:rsidR="00E60DE0" w:rsidRDefault="001C73EC" w:rsidP="00E60DE0">
                    <w:pPr>
                      <w:pStyle w:val="JustifiedCOB"/>
                      <w:spacing w:after="0"/>
                      <w:jc w:val="left"/>
                    </w:pPr>
                    <w:r>
                      <w:t>[FUNDING SOURCE(</w:t>
                    </w:r>
                    <w:r w:rsidR="002469FA">
                      <w:t xml:space="preserve">S): </w:t>
                    </w:r>
                    <w:r w:rsidR="00E80524">
                      <w:t>FEDERAL TITLE V PREVENTION GRANT ADMINISTERED BY CSA]</w:t>
                    </w:r>
                  </w:p>
                  <w:p w:rsidR="00420CB1" w:rsidRDefault="00E60DE0" w:rsidP="00E43467">
                    <w:pPr>
                      <w:pStyle w:val="JustifiedCOB"/>
                      <w:jc w:val="left"/>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90" w:type="dxa"/>
                  </w:tcPr>
                  <w:p w:rsidR="00420CB1" w:rsidRDefault="00377772" w:rsidP="00E43467">
                    <w:pPr>
                      <w:pStyle w:val="JustifiedCOB"/>
                    </w:pPr>
                    <w:r>
                      <w:t>PROBATION – APPLICATION FOR ENHANCED DISPROPORTIONATE MI</w:t>
                    </w:r>
                    <w:r w:rsidR="00E43467">
                      <w:t xml:space="preserve">NORITY CONTRACT SUPPORT GRANT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8.</w:t>
                    </w:r>
                    <w:r w:rsidR="008E0D39">
                      <w:t>*</w:t>
                    </w:r>
                  </w:p>
                </w:tc>
              </w:customXml>
              <w:customXml w:uri="regular-agenda-item" w:element="SUBJECT">
                <w:tc>
                  <w:tcPr>
                    <w:tcW w:w="5490" w:type="dxa"/>
                  </w:tcPr>
                  <w:p w:rsidR="00420CB1" w:rsidRDefault="00C93371" w:rsidP="002469FA">
                    <w:pPr>
                      <w:pStyle w:val="JustifiedCOB"/>
                      <w:jc w:val="left"/>
                    </w:pPr>
                    <w:r>
                      <w:fldChar w:fldCharType="begin"/>
                    </w:r>
                    <w:r w:rsidR="00377772">
                      <w:instrText xml:space="preserve">  MACROBUTTON NoMacro </w:instrText>
                    </w:r>
                    <w:r>
                      <w:fldChar w:fldCharType="end"/>
                    </w:r>
                    <w:r w:rsidR="00377772">
                      <w:t xml:space="preserve">OFFICE OF EMERGENCY SERVICES PRESENTATION OF NEW READYSANDIEGO.ORG PUBLIC INFORMATION WEBSITE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90" w:type="dxa"/>
                  </w:tcPr>
                  <w:p w:rsidR="00C31D43" w:rsidRDefault="00C93371" w:rsidP="00C31D43">
                    <w:pPr>
                      <w:pStyle w:val="JustifiedCOB"/>
                      <w:spacing w:after="0"/>
                      <w:jc w:val="left"/>
                    </w:pPr>
                    <w:r>
                      <w:fldChar w:fldCharType="begin"/>
                    </w:r>
                    <w:r w:rsidR="00377772">
                      <w:instrText xml:space="preserve">  MACROBUTTON NoMacro </w:instrText>
                    </w:r>
                    <w:r>
                      <w:fldChar w:fldCharType="end"/>
                    </w:r>
                    <w:r w:rsidR="00C31D43">
                      <w:t>ADMINISTRATIVE ITEM:</w:t>
                    </w:r>
                  </w:p>
                  <w:p w:rsidR="00420CB1" w:rsidRDefault="002240CB" w:rsidP="000631E2">
                    <w:pPr>
                      <w:pStyle w:val="JustifiedCOB"/>
                      <w:jc w:val="left"/>
                    </w:pPr>
                    <w:r w:rsidRPr="002240CB">
                      <w:t xml:space="preserve">SECOND CONSIDERATION AND ADOPTION OF ORDINANCE: </w:t>
                    </w:r>
                    <w:r w:rsidR="00377772" w:rsidRPr="002240CB">
                      <w:t>SUNSET</w:t>
                    </w:r>
                    <w:r w:rsidR="00377772">
                      <w:t xml:space="preserve"> REVIEW OF BOARD OF SUPERVISORS POLICIES AND COUNTY ADMINISTRATIVE CODE ARTICLES ASSIGNED TO THE </w:t>
                    </w:r>
                    <w:r w:rsidR="00E43467">
                      <w:t xml:space="preserve">PUBLIC SAFETY GROUP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90" w:type="dxa"/>
                  </w:tcPr>
                  <w:p w:rsidR="00420CB1" w:rsidRDefault="00377772" w:rsidP="000631E2">
                    <w:pPr>
                      <w:pStyle w:val="JustifiedCOB"/>
                      <w:jc w:val="left"/>
                    </w:pPr>
                    <w:r>
                      <w:t>REORGANIZING THE COMMISSION O</w:t>
                    </w:r>
                    <w:r w:rsidR="00E43467">
                      <w:t>N CHILDREN, YOUTH AND FAMILIES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11.</w:t>
                    </w:r>
                  </w:p>
                </w:tc>
              </w:customXml>
              <w:customXml w:uri="regular-agenda-item" w:element="SUBJECT">
                <w:tc>
                  <w:tcPr>
                    <w:tcW w:w="5490" w:type="dxa"/>
                  </w:tcPr>
                  <w:p w:rsidR="00420CB1" w:rsidRDefault="00377772" w:rsidP="000631E2">
                    <w:pPr>
                      <w:pStyle w:val="JustifiedCOB"/>
                      <w:jc w:val="left"/>
                    </w:pPr>
                    <w:r>
                      <w:t>EXEMPTION FROM SPARE WHEEL REQUIREMENT FOR</w:t>
                    </w:r>
                    <w:r w:rsidR="00E43467">
                      <w:t xml:space="preserve"> SAN DIEGO COUNTY AMBULANCES</w:t>
                    </w:r>
                  </w:p>
                </w:tc>
              </w:customXml>
            </w:tr>
          </w:customXml>
          <w:customXml w:uri="regular-agenda-item" w:element="AGENDA_LIST">
            <w:tr w:rsidR="005611C8" w:rsidTr="00BA4A0C">
              <w:customXml w:uri="regular-agenda-item" w:element="CATEGORY">
                <w:tc>
                  <w:tcPr>
                    <w:tcW w:w="2430" w:type="dxa"/>
                  </w:tcPr>
                  <w:p w:rsidR="005611C8" w:rsidRDefault="00C93371">
                    <w:pPr>
                      <w:pStyle w:val="JustifiedCOB"/>
                      <w:jc w:val="left"/>
                    </w:pPr>
                    <w:r>
                      <w:rPr>
                        <w:noProof/>
                        <w:lang w:eastAsia="zh-TW"/>
                      </w:rPr>
                      <w:pict>
                        <v:shapetype id="_x0000_t202" coordsize="21600,21600" o:spt="202" path="m,l,21600r21600,l21600,xe">
                          <v:stroke joinstyle="miter"/>
                          <v:path gradientshapeok="t" o:connecttype="rect"/>
                        </v:shapetype>
                        <v:shape id="_x0000_s1026" type="#_x0000_t202" style="position:absolute;margin-left:-11.75pt;margin-top:122.75pt;width:81.05pt;height:21pt;z-index:251660288;mso-height-percent:200;mso-position-horizontal-relative:text;mso-position-vertical-relative:text;mso-height-percent:200;mso-width-relative:margin;mso-height-relative:margin" filled="f" stroked="f">
                          <v:textbox style="mso-fit-shape-to-text:t">
                            <w:txbxContent>
                              <w:p w:rsidR="00F75ACC" w:rsidRDefault="00F75ACC">
                                <w:r>
                                  <w:t>*Presentation</w:t>
                                </w:r>
                              </w:p>
                            </w:txbxContent>
                          </v:textbox>
                        </v:shape>
                      </w:pict>
                    </w:r>
                    <w:r w:rsidR="005611C8">
                      <w:t>Community Services</w:t>
                    </w:r>
                  </w:p>
                </w:tc>
              </w:customXml>
              <w:customXml w:uri="regular-agenda-item" w:element="AGENDA_INDEX">
                <w:tc>
                  <w:tcPr>
                    <w:tcW w:w="1440" w:type="dxa"/>
                  </w:tcPr>
                  <w:p w:rsidR="005611C8" w:rsidRDefault="005611C8">
                    <w:pPr>
                      <w:pStyle w:val="JustifiedCOB"/>
                      <w:jc w:val="center"/>
                    </w:pPr>
                    <w:r>
                      <w:t>12.</w:t>
                    </w:r>
                  </w:p>
                </w:tc>
              </w:customXml>
              <w:customXml w:uri="regular-agenda-item" w:element="SUBJECT">
                <w:tc>
                  <w:tcPr>
                    <w:tcW w:w="5490" w:type="dxa"/>
                  </w:tcPr>
                  <w:p w:rsidR="00420CB1" w:rsidRDefault="00377772">
                    <w:r>
                      <w:t>NOTICED PUBLIC HEARING:</w:t>
                    </w:r>
                  </w:p>
                  <w:p w:rsidR="00E60DE0" w:rsidRDefault="00377772" w:rsidP="00E60DE0">
                    <w:pPr>
                      <w:pStyle w:val="JustifiedCOB"/>
                      <w:spacing w:after="0"/>
                    </w:pPr>
                    <w:r>
                      <w:t xml:space="preserve">SALE OF REAL PROPERTY – 20706 ELFIN FOREST ROAD, SAN MARCOS - COUNTY PARCEL 2011-0187-A; ASSESSOR’S PARCEL NUMBER 223-082-17 (10/25/2011 – </w:t>
                    </w:r>
                    <w:r w:rsidR="002469FA">
                      <w:t xml:space="preserve">SURPLUS DECLARATION/RESOLUTION OF INTENT TO SELL; 12/6/2011 – BID OPENING) </w:t>
                    </w:r>
                  </w:p>
                  <w:p w:rsidR="00420CB1" w:rsidRDefault="00E60DE0" w:rsidP="00E43467">
                    <w:pPr>
                      <w:pStyle w:val="JustifiedCOB"/>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rsidP="0026513D">
                    <w:pPr>
                      <w:pStyle w:val="JustifiedCOB"/>
                      <w:keepNext/>
                      <w:jc w:val="left"/>
                    </w:pPr>
                  </w:p>
                </w:tc>
              </w:customXml>
              <w:customXml w:uri="regular-agenda-item" w:element="AGENDA_INDEX">
                <w:tc>
                  <w:tcPr>
                    <w:tcW w:w="1440" w:type="dxa"/>
                  </w:tcPr>
                  <w:p w:rsidR="005611C8" w:rsidRDefault="005611C8" w:rsidP="0026513D">
                    <w:pPr>
                      <w:pStyle w:val="JustifiedCOB"/>
                      <w:keepNext/>
                      <w:jc w:val="center"/>
                    </w:pPr>
                    <w:r>
                      <w:t>13.</w:t>
                    </w:r>
                  </w:p>
                </w:tc>
              </w:customXml>
              <w:customXml w:uri="regular-agenda-item" w:element="SUBJECT">
                <w:tc>
                  <w:tcPr>
                    <w:tcW w:w="5490" w:type="dxa"/>
                  </w:tcPr>
                  <w:p w:rsidR="00D1583E" w:rsidRDefault="00D1583E" w:rsidP="0026513D">
                    <w:pPr>
                      <w:pStyle w:val="JustifiedCOB"/>
                      <w:keepNext/>
                      <w:spacing w:after="0"/>
                    </w:pPr>
                    <w:r w:rsidRPr="00D1583E">
                      <w:t>SET HEARING FOR 01/24/12:</w:t>
                    </w:r>
                  </w:p>
                  <w:p w:rsidR="001C73EC" w:rsidRDefault="00377772" w:rsidP="0026513D">
                    <w:pPr>
                      <w:pStyle w:val="JustifiedCOB"/>
                      <w:keepNext/>
                      <w:spacing w:after="0"/>
                    </w:pPr>
                    <w:r>
                      <w:t>BOULEVARD - SET A HEARING TO EXERCISE OPTION TO PURCHASE AN 18.41-ACRE SITE FOR FUTURE CONSTRUCTION OF A NEW FIRE FACILI</w:t>
                    </w:r>
                    <w:r w:rsidR="00E43467">
                      <w:t xml:space="preserve">TY (STOCKER TRUST) </w:t>
                    </w:r>
                  </w:p>
                  <w:p w:rsidR="00420CB1" w:rsidRDefault="001C73EC" w:rsidP="0026513D">
                    <w:pPr>
                      <w:pStyle w:val="JustifiedCOB"/>
                      <w:keepNext/>
                    </w:pPr>
                    <w:r>
                      <w:t>[FUNDING SOURCE(S):</w:t>
                    </w:r>
                    <w:r w:rsidR="00E80524">
                      <w:t xml:space="preserve"> FUNDING SOURCE WILL BE THE SAN DIEGO COUNTY FIRE AUTHORITY (SDCFA)]</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90" w:type="dxa"/>
                  </w:tcPr>
                  <w:p w:rsidR="00420CB1" w:rsidRDefault="00377772" w:rsidP="000631E2">
                    <w:pPr>
                      <w:pStyle w:val="JustifiedCOB"/>
                      <w:jc w:val="left"/>
                    </w:pPr>
                    <w:r>
                      <w:t>COUNTY LIBRARY - SOLANA BEACH SHARED-USE LIBRARY</w:t>
                    </w:r>
                    <w:r w:rsidR="00E43467">
                      <w:t xml:space="preserve"> OPERATIONAL AGREEMENT RENEWAL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15.</w:t>
                    </w:r>
                  </w:p>
                </w:tc>
              </w:customXml>
              <w:customXml w:uri="regular-agenda-item" w:element="SUBJECT">
                <w:tc>
                  <w:tcPr>
                    <w:tcW w:w="5490" w:type="dxa"/>
                  </w:tcPr>
                  <w:p w:rsidR="001C73EC" w:rsidRDefault="00377772" w:rsidP="00686807">
                    <w:pPr>
                      <w:pStyle w:val="JustifiedCOB"/>
                      <w:spacing w:after="0"/>
                    </w:pPr>
                    <w:r>
                      <w:t>HEALTH AND HUMAN SERVICES AGENCY – FIRST AMENDMENT TO LEASE AGREEMENT FOR MENTAL HEALTH ADMINISTRATION, 3255 C</w:t>
                    </w:r>
                    <w:r w:rsidR="00E43467">
                      <w:t xml:space="preserve">AMINO DEL RIO SOUTH, SAN DIEGO </w:t>
                    </w:r>
                  </w:p>
                  <w:p w:rsidR="00420CB1" w:rsidRDefault="001C73EC" w:rsidP="00E43467">
                    <w:pPr>
                      <w:pStyle w:val="JustifiedCOB"/>
                    </w:pPr>
                    <w:r>
                      <w:t>[FUNDING SOURCE(</w:t>
                    </w:r>
                    <w:r w:rsidR="00686807">
                      <w:t>S): BEHAVIORAL HEALTH ADMINISTRATIVE REVENUE AND MENTAL HEALTH REALIGNMENT FUNDS]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16.</w:t>
                    </w:r>
                  </w:p>
                </w:tc>
              </w:customXml>
              <w:customXml w:uri="regular-agenda-item" w:element="SUBJECT">
                <w:tc>
                  <w:tcPr>
                    <w:tcW w:w="5490" w:type="dxa"/>
                  </w:tcPr>
                  <w:p w:rsidR="00420CB1" w:rsidRDefault="00377772" w:rsidP="00E43467">
                    <w:pPr>
                      <w:pStyle w:val="JustifiedCOB"/>
                    </w:pPr>
                    <w:r>
                      <w:t>GENERAL SERVICES - AMEND BOARD OF SUPERVISORS POLICY G-15 TO ADDRESS THE INSTALLATION OF FLAGPOLES AT NEW BUILDINGS C</w:t>
                    </w:r>
                    <w:r w:rsidR="00E43467">
                      <w:t xml:space="preserve">ONSTRUCTED FOR COUNTY USE </w:t>
                    </w:r>
                  </w:p>
                </w:tc>
              </w:customXml>
            </w:tr>
          </w:customXml>
          <w:customXml w:uri="regular-agenda-item" w:element="AGENDA_LIST">
            <w:tr w:rsidR="00A73E28" w:rsidTr="00BA4A0C">
              <w:customXml w:uri="regular-agenda-item" w:element="CATEGORY">
                <w:tc>
                  <w:tcPr>
                    <w:tcW w:w="2430" w:type="dxa"/>
                  </w:tcPr>
                  <w:p w:rsidR="00A73E28" w:rsidRDefault="00A73E28" w:rsidP="00A73E28">
                    <w:pPr>
                      <w:pStyle w:val="JustifiedCOB"/>
                      <w:jc w:val="left"/>
                    </w:pPr>
                  </w:p>
                </w:tc>
              </w:customXml>
              <w:customXml w:uri="regular-agenda-item" w:element="AGENDA_INDEX">
                <w:tc>
                  <w:tcPr>
                    <w:tcW w:w="1440" w:type="dxa"/>
                  </w:tcPr>
                  <w:p w:rsidR="00A73E28" w:rsidRDefault="00A73E28" w:rsidP="000661B5">
                    <w:pPr>
                      <w:pStyle w:val="JustifiedCOB"/>
                      <w:jc w:val="center"/>
                    </w:pPr>
                    <w:r>
                      <w:t>17.</w:t>
                    </w:r>
                  </w:p>
                </w:tc>
              </w:customXml>
              <w:customXml w:uri="regular-agenda-item" w:element="SUBJECT">
                <w:tc>
                  <w:tcPr>
                    <w:tcW w:w="5490" w:type="dxa"/>
                  </w:tcPr>
                  <w:p w:rsidR="00A73E28" w:rsidRDefault="00A73E28" w:rsidP="000661B5">
                    <w:r>
                      <w:t xml:space="preserve">REDEVELOPMENT AGENCY OF THE COUNTY OF SAN DIEGO FISCAL YEAR 2010-11 ANNUAL REPORT </w:t>
                    </w:r>
                  </w:p>
                  <w:p w:rsidR="00A73E28" w:rsidRDefault="00A73E28" w:rsidP="000661B5"/>
                  <w:p w:rsidR="00A73E28" w:rsidRDefault="00A73E28" w:rsidP="000661B5">
                    <w:r>
                      <w:t>(RELATES TO REDEVELOPMENT AGENCY, AGENDA NO. RE1)</w:t>
                    </w:r>
                  </w:p>
                  <w:p w:rsidR="00A73E28" w:rsidRDefault="00A73E28" w:rsidP="000661B5"/>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A73E28">
                    <w:pPr>
                      <w:pStyle w:val="JustifiedCOB"/>
                      <w:jc w:val="center"/>
                    </w:pPr>
                    <w:r>
                      <w:t>18</w:t>
                    </w:r>
                    <w:r w:rsidR="005611C8">
                      <w:t>.</w:t>
                    </w:r>
                  </w:p>
                </w:tc>
              </w:customXml>
              <w:customXml w:uri="regular-agenda-item" w:element="SUBJECT">
                <w:tc>
                  <w:tcPr>
                    <w:tcW w:w="5490" w:type="dxa"/>
                  </w:tcPr>
                  <w:p w:rsidR="001C73EC" w:rsidRDefault="00C93371" w:rsidP="000631E2">
                    <w:pPr>
                      <w:pStyle w:val="JustifiedCOB"/>
                      <w:spacing w:after="0"/>
                    </w:pPr>
                    <w:r>
                      <w:fldChar w:fldCharType="begin"/>
                    </w:r>
                    <w:r w:rsidR="00377772">
                      <w:instrText xml:space="preserve">  MACROBUTTON NoMacro </w:instrText>
                    </w:r>
                    <w:r>
                      <w:fldChar w:fldCharType="end"/>
                    </w:r>
                    <w:r w:rsidR="00377772">
                      <w:rPr>
                        <w:caps/>
                      </w:rPr>
                      <w:t>Neighborhood Reinvestment Program Grants</w:t>
                    </w:r>
                    <w:r w:rsidR="00377772">
                      <w:t xml:space="preserve"> (DISTRICT: 3)</w:t>
                    </w:r>
                  </w:p>
                  <w:p w:rsidR="00420CB1" w:rsidRDefault="001C73EC" w:rsidP="002469FA">
                    <w:pPr>
                      <w:pStyle w:val="JustifiedCOB"/>
                      <w:jc w:val="left"/>
                    </w:pPr>
                    <w:r>
                      <w:t xml:space="preserve">[FUNDING </w:t>
                    </w:r>
                    <w:r w:rsidR="002469FA">
                      <w:t xml:space="preserve">SOURCE(S): </w:t>
                    </w:r>
                    <w:r w:rsidR="000631E2">
                      <w:t>NEIGHBORHOOD REINVESTMENT PROGRAM]</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19</w:t>
                    </w:r>
                    <w:r w:rsidR="005611C8">
                      <w:t>.</w:t>
                    </w:r>
                  </w:p>
                </w:tc>
              </w:customXml>
              <w:customXml w:uri="regular-agenda-item" w:element="SUBJECT">
                <w:tc>
                  <w:tcPr>
                    <w:tcW w:w="5490" w:type="dxa"/>
                  </w:tcPr>
                  <w:p w:rsidR="00420CB1" w:rsidRDefault="00377772">
                    <w:r>
                      <w:t>NOTICED PUBLIC HEARING:</w:t>
                    </w:r>
                  </w:p>
                  <w:p w:rsidR="00420CB1" w:rsidRDefault="00377772" w:rsidP="00E43467">
                    <w:pPr>
                      <w:pStyle w:val="JustifiedCOB"/>
                    </w:pPr>
                    <w:r w:rsidRPr="00E43467">
                      <w:rPr>
                        <w:caps/>
                      </w:rPr>
                      <w:t>Conflict of Int</w:t>
                    </w:r>
                    <w:r w:rsidR="00E43467" w:rsidRPr="00E43467">
                      <w:rPr>
                        <w:caps/>
                      </w:rPr>
                      <w:t>erest Codes:  Various Agencies</w:t>
                    </w:r>
                    <w:r w:rsidR="00E43467">
                      <w:t xml:space="preserve"> </w:t>
                    </w:r>
                  </w:p>
                </w:tc>
              </w:customXml>
            </w:tr>
          </w:customXml>
          <w:customXml w:uri="regular-agenda-item" w:element="AGENDA_LIST">
            <w:tr w:rsidR="005611C8" w:rsidTr="00BA4A0C">
              <w:customXml w:uri="regular-agenda-item" w:element="CATEGORY">
                <w:tc>
                  <w:tcPr>
                    <w:tcW w:w="2430" w:type="dxa"/>
                  </w:tcPr>
                  <w:p w:rsidR="005611C8" w:rsidRDefault="005611C8" w:rsidP="00A73E28">
                    <w:pPr>
                      <w:pStyle w:val="JustifiedCOB"/>
                      <w:keepNext/>
                      <w:jc w:val="left"/>
                    </w:pPr>
                  </w:p>
                </w:tc>
              </w:customXml>
              <w:customXml w:uri="regular-agenda-item" w:element="AGENDA_INDEX">
                <w:tc>
                  <w:tcPr>
                    <w:tcW w:w="1440" w:type="dxa"/>
                  </w:tcPr>
                  <w:p w:rsidR="005611C8" w:rsidRDefault="00A73E28" w:rsidP="00A73E28">
                    <w:pPr>
                      <w:pStyle w:val="JustifiedCOB"/>
                      <w:keepNext/>
                      <w:jc w:val="center"/>
                    </w:pPr>
                    <w:r>
                      <w:t>20</w:t>
                    </w:r>
                    <w:r w:rsidR="005611C8">
                      <w:t>.</w:t>
                    </w:r>
                  </w:p>
                </w:tc>
              </w:customXml>
              <w:customXml w:uri="regular-agenda-item" w:element="SUBJECT">
                <w:tc>
                  <w:tcPr>
                    <w:tcW w:w="5490" w:type="dxa"/>
                  </w:tcPr>
                  <w:p w:rsidR="00E60DE0" w:rsidRDefault="00377772" w:rsidP="00A73E28">
                    <w:pPr>
                      <w:pStyle w:val="JustifiedCOB"/>
                      <w:keepNext/>
                      <w:spacing w:after="0"/>
                      <w:jc w:val="left"/>
                    </w:pPr>
                    <w:r>
                      <w:t>FISCAL YEAR 2011-12 FIRST QUARTER OPERATIONAL PLAN STATUS</w:t>
                    </w:r>
                    <w:r w:rsidR="00E60DE0">
                      <w:t xml:space="preserve"> REPORT AND BUDGET ADJUSTMENTS</w:t>
                    </w:r>
                  </w:p>
                  <w:p w:rsidR="001C73EC" w:rsidRDefault="001C73EC" w:rsidP="00A73E28">
                    <w:pPr>
                      <w:keepNext/>
                      <w:jc w:val="left"/>
                    </w:pPr>
                    <w:r>
                      <w:t>[FUNDING SOURCE(S)</w:t>
                    </w:r>
                    <w:r w:rsidR="000631E2">
                      <w:t>:  GENERAL FUND FISCAL YEAR 2010-11 FUND BALANCE, MINERALS MANAGEMENT SERVICE FOR THE COASTAL IMPACT ASSISTANCE PROGRAM REVENUE, RECORDER/COUNTY</w:t>
                    </w:r>
                    <w:r w:rsidR="0026513D">
                      <w:t xml:space="preserve"> CLERK MODERNIZATION TRUST FUND; </w:t>
                    </w:r>
                    <w:r w:rsidR="000631E2">
                      <w:t>UNANTICIPATED REVENUE, AND MISCELLANEOUS OTHER REVENUE SOURCES; UNANTICIPATED REVENUE FROM PENALTY ASSESSMENTS, ROAD FUND AVAILABLE FUND BALANCE, FEDERAL AVIATION ADMINISTRATION GRANT REVENUE, AND MISCELLANEOUS OTHER SOURCES]</w:t>
                    </w:r>
                  </w:p>
                  <w:p w:rsidR="00420CB1" w:rsidRDefault="00E60DE0" w:rsidP="00A73E28">
                    <w:pPr>
                      <w:pStyle w:val="JustifiedCOB"/>
                      <w:keepNext/>
                    </w:pPr>
                    <w:r w:rsidRPr="00E60DE0">
                      <w:t>(4 VOTES)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21</w:t>
                    </w:r>
                    <w:r w:rsidR="005611C8">
                      <w:t>.</w:t>
                    </w:r>
                  </w:p>
                </w:tc>
              </w:customXml>
              <w:customXml w:uri="regular-agenda-item" w:element="SUBJECT">
                <w:tc>
                  <w:tcPr>
                    <w:tcW w:w="5490" w:type="dxa"/>
                  </w:tcPr>
                  <w:p w:rsidR="00420CB1" w:rsidRDefault="00377772" w:rsidP="000631E2">
                    <w:pPr>
                      <w:pStyle w:val="JustifiedCOB"/>
                      <w:jc w:val="left"/>
                    </w:pPr>
                    <w:r>
                      <w:t xml:space="preserve">NATIONAL SCHOOL DISTRICT 2011-12 TAX </w:t>
                    </w:r>
                    <w:r w:rsidR="00E43467">
                      <w:t xml:space="preserve">AND REVENUE ANTICIPATION NOTES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22</w:t>
                    </w:r>
                    <w:r w:rsidR="005611C8">
                      <w:t>.</w:t>
                    </w:r>
                  </w:p>
                </w:tc>
              </w:customXml>
              <w:customXml w:uri="regular-agenda-item" w:element="SUBJECT">
                <w:tc>
                  <w:tcPr>
                    <w:tcW w:w="5490" w:type="dxa"/>
                  </w:tcPr>
                  <w:p w:rsidR="00420CB1" w:rsidRDefault="00377772" w:rsidP="000631E2">
                    <w:pPr>
                      <w:pStyle w:val="JustifiedCOB"/>
                      <w:jc w:val="left"/>
                    </w:pPr>
                    <w:r>
                      <w:t>DISPOSITION OF SUR</w:t>
                    </w:r>
                    <w:r w:rsidR="00E43467">
                      <w:t>PLUS ASSESSMENT DISTRICT FUNDS</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23</w:t>
                    </w:r>
                    <w:r w:rsidR="005611C8">
                      <w:t>.</w:t>
                    </w:r>
                  </w:p>
                </w:tc>
              </w:customXml>
              <w:customXml w:uri="regular-agenda-item" w:element="SUBJECT">
                <w:tc>
                  <w:tcPr>
                    <w:tcW w:w="5490" w:type="dxa"/>
                  </w:tcPr>
                  <w:p w:rsidR="00420CB1" w:rsidRDefault="00377772" w:rsidP="00E43467">
                    <w:pPr>
                      <w:pStyle w:val="JustifiedCOB"/>
                      <w:jc w:val="left"/>
                    </w:pPr>
                    <w:r>
                      <w:t>AMENDMENTS</w:t>
                    </w:r>
                    <w:r w:rsidR="00E43467">
                      <w:t xml:space="preserve"> TO THE COMPENSATION ORDINANCE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24</w:t>
                    </w:r>
                    <w:r w:rsidR="005611C8">
                      <w:t>.</w:t>
                    </w:r>
                  </w:p>
                </w:tc>
              </w:customXml>
              <w:customXml w:uri="regular-agenda-item" w:element="SUBJECT">
                <w:tc>
                  <w:tcPr>
                    <w:tcW w:w="5490" w:type="dxa"/>
                  </w:tcPr>
                  <w:p w:rsidR="00420CB1" w:rsidRDefault="00E43467" w:rsidP="00E43467">
                    <w:pPr>
                      <w:pStyle w:val="JustifiedCOB"/>
                    </w:pPr>
                    <w:r>
                      <w:t>2012 LEGISLATIVE PROGRAM</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25</w:t>
                    </w:r>
                    <w:r w:rsidR="005611C8">
                      <w:t>.</w:t>
                    </w:r>
                  </w:p>
                </w:tc>
              </w:customXml>
              <w:customXml w:uri="regular-agenda-item" w:element="SUBJECT">
                <w:tc>
                  <w:tcPr>
                    <w:tcW w:w="5490" w:type="dxa"/>
                  </w:tcPr>
                  <w:p w:rsidR="0056582F" w:rsidRDefault="00377772" w:rsidP="0056582F">
                    <w:pPr>
                      <w:pStyle w:val="JustifiedCOB"/>
                      <w:spacing w:after="0"/>
                      <w:jc w:val="left"/>
                    </w:pPr>
                    <w:r>
                      <w:t xml:space="preserve">APPROVE THE </w:t>
                    </w:r>
                    <w:r w:rsidR="00C93371">
                      <w:fldChar w:fldCharType="begin"/>
                    </w:r>
                    <w:r>
                      <w:instrText xml:space="preserve">  MACROBUTTON NoMacro </w:instrText>
                    </w:r>
                    <w:r w:rsidR="00C93371">
                      <w:fldChar w:fldCharType="end"/>
                    </w:r>
                    <w:r>
                      <w:t>ESCHEATMENT OF UNCLAIM</w:t>
                    </w:r>
                    <w:r w:rsidR="00E43467">
                      <w:t xml:space="preserve">ED MONEY IN COUNTY TRUST FUNDS </w:t>
                    </w:r>
                  </w:p>
                  <w:p w:rsidR="004B451E" w:rsidRDefault="004B451E" w:rsidP="0056582F">
                    <w:pPr>
                      <w:pStyle w:val="JustifiedCOB"/>
                      <w:spacing w:after="0"/>
                      <w:jc w:val="left"/>
                    </w:pPr>
                  </w:p>
                  <w:p w:rsidR="0056582F" w:rsidRDefault="0056582F" w:rsidP="0056582F">
                    <w:pPr>
                      <w:pStyle w:val="BLTemplate"/>
                      <w:rPr>
                        <w:rStyle w:val="BoldCOB"/>
                        <w:b w:val="0"/>
                      </w:rPr>
                    </w:pPr>
                    <w:r w:rsidRPr="0056582F">
                      <w:rPr>
                        <w:rStyle w:val="BoldCOB"/>
                        <w:b w:val="0"/>
                      </w:rPr>
                      <w:t xml:space="preserve">(RELATES TO AIR POLLUTION CONTROL </w:t>
                    </w:r>
                    <w:r w:rsidR="004B451E">
                      <w:rPr>
                        <w:rStyle w:val="BoldCOB"/>
                        <w:b w:val="0"/>
                      </w:rPr>
                      <w:t>BOARD</w:t>
                    </w:r>
                    <w:r>
                      <w:rPr>
                        <w:rStyle w:val="BoldCOB"/>
                        <w:b w:val="0"/>
                      </w:rPr>
                      <w:t xml:space="preserve">, AGENDA NO. </w:t>
                    </w:r>
                    <w:r w:rsidR="004B451E">
                      <w:rPr>
                        <w:rStyle w:val="BoldCOB"/>
                        <w:b w:val="0"/>
                      </w:rPr>
                      <w:t>AP</w:t>
                    </w:r>
                    <w:r>
                      <w:rPr>
                        <w:rStyle w:val="BoldCOB"/>
                        <w:b w:val="0"/>
                      </w:rPr>
                      <w:t>1</w:t>
                    </w:r>
                    <w:r w:rsidRPr="0056582F">
                      <w:rPr>
                        <w:rStyle w:val="BoldCOB"/>
                        <w:b w:val="0"/>
                      </w:rPr>
                      <w:t>)</w:t>
                    </w:r>
                  </w:p>
                  <w:p w:rsidR="00420CB1" w:rsidRPr="0056582F" w:rsidRDefault="00420CB1" w:rsidP="0056582F">
                    <w:pPr>
                      <w:pStyle w:val="BLTemplate"/>
                      <w:rPr>
                        <w:bCs/>
                      </w:rPr>
                    </w:pP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26</w:t>
                    </w:r>
                    <w:r w:rsidR="005611C8">
                      <w:t>.</w:t>
                    </w:r>
                  </w:p>
                </w:tc>
              </w:customXml>
              <w:customXml w:uri="regular-agenda-item" w:element="SUBJECT">
                <w:tc>
                  <w:tcPr>
                    <w:tcW w:w="5490" w:type="dxa"/>
                  </w:tcPr>
                  <w:p w:rsidR="00420CB1" w:rsidRDefault="00377772" w:rsidP="000631E2">
                    <w:pPr>
                      <w:pStyle w:val="JustifiedCOB"/>
                      <w:jc w:val="left"/>
                    </w:pPr>
                    <w:r>
                      <w:t>APPROVE THE ESCHEATMENT OF UNCLAIMED PROPERTY TAX MONEY HELD IN COUNTY TRUST FUNDS AND APPROVE DISCHARGE OF ACCOUNTABILITY WITHIN THE TREASU</w:t>
                    </w:r>
                    <w:r w:rsidR="00E43467">
                      <w:t xml:space="preserve">RER-TAX COLLECTOR TRUST FUNDS  </w:t>
                    </w:r>
                  </w:p>
                </w:tc>
              </w:customXml>
            </w:tr>
          </w:customXml>
          <w:customXml w:uri="regular-agenda-item" w:element="AGENDA_LIST">
            <w:tr w:rsidR="005611C8" w:rsidTr="00BA4A0C">
              <w:customXml w:uri="regular-agenda-item" w:element="CATEGORY">
                <w:tc>
                  <w:tcPr>
                    <w:tcW w:w="2430" w:type="dxa"/>
                  </w:tcPr>
                  <w:p w:rsidR="005611C8" w:rsidRDefault="005611C8" w:rsidP="00A73E28">
                    <w:pPr>
                      <w:pStyle w:val="JustifiedCOB"/>
                      <w:keepNext/>
                      <w:jc w:val="left"/>
                    </w:pPr>
                  </w:p>
                </w:tc>
              </w:customXml>
              <w:customXml w:uri="regular-agenda-item" w:element="AGENDA_INDEX">
                <w:tc>
                  <w:tcPr>
                    <w:tcW w:w="1440" w:type="dxa"/>
                  </w:tcPr>
                  <w:p w:rsidR="005611C8" w:rsidRDefault="00A73E28" w:rsidP="00A73E28">
                    <w:pPr>
                      <w:pStyle w:val="JustifiedCOB"/>
                      <w:keepNext/>
                      <w:jc w:val="center"/>
                    </w:pPr>
                    <w:r>
                      <w:t>27</w:t>
                    </w:r>
                    <w:r w:rsidR="005611C8">
                      <w:t>.</w:t>
                    </w:r>
                  </w:p>
                </w:tc>
              </w:customXml>
              <w:customXml w:uri="regular-agenda-item" w:element="SUBJECT">
                <w:tc>
                  <w:tcPr>
                    <w:tcW w:w="5490" w:type="dxa"/>
                  </w:tcPr>
                  <w:p w:rsidR="00420CB1" w:rsidRDefault="00C93371" w:rsidP="00A73E28">
                    <w:pPr>
                      <w:pStyle w:val="JustifiedCOB"/>
                      <w:keepNext/>
                      <w:jc w:val="left"/>
                    </w:pPr>
                    <w:r>
                      <w:fldChar w:fldCharType="begin"/>
                    </w:r>
                    <w:r w:rsidR="00377772">
                      <w:instrText xml:space="preserve">  MACROBUTTON NoMacro </w:instrText>
                    </w:r>
                    <w:r>
                      <w:fldChar w:fldCharType="end"/>
                    </w:r>
                    <w:r w:rsidR="00377772">
                      <w:t xml:space="preserve">DELEGATION OF INVESTMENT AUTHORITY, TREASURER’S INVESTMENT POLICY, APPOINTMENT </w:t>
                    </w:r>
                    <w:r w:rsidR="00E43467">
                      <w:t xml:space="preserve">OF OVERSIGHT COMMITTEE MEMBERS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28</w:t>
                    </w:r>
                    <w:r w:rsidR="005611C8">
                      <w:t>.</w:t>
                    </w:r>
                  </w:p>
                </w:tc>
              </w:customXml>
              <w:customXml w:uri="regular-agenda-item" w:element="SUBJECT">
                <w:tc>
                  <w:tcPr>
                    <w:tcW w:w="5490" w:type="dxa"/>
                  </w:tcPr>
                  <w:p w:rsidR="00420CB1" w:rsidRDefault="00377772" w:rsidP="000631E2">
                    <w:pPr>
                      <w:pStyle w:val="JustifiedCOB"/>
                      <w:jc w:val="left"/>
                    </w:pPr>
                    <w:r>
                      <w:t xml:space="preserve">APPROVE A PUBLIC ORAL AUCTION TAX </w:t>
                    </w:r>
                    <w:r w:rsidR="00E43467">
                      <w:t xml:space="preserve">SALE OF TAX-DEFAULTED PROPERTY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A73E28">
                    <w:pPr>
                      <w:pStyle w:val="JustifiedCOB"/>
                      <w:jc w:val="center"/>
                    </w:pPr>
                    <w:r>
                      <w:t>29</w:t>
                    </w:r>
                    <w:r w:rsidR="005611C8">
                      <w:t>.</w:t>
                    </w:r>
                  </w:p>
                </w:tc>
              </w:customXml>
              <w:customXml w:uri="regular-agenda-item" w:element="SUBJECT">
                <w:tc>
                  <w:tcPr>
                    <w:tcW w:w="5490" w:type="dxa"/>
                  </w:tcPr>
                  <w:p w:rsidR="0094607F" w:rsidRDefault="00C93371" w:rsidP="0094607F">
                    <w:pPr>
                      <w:pStyle w:val="JustifiedCOB"/>
                      <w:spacing w:after="0"/>
                      <w:jc w:val="left"/>
                    </w:pPr>
                    <w:r>
                      <w:fldChar w:fldCharType="begin"/>
                    </w:r>
                    <w:r w:rsidR="00377772">
                      <w:instrText xml:space="preserve">  MACROBUTTON NoMacro </w:instrText>
                    </w:r>
                    <w:r>
                      <w:fldChar w:fldCharType="end"/>
                    </w:r>
                    <w:r w:rsidR="0094607F">
                      <w:t>NOTICED PUBLIC HEARING:</w:t>
                    </w:r>
                  </w:p>
                  <w:p w:rsidR="00420CB1" w:rsidRDefault="00112BB6" w:rsidP="000631E2">
                    <w:pPr>
                      <w:pStyle w:val="JustifiedCOB"/>
                      <w:jc w:val="left"/>
                    </w:pPr>
                    <w:r w:rsidRPr="002240CB">
                      <w:t>SECOND CONSIDERATION AND ADOPTION OF ORDINANCE</w:t>
                    </w:r>
                    <w:r>
                      <w:t xml:space="preserve">: </w:t>
                    </w:r>
                    <w:r w:rsidR="00377772">
                      <w:t xml:space="preserve">PROPOSED ORDINANCE TO AMEND SECTION 86.1 AND TO ADD SECTION 86.2 OF THE SAN DIEGO COUNTY ADMINISTRATIVE CODE TO INCREASE ASSESSOR/RECORDER/COUNTY </w:t>
                    </w:r>
                    <w:r w:rsidR="00E43467">
                      <w:t xml:space="preserve">CLERK FEES AND ADOPT A NEW FEE </w:t>
                    </w:r>
                  </w:p>
                </w:tc>
              </w:customXml>
            </w:tr>
          </w:customXml>
          <w:customXml w:uri="regular-agenda-item" w:element="AGENDA_LIST">
            <w:tr w:rsidR="005611C8" w:rsidTr="00BA4A0C">
              <w:customXml w:uri="regular-agenda-item" w:element="CATEGORY">
                <w:tc>
                  <w:tcPr>
                    <w:tcW w:w="2430" w:type="dxa"/>
                  </w:tcPr>
                  <w:p w:rsidR="005611C8" w:rsidRDefault="005611C8" w:rsidP="0026513D">
                    <w:pPr>
                      <w:pStyle w:val="JustifiedCOB"/>
                      <w:keepNext/>
                      <w:jc w:val="left"/>
                    </w:pPr>
                  </w:p>
                </w:tc>
              </w:customXml>
              <w:customXml w:uri="regular-agenda-item" w:element="AGENDA_INDEX">
                <w:tc>
                  <w:tcPr>
                    <w:tcW w:w="1440" w:type="dxa"/>
                  </w:tcPr>
                  <w:p w:rsidR="005611C8" w:rsidRDefault="00A73E28" w:rsidP="0026513D">
                    <w:pPr>
                      <w:pStyle w:val="JustifiedCOB"/>
                      <w:keepNext/>
                      <w:jc w:val="center"/>
                    </w:pPr>
                    <w:r>
                      <w:t>30</w:t>
                    </w:r>
                    <w:r w:rsidR="005611C8">
                      <w:t>.</w:t>
                    </w:r>
                  </w:p>
                </w:tc>
              </w:customXml>
              <w:customXml w:uri="regular-agenda-item" w:element="SUBJECT">
                <w:tc>
                  <w:tcPr>
                    <w:tcW w:w="5490" w:type="dxa"/>
                  </w:tcPr>
                  <w:p w:rsidR="00C31D43" w:rsidRDefault="00C31D43" w:rsidP="00C31D43">
                    <w:pPr>
                      <w:pStyle w:val="JustifiedCOB"/>
                      <w:keepNext/>
                      <w:spacing w:after="0"/>
                      <w:jc w:val="left"/>
                    </w:pPr>
                    <w:r>
                      <w:t xml:space="preserve">ADMINISTRATIVE ITEM: </w:t>
                    </w:r>
                  </w:p>
                  <w:p w:rsidR="00420CB1" w:rsidRDefault="002240CB" w:rsidP="0026513D">
                    <w:pPr>
                      <w:pStyle w:val="JustifiedCOB"/>
                      <w:keepNext/>
                      <w:jc w:val="left"/>
                    </w:pPr>
                    <w:r w:rsidRPr="002240CB">
                      <w:t>SECOND CONSIDERATION AND ADOPTION OF ORDINANCE</w:t>
                    </w:r>
                    <w:r w:rsidR="004B451E">
                      <w:t>S</w:t>
                    </w:r>
                    <w:r w:rsidRPr="002240CB">
                      <w:t>:</w:t>
                    </w:r>
                    <w:r>
                      <w:rPr>
                        <w:b/>
                      </w:rPr>
                      <w:t xml:space="preserve"> </w:t>
                    </w:r>
                    <w:r w:rsidR="00377772">
                      <w:t>SUNSET REVIEW OF BOARD OF SUPERVISORS POLICIES, COUNTY ADMINISTRATIVE CODE ARTICLES AND REGULATORY CODE TITLES ASSIGNED TO THE FINANCE AND GENERAL GOVERNMENT GROUP, AND THE RECORDS MANAGEM</w:t>
                    </w:r>
                    <w:r w:rsidR="00E43467">
                      <w:t>ENT AND DESTRUCTION RESOLUTION</w:t>
                    </w:r>
                  </w:p>
                </w:tc>
              </w:customXml>
            </w:tr>
          </w:customXml>
          <w:customXml w:uri="regular-agenda-item" w:element="AGENDA_LIST">
            <w:tr w:rsidR="005611C8" w:rsidTr="00BA4A0C">
              <w:customXml w:uri="regular-agenda-item" w:element="CATEGORY">
                <w:tc>
                  <w:tcPr>
                    <w:tcW w:w="2430" w:type="dxa"/>
                  </w:tcPr>
                  <w:p w:rsidR="005611C8" w:rsidRDefault="009E7CBF">
                    <w:pPr>
                      <w:pStyle w:val="JustifiedCOB"/>
                      <w:jc w:val="left"/>
                    </w:pPr>
                    <w:r>
                      <w:t>Communications Received</w:t>
                    </w:r>
                  </w:p>
                </w:tc>
              </w:customXml>
              <w:customXml w:uri="regular-agenda-item" w:element="AGENDA_INDEX">
                <w:tc>
                  <w:tcPr>
                    <w:tcW w:w="1440" w:type="dxa"/>
                  </w:tcPr>
                  <w:p w:rsidR="005611C8" w:rsidRDefault="00A73E28">
                    <w:pPr>
                      <w:pStyle w:val="JustifiedCOB"/>
                      <w:jc w:val="center"/>
                    </w:pPr>
                    <w:r>
                      <w:t>31</w:t>
                    </w:r>
                    <w:r w:rsidR="005611C8">
                      <w:t>.</w:t>
                    </w:r>
                  </w:p>
                </w:tc>
              </w:customXml>
              <w:customXml w:uri="regular-agenda-item" w:element="SUBJECT">
                <w:tc>
                  <w:tcPr>
                    <w:tcW w:w="5490" w:type="dxa"/>
                  </w:tcPr>
                  <w:p w:rsidR="00420CB1" w:rsidRDefault="00377772" w:rsidP="004B451E">
                    <w:pPr>
                      <w:pStyle w:val="JustifiedCOB"/>
                      <w:jc w:val="left"/>
                    </w:pPr>
                    <w:r>
                      <w:t>COMMUNICATIONS RECEIVED</w:t>
                    </w:r>
                    <w:r w:rsidR="00323AEB">
                      <w:t xml:space="preserve">        </w:t>
                    </w:r>
                    <w:r w:rsidR="004B451E">
                      <w:t xml:space="preserve"> </w:t>
                    </w:r>
                  </w:p>
                </w:tc>
              </w:customXml>
            </w:tr>
          </w:customXml>
          <w:customXml w:uri="regular-agenda-item" w:element="AGENDA_LIST">
            <w:tr w:rsidR="005611C8" w:rsidTr="00BA4A0C">
              <w:customXml w:uri="regular-agenda-item" w:element="CATEGORY">
                <w:tc>
                  <w:tcPr>
                    <w:tcW w:w="2430" w:type="dxa"/>
                  </w:tcPr>
                  <w:p w:rsidR="005611C8" w:rsidRDefault="005611C8">
                    <w:pPr>
                      <w:pStyle w:val="JustifiedCOB"/>
                      <w:jc w:val="left"/>
                    </w:pPr>
                    <w:r>
                      <w:t>Appointments</w:t>
                    </w:r>
                  </w:p>
                </w:tc>
              </w:customXml>
              <w:customXml w:uri="regular-agenda-item" w:element="AGENDA_INDEX">
                <w:tc>
                  <w:tcPr>
                    <w:tcW w:w="1440" w:type="dxa"/>
                  </w:tcPr>
                  <w:p w:rsidR="005611C8" w:rsidRDefault="00A73E28">
                    <w:pPr>
                      <w:pStyle w:val="JustifiedCOB"/>
                      <w:jc w:val="center"/>
                    </w:pPr>
                    <w:r>
                      <w:t>32</w:t>
                    </w:r>
                    <w:r w:rsidR="005611C8">
                      <w:t>.</w:t>
                    </w:r>
                  </w:p>
                </w:tc>
              </w:customXml>
              <w:customXml w:uri="regular-agenda-item" w:element="SUBJECT">
                <w:tc>
                  <w:tcPr>
                    <w:tcW w:w="5490" w:type="dxa"/>
                  </w:tcPr>
                  <w:p w:rsidR="00AE4105" w:rsidRDefault="00C93371">
                    <w:r>
                      <w:fldChar w:fldCharType="begin"/>
                    </w:r>
                    <w:r w:rsidR="00377772">
                      <w:instrText xml:space="preserve">  MACROBUTTON NoMacro </w:instrText>
                    </w:r>
                    <w:r>
                      <w:fldChar w:fldCharType="end"/>
                    </w:r>
                    <w:r w:rsidR="00AE4105">
                      <w:t>ADMINISTRATIVE ITEM:</w:t>
                    </w:r>
                  </w:p>
                  <w:p w:rsidR="004B451E" w:rsidRDefault="004B451E">
                    <w:r>
                      <w:t>APPOINTMENTS</w:t>
                    </w:r>
                  </w:p>
                  <w:p w:rsidR="00420CB1" w:rsidRDefault="00420CB1"/>
                </w:tc>
              </w:customXml>
            </w:tr>
          </w:customXml>
          <w:customXml w:uri="regular-agenda-item" w:element="AGENDA_LIST">
            <w:tr w:rsidR="00D44DC3" w:rsidRPr="00C92A52" w:rsidTr="00BA4A0C">
              <w:customXml w:uri="regular-agenda-item" w:element="CATEGORY">
                <w:tc>
                  <w:tcPr>
                    <w:tcW w:w="2430" w:type="dxa"/>
                  </w:tcPr>
                  <w:p w:rsidR="00D44DC3" w:rsidRPr="00C92A52" w:rsidRDefault="00F233CA">
                    <w:pPr>
                      <w:pStyle w:val="JustifiedCOB"/>
                      <w:jc w:val="left"/>
                    </w:pPr>
                    <w:r w:rsidRPr="00C92A52">
                      <w:t>Financial and General Government</w:t>
                    </w:r>
                  </w:p>
                </w:tc>
              </w:customXml>
              <w:customXml w:uri="regular-agenda-item" w:element="AGENDA_INDEX">
                <w:tc>
                  <w:tcPr>
                    <w:tcW w:w="1440" w:type="dxa"/>
                  </w:tcPr>
                  <w:p w:rsidR="00D44DC3" w:rsidRPr="00C92A52" w:rsidRDefault="00D44DC3">
                    <w:pPr>
                      <w:pStyle w:val="JustifiedCOB"/>
                      <w:jc w:val="center"/>
                    </w:pPr>
                    <w:r w:rsidRPr="00C92A52">
                      <w:t>33.</w:t>
                    </w:r>
                  </w:p>
                </w:tc>
              </w:customXml>
              <w:customXml w:uri="regular-agenda-item" w:element="SUBJECT">
                <w:tc>
                  <w:tcPr>
                    <w:tcW w:w="5490" w:type="dxa"/>
                  </w:tcPr>
                  <w:p w:rsidR="00F233CA" w:rsidRPr="00C92A52" w:rsidRDefault="00F233CA" w:rsidP="00F233CA">
                    <w:pPr>
                      <w:pStyle w:val="JustifiedCOB"/>
                      <w:spacing w:after="0"/>
                      <w:jc w:val="left"/>
                      <w:rPr>
                        <w:caps/>
                      </w:rPr>
                    </w:pPr>
                    <w:r w:rsidRPr="00C92A52">
                      <w:rPr>
                        <w:caps/>
                      </w:rPr>
                      <w:t>Neighborhood reinvestment grants AND COMMUNITY ENHANCEMENT AMENDMENT (district: 5)</w:t>
                    </w:r>
                  </w:p>
                  <w:p w:rsidR="0075469C" w:rsidRPr="00C92A52" w:rsidRDefault="0075469C" w:rsidP="00F233CA">
                    <w:pPr>
                      <w:pStyle w:val="JustifiedCOB"/>
                      <w:spacing w:after="0"/>
                      <w:jc w:val="left"/>
                      <w:rPr>
                        <w:caps/>
                      </w:rPr>
                    </w:pPr>
                    <w:r w:rsidRPr="00C92A52">
                      <w:rPr>
                        <w:caps/>
                      </w:rPr>
                      <w:t xml:space="preserve">[funding source(s): </w:t>
                    </w:r>
                    <w:r w:rsidRPr="00C92A52">
                      <w:t>NEIGHBORHOOD REINVESTMENT BUDGET]</w:t>
                    </w:r>
                  </w:p>
                  <w:p w:rsidR="00D44DC3" w:rsidRPr="00C92A52" w:rsidRDefault="00D44DC3" w:rsidP="00F233CA">
                    <w:pPr>
                      <w:pStyle w:val="JustifiedCOB"/>
                      <w:spacing w:after="0"/>
                      <w:jc w:val="left"/>
                    </w:pPr>
                  </w:p>
                </w:tc>
              </w:customXml>
            </w:tr>
          </w:customXml>
          <w:customXml w:uri="regular-agenda-item" w:element="AGENDA_LIST">
            <w:tr w:rsidR="00D44DC3" w:rsidRPr="00C92A52" w:rsidTr="00BA4A0C">
              <w:customXml w:uri="regular-agenda-item" w:element="CATEGORY">
                <w:tc>
                  <w:tcPr>
                    <w:tcW w:w="2430" w:type="dxa"/>
                  </w:tcPr>
                  <w:p w:rsidR="00D44DC3" w:rsidRPr="00C92A52" w:rsidRDefault="00D44DC3">
                    <w:pPr>
                      <w:pStyle w:val="JustifiedCOB"/>
                      <w:jc w:val="left"/>
                    </w:pPr>
                  </w:p>
                </w:tc>
              </w:customXml>
              <w:customXml w:uri="regular-agenda-item" w:element="AGENDA_INDEX">
                <w:tc>
                  <w:tcPr>
                    <w:tcW w:w="1440" w:type="dxa"/>
                  </w:tcPr>
                  <w:p w:rsidR="00D44DC3" w:rsidRPr="00C92A52" w:rsidRDefault="00D44DC3">
                    <w:pPr>
                      <w:pStyle w:val="JustifiedCOB"/>
                      <w:jc w:val="center"/>
                    </w:pPr>
                    <w:r w:rsidRPr="00C92A52">
                      <w:t>34.</w:t>
                    </w:r>
                  </w:p>
                </w:tc>
              </w:customXml>
              <w:customXml w:uri="regular-agenda-item" w:element="SUBJECT">
                <w:tc>
                  <w:tcPr>
                    <w:tcW w:w="5490" w:type="dxa"/>
                  </w:tcPr>
                  <w:p w:rsidR="002A33BB" w:rsidRPr="00C92A52" w:rsidRDefault="002A33BB">
                    <w:r w:rsidRPr="00C92A52">
                      <w:t>NEIGHBORHOOD REINVESTMENT PROGRAM (DISTRICT: 1)</w:t>
                    </w:r>
                  </w:p>
                  <w:p w:rsidR="00D44DC3" w:rsidRPr="00C92A52" w:rsidRDefault="00D44DC3"/>
                </w:tc>
              </w:customXml>
            </w:tr>
          </w:customXml>
          <w:customXml w:uri="regular-agenda-item" w:element="AGENDA_LIST">
            <w:tr w:rsidR="00D44DC3" w:rsidRPr="00C92A52" w:rsidTr="00BA4A0C">
              <w:customXml w:uri="regular-agenda-item" w:element="CATEGORY">
                <w:tc>
                  <w:tcPr>
                    <w:tcW w:w="2430" w:type="dxa"/>
                  </w:tcPr>
                  <w:p w:rsidR="00D44DC3" w:rsidRPr="00C92A52" w:rsidRDefault="00D44DC3">
                    <w:pPr>
                      <w:pStyle w:val="JustifiedCOB"/>
                      <w:jc w:val="left"/>
                    </w:pPr>
                  </w:p>
                </w:tc>
              </w:customXml>
              <w:customXml w:uri="regular-agenda-item" w:element="AGENDA_INDEX">
                <w:tc>
                  <w:tcPr>
                    <w:tcW w:w="1440" w:type="dxa"/>
                  </w:tcPr>
                  <w:p w:rsidR="00D44DC3" w:rsidRPr="00C92A52" w:rsidRDefault="00D44DC3">
                    <w:pPr>
                      <w:pStyle w:val="JustifiedCOB"/>
                      <w:jc w:val="center"/>
                    </w:pPr>
                    <w:r w:rsidRPr="00C92A52">
                      <w:t>35.</w:t>
                    </w:r>
                  </w:p>
                </w:tc>
              </w:customXml>
              <w:tc>
                <w:tcPr>
                  <w:tcW w:w="5490" w:type="dxa"/>
                </w:tcPr>
                <w:p w:rsidR="002F5F52" w:rsidRPr="00C92A52" w:rsidRDefault="002F5F52" w:rsidP="002F5F52">
                  <w:pPr>
                    <w:jc w:val="left"/>
                  </w:pPr>
                  <w:r w:rsidRPr="00C92A52">
                    <w:t>ALLOCATION OF NEIGHBORHOOD REINVESTMENT FUNDS (DISTRICT: 4)</w:t>
                  </w:r>
                </w:p>
                <w:p w:rsidR="00F86847" w:rsidRPr="00C92A52" w:rsidRDefault="00F86847" w:rsidP="002F5F52">
                  <w:pPr>
                    <w:jc w:val="left"/>
                  </w:pPr>
                </w:p>
                <w:p w:rsidR="00D44DC3" w:rsidRPr="00C92A52" w:rsidRDefault="00D44DC3"/>
              </w:tc>
            </w:tr>
          </w:customXml>
          <w:customXml w:uri="regular-agenda-item" w:element="AGENDA_LIST">
            <w:tr w:rsidR="00E6608A" w:rsidRPr="00C92A52" w:rsidTr="00BA4A0C">
              <w:customXml w:uri="regular-agenda-item" w:element="CATEGORY">
                <w:tc>
                  <w:tcPr>
                    <w:tcW w:w="2430" w:type="dxa"/>
                  </w:tcPr>
                  <w:p w:rsidR="00E6608A" w:rsidRPr="00C92A52" w:rsidRDefault="00E6608A">
                    <w:pPr>
                      <w:pStyle w:val="JustifiedCOB"/>
                      <w:jc w:val="left"/>
                    </w:pPr>
                  </w:p>
                </w:tc>
              </w:customXml>
              <w:customXml w:uri="regular-agenda-item" w:element="AGENDA_INDEX">
                <w:tc>
                  <w:tcPr>
                    <w:tcW w:w="1440" w:type="dxa"/>
                  </w:tcPr>
                  <w:p w:rsidR="00E6608A" w:rsidRPr="00C92A52" w:rsidRDefault="00E6608A">
                    <w:pPr>
                      <w:pStyle w:val="JustifiedCOB"/>
                      <w:jc w:val="center"/>
                    </w:pPr>
                    <w:r w:rsidRPr="00C92A52">
                      <w:t>36.</w:t>
                    </w:r>
                  </w:p>
                </w:tc>
              </w:customXml>
              <w:customXml w:uri="regular-agenda-item" w:element="SUBJECT">
                <w:tc>
                  <w:tcPr>
                    <w:tcW w:w="5490" w:type="dxa"/>
                  </w:tcPr>
                  <w:p w:rsidR="00F86847" w:rsidRPr="00C92A52" w:rsidRDefault="00E6608A" w:rsidP="00E6608A">
                    <w:pPr>
                      <w:jc w:val="left"/>
                    </w:pPr>
                    <w:r w:rsidRPr="00C92A52">
                      <w:t>PROTECTING SOLAR INVESTMENTS REGIONWIDE AND THE BURGEONING SOLAR INDUSTRY</w:t>
                    </w:r>
                  </w:p>
                  <w:p w:rsidR="00E6608A" w:rsidRPr="00C92A52" w:rsidRDefault="00E6608A" w:rsidP="00E6608A">
                    <w:pPr>
                      <w:jc w:val="left"/>
                    </w:pPr>
                  </w:p>
                </w:tc>
              </w:customXml>
            </w:tr>
          </w:customXml>
          <w:customXml w:uri="regular-agenda-item" w:element="AGENDA_LIST">
            <w:tr w:rsidR="00D44DC3" w:rsidRPr="00C92A52" w:rsidTr="00BA4A0C">
              <w:customXml w:uri="regular-agenda-item" w:element="CATEGORY">
                <w:tc>
                  <w:tcPr>
                    <w:tcW w:w="2430" w:type="dxa"/>
                  </w:tcPr>
                  <w:p w:rsidR="00D44DC3" w:rsidRPr="00C92A52" w:rsidRDefault="00D44DC3">
                    <w:pPr>
                      <w:pStyle w:val="JustifiedCOB"/>
                      <w:jc w:val="left"/>
                    </w:pPr>
                    <w:r w:rsidRPr="00C92A52">
                      <w:t>Closed Session</w:t>
                    </w:r>
                  </w:p>
                </w:tc>
              </w:customXml>
              <w:customXml w:uri="regular-agenda-item" w:element="AGENDA_INDEX">
                <w:tc>
                  <w:tcPr>
                    <w:tcW w:w="1440" w:type="dxa"/>
                  </w:tcPr>
                  <w:p w:rsidR="00D44DC3" w:rsidRPr="00C92A52" w:rsidRDefault="007D2CF1">
                    <w:pPr>
                      <w:pStyle w:val="JustifiedCOB"/>
                      <w:jc w:val="center"/>
                    </w:pPr>
                    <w:r w:rsidRPr="00C92A52">
                      <w:t>37</w:t>
                    </w:r>
                    <w:r w:rsidR="00D44DC3" w:rsidRPr="00C92A52">
                      <w:t>.</w:t>
                    </w:r>
                  </w:p>
                </w:tc>
              </w:customXml>
              <w:customXml w:uri="regular-agenda-item" w:element="SUBJECT">
                <w:tc>
                  <w:tcPr>
                    <w:tcW w:w="5490" w:type="dxa"/>
                  </w:tcPr>
                  <w:p w:rsidR="00D44DC3" w:rsidRPr="00C92A52" w:rsidRDefault="00D44DC3">
                    <w:r w:rsidRPr="00C92A52">
                      <w:t>CLOSED SESSION</w:t>
                    </w:r>
                  </w:p>
                </w:tc>
              </w:customXml>
            </w:tr>
          </w:customXml>
          <w:tr w:rsidR="008E7BA1" w:rsidTr="001312C5">
            <w:tblPrEx>
              <w:tblLook w:val="04A0"/>
            </w:tblPrEx>
            <w:tc>
              <w:tcPr>
                <w:tcW w:w="2430" w:type="dxa"/>
                <w:hideMark/>
              </w:tcPr>
              <w:p w:rsidR="008E7BA1" w:rsidRDefault="008E7BA1" w:rsidP="001312C5">
                <w:pPr>
                  <w:pStyle w:val="JustifiedCOB"/>
                  <w:jc w:val="left"/>
                </w:pPr>
                <w:r>
                  <w:t>Presentation</w:t>
                </w:r>
                <w:r w:rsidR="0060363A">
                  <w:t>s</w:t>
                </w:r>
                <w:r>
                  <w:t>/Awards</w:t>
                </w:r>
              </w:p>
            </w:tc>
            <w:tc>
              <w:tcPr>
                <w:tcW w:w="1440" w:type="dxa"/>
                <w:hideMark/>
              </w:tcPr>
              <w:p w:rsidR="008E7BA1" w:rsidRDefault="008E7BA1" w:rsidP="001312C5">
                <w:pPr>
                  <w:pStyle w:val="JustifiedCOB"/>
                  <w:jc w:val="center"/>
                </w:pPr>
                <w:r>
                  <w:t>38.</w:t>
                </w:r>
              </w:p>
            </w:tc>
            <w:tc>
              <w:tcPr>
                <w:tcW w:w="5490" w:type="dxa"/>
                <w:hideMark/>
              </w:tcPr>
              <w:p w:rsidR="008E7BA1" w:rsidRDefault="008E7BA1" w:rsidP="001312C5">
                <w:pPr>
                  <w:pStyle w:val="JustifiedCOB"/>
                  <w:spacing w:after="0"/>
                  <w:jc w:val="left"/>
                </w:pPr>
                <w:r>
                  <w:t>PRESENTATIONS/AWARDS</w:t>
                </w:r>
              </w:p>
            </w:tc>
          </w:tr>
        </w:tbl>
        <w:p w:rsidR="00686807" w:rsidRDefault="00686807" w:rsidP="00686807">
          <w:pPr>
            <w:tabs>
              <w:tab w:val="center" w:pos="5450"/>
              <w:tab w:val="left" w:pos="8640"/>
            </w:tabs>
            <w:rPr>
              <w:sz w:val="20"/>
            </w:rPr>
          </w:pPr>
        </w:p>
        <w:p w:rsidR="00686807" w:rsidRDefault="00686807" w:rsidP="00686807">
          <w:pPr>
            <w:tabs>
              <w:tab w:val="center" w:pos="5450"/>
              <w:tab w:val="left" w:pos="8640"/>
            </w:tabs>
            <w:rPr>
              <w:sz w:val="20"/>
            </w:rPr>
          </w:pPr>
        </w:p>
        <w:p w:rsidR="0026513D" w:rsidRDefault="0026513D" w:rsidP="00686807">
          <w:pPr>
            <w:tabs>
              <w:tab w:val="center" w:pos="5450"/>
              <w:tab w:val="left" w:pos="8640"/>
            </w:tabs>
            <w:rPr>
              <w:sz w:val="20"/>
            </w:rPr>
          </w:pPr>
        </w:p>
        <w:p w:rsidR="0026513D" w:rsidRDefault="0026513D"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B515B9" w:rsidRDefault="00B515B9" w:rsidP="00686807">
          <w:pPr>
            <w:tabs>
              <w:tab w:val="center" w:pos="5450"/>
              <w:tab w:val="left" w:pos="8640"/>
            </w:tabs>
            <w:rPr>
              <w:sz w:val="20"/>
            </w:rPr>
          </w:pPr>
        </w:p>
        <w:p w:rsidR="0026513D" w:rsidRDefault="0026513D" w:rsidP="00686807">
          <w:pPr>
            <w:tabs>
              <w:tab w:val="center" w:pos="5450"/>
              <w:tab w:val="left" w:pos="8640"/>
            </w:tabs>
            <w:rPr>
              <w:sz w:val="20"/>
            </w:rPr>
          </w:pPr>
        </w:p>
        <w:p w:rsidR="0026513D" w:rsidRDefault="0026513D" w:rsidP="00686807">
          <w:pPr>
            <w:tabs>
              <w:tab w:val="center" w:pos="5450"/>
              <w:tab w:val="left" w:pos="8640"/>
            </w:tabs>
            <w:rPr>
              <w:sz w:val="20"/>
            </w:rPr>
          </w:pPr>
        </w:p>
        <w:p w:rsidR="0026513D" w:rsidRDefault="0026513D" w:rsidP="00686807">
          <w:pPr>
            <w:tabs>
              <w:tab w:val="center" w:pos="5450"/>
              <w:tab w:val="left" w:pos="8640"/>
            </w:tabs>
            <w:rPr>
              <w:sz w:val="20"/>
            </w:rPr>
          </w:pPr>
        </w:p>
        <w:p w:rsidR="0026513D" w:rsidRDefault="0026513D" w:rsidP="00686807">
          <w:pPr>
            <w:tabs>
              <w:tab w:val="center" w:pos="5450"/>
              <w:tab w:val="left" w:pos="8640"/>
            </w:tabs>
            <w:rPr>
              <w:sz w:val="20"/>
            </w:rPr>
          </w:pPr>
        </w:p>
        <w:p w:rsidR="0026513D" w:rsidRDefault="0026513D" w:rsidP="00686807">
          <w:pPr>
            <w:tabs>
              <w:tab w:val="center" w:pos="5450"/>
              <w:tab w:val="left" w:pos="8640"/>
            </w:tabs>
            <w:rPr>
              <w:sz w:val="20"/>
            </w:rPr>
          </w:pPr>
        </w:p>
        <w:p w:rsidR="00686807" w:rsidRDefault="00686807" w:rsidP="00686807">
          <w:pPr>
            <w:tabs>
              <w:tab w:val="center" w:pos="5450"/>
              <w:tab w:val="left" w:pos="8640"/>
            </w:tabs>
            <w:rPr>
              <w:sz w:val="20"/>
            </w:rPr>
          </w:pPr>
        </w:p>
        <w:p w:rsidR="005611C8" w:rsidRDefault="005611C8"/>
        <w:p w:rsidR="00686807" w:rsidRDefault="00686807">
          <w:pPr>
            <w:sectPr w:rsidR="00686807">
              <w:headerReference w:type="default" r:id="rId9"/>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74" w:type="dxa"/>
              <w:tblInd w:w="108" w:type="dxa"/>
              <w:tblLayout w:type="fixed"/>
              <w:tblCellMar>
                <w:left w:w="115" w:type="dxa"/>
                <w:right w:w="115" w:type="dxa"/>
              </w:tblCellMar>
              <w:tblLook w:val="0000"/>
            </w:tblPr>
            <w:tblGrid>
              <w:gridCol w:w="7"/>
              <w:gridCol w:w="810"/>
              <w:gridCol w:w="1493"/>
              <w:gridCol w:w="46"/>
              <w:gridCol w:w="7004"/>
              <w:gridCol w:w="7"/>
              <w:gridCol w:w="7"/>
            </w:tblGrid>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843CDB">
                      <w:pPr>
                        <w:pStyle w:val="JustifiedCOB"/>
                        <w:jc w:val="left"/>
                      </w:pPr>
                      <w:r>
                        <w:rPr>
                          <w:b/>
                        </w:rPr>
                        <w:t>SHERIFF – AMENDMENT TO PUBLIC SAFETY REALIGNMENT 2011 IMPLEMENTATION PLAN FOR ALTERNATIVE OPTIONS IN CUSTODY PROGRAMMING (DISTRICT</w:t>
                      </w:r>
                      <w:r w:rsidR="009A364A">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E43467" w:rsidRDefault="00377772">
                      <w:pPr>
                        <w:pStyle w:val="BLTemplate"/>
                      </w:pPr>
                      <w:r>
                        <w:t>Public Safety Realignment 2011, as enacted by the State of California and effective October 1, 2011, represents a fundamental and long term change in State and County responsibilities for managing criminal offenders.  Legislative changes were included in Assembly Bills 109, 117, 118 along with other implementing legislation associated with the State of Cali</w:t>
                      </w:r>
                      <w:r w:rsidR="00B07F23">
                        <w:t xml:space="preserve">fornia’s Budget for Fiscal Year </w:t>
                      </w:r>
                      <w:r>
                        <w:t xml:space="preserve">2011-2012.  </w:t>
                      </w:r>
                      <w:r w:rsidR="00C45218">
                        <w:t xml:space="preserve">                                </w:t>
                      </w:r>
                      <w:r>
                        <w:t>On</w:t>
                      </w:r>
                      <w:r w:rsidR="00C45218">
                        <w:t xml:space="preserve"> </w:t>
                      </w:r>
                      <w:r>
                        <w:t>September 27, 2011(2), your Board accepted the AB 109 Implementation Plan presented by the Community Corrections Partnership and took action to assist in the implementation of Public Safety Realignment.  This is a request to accept the first amendment to the AB 109 Implementation Plan, adding specificity to Section 4, “Alternative Options in Custody Programming”.  If the amended plan is accepted, this action includes recommendations for your Board to approve the appropriation of funds from the County Local Revenue Fund 2011, Local Community Corrections Account and the addition of staff years to support implementation activities.  This is also a request to approve certain actions to explore the possible expansion of the East Mesa Detention Facility by 400 beds in order to expand Re-entry services provided to inmates in custody.</w:t>
                      </w:r>
                    </w:p>
                    <w:p w:rsidR="00420CB1" w:rsidRDefault="00420CB1">
                      <w:pPr>
                        <w:pStyle w:val="BLTemplate"/>
                        <w:rPr>
                          <w:rStyle w:val="BoldCOB"/>
                          <w:b w:val="0"/>
                          <w:u w:val="single"/>
                        </w:rPr>
                      </w:pP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Funds for this request are not included in the Operational Plan for Fiscal Year</w:t>
                      </w:r>
                      <w:r w:rsidR="00C54A83">
                        <w:t xml:space="preserve">    </w:t>
                      </w:r>
                      <w:r>
                        <w:t xml:space="preserve"> 2011-12.  If approved, this request will result in current year costs and revenue of $1,529,577 in salaries and benefits, services and supplies, capital / fixed assets and</w:t>
                      </w:r>
                      <w:r w:rsidR="00C54A83">
                        <w:t xml:space="preserve">   </w:t>
                      </w:r>
                      <w:r>
                        <w:t xml:space="preserve"> 14 additional staff years to support the development and operation of an Alternative Custody Unit.  It will result in Fiscal Year 2012-13 estimated costs and revenue of $1,870,224.  The funding source is the State of California, Local Revenue Fund 2011 allocated to the County Local Revenue Fund 2011, Local Community Corrections Account.  There will be no change in net General Fund costs and there will be an increase of fourteen (14) staff years.  </w:t>
                      </w:r>
                    </w:p>
                    <w:p w:rsidR="00420CB1" w:rsidRDefault="00377772" w:rsidP="00E43467">
                      <w:pPr>
                        <w:pStyle w:val="JustifiedCOB"/>
                        <w:spacing w:after="0"/>
                        <w:rPr>
                          <w:b/>
                        </w:rPr>
                      </w:pPr>
                      <w:r>
                        <w:rPr>
                          <w:b/>
                        </w:rPr>
                        <w:t>Fleet Services Internal Service Fund</w:t>
                      </w:r>
                    </w:p>
                    <w:p w:rsidR="00420CB1" w:rsidRDefault="00377772">
                      <w:pPr>
                        <w:pStyle w:val="JustifiedCOB"/>
                      </w:pPr>
                      <w:r>
                        <w:t xml:space="preserve">Funds for this request are not included in the Operational Plan for Fiscal Year </w:t>
                      </w:r>
                      <w:r w:rsidR="00C54A83">
                        <w:t xml:space="preserve">    </w:t>
                      </w:r>
                      <w:r w:rsidR="0060482B">
                        <w:t xml:space="preserve">2011-12. </w:t>
                      </w:r>
                      <w:r>
                        <w:t xml:space="preserve">If approved, this request will result in current year costs and revenue of $230,273 for the purchase of eight vehicles.  The funding source is an Operating Transfer from the Sheriff’s Department based on State of California, Local Revenue Fund 2011 allocated to the County Local Revenue Fund 2011, Local </w:t>
                      </w:r>
                      <w:r w:rsidR="0060482B">
                        <w:t xml:space="preserve">Community Corrections Account. </w:t>
                      </w:r>
                      <w:r>
                        <w:t>There will be no change in net General Fund costs and no additional staff years.</w:t>
                      </w:r>
                    </w:p>
                    <w:p w:rsidR="009A364A" w:rsidRDefault="009A364A">
                      <w:pPr>
                        <w:pStyle w:val="JustifiedCOB"/>
                      </w:pPr>
                    </w:p>
                    <w:p w:rsidR="009A364A" w:rsidRDefault="009A364A" w:rsidP="009A364A">
                      <w:pPr>
                        <w:pStyle w:val="JustifiedCOB"/>
                        <w:spacing w:after="0"/>
                      </w:pPr>
                    </w:p>
                    <w:p w:rsidR="00420CB1" w:rsidRDefault="00377772" w:rsidP="00E43467">
                      <w:pPr>
                        <w:pStyle w:val="JustifiedCOB"/>
                        <w:spacing w:after="0"/>
                        <w:rPr>
                          <w:b/>
                        </w:rPr>
                      </w:pPr>
                      <w:r>
                        <w:rPr>
                          <w:b/>
                        </w:rPr>
                        <w:lastRenderedPageBreak/>
                        <w:t>Capital Outlay Fund</w:t>
                      </w:r>
                    </w:p>
                    <w:p w:rsidR="00420CB1" w:rsidRDefault="00377772">
                      <w:pPr>
                        <w:pStyle w:val="JustifiedCOB"/>
                      </w:pPr>
                      <w:r>
                        <w:t>Funds for this request are not included in the Fiscal Year 2011-12 Operational Plan for the Justice Facility Construction Fund.  If approved, this request will result in current year costs and revenue of $200,000 for Capital Project– East Mesa Detention Re-Entry and Rehabilitation Facility Project, for the advertisement, evaluation and selection for the planning an</w:t>
                      </w:r>
                      <w:r w:rsidR="0060482B">
                        <w:t xml:space="preserve">d design-build of the project. </w:t>
                      </w:r>
                      <w:r>
                        <w:t>The funding source is the State of California, Local Revenue Fund 2011 allocated to the County Local Revenue Fund 2011, Local Community Corrections Account. There will be no change in net General Fund costs and no additional staff years.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SHERIFF</w:t>
                      </w:r>
                    </w:p>
                    <w:p w:rsidR="00420CB1" w:rsidRDefault="00377772">
                      <w:pPr>
                        <w:pStyle w:val="NumberListCOB"/>
                      </w:pPr>
                      <w:r>
                        <w:t>Accept the “First Amendment to the San Diego County Public Safety Realignment and Post-Release Community Supervision 2011 Implementation Plan – Section 4 'Employ Alternative Custody Options in Custody Programming'" adding detail to the existing Section 4 of the Preliminary 2011 Implementation Plan.</w:t>
                      </w:r>
                    </w:p>
                    <w:p w:rsidR="00420CB1" w:rsidRDefault="00377772">
                      <w:pPr>
                        <w:pStyle w:val="NumberListCOB"/>
                      </w:pPr>
                      <w:r>
                        <w:t xml:space="preserve">Establish appropriations of $1,529,577 in the Sheriff’s Department for salaries and benefits ($895,076), services and supplies ($289,828), and fixed assets ($344,673) to support the implementation of an Alternative Custody Unit as outlined in Section 4 of the AB 109 Implementation Plan based on unanticipated revenue from the County Local Revenue Fund 2011, Local Community Corrections Account. </w:t>
                      </w:r>
                      <w:r>
                        <w:rPr>
                          <w:b/>
                        </w:rPr>
                        <w:t>(4 VOTES)</w:t>
                      </w:r>
                      <w:r>
                        <w:t xml:space="preserve"> </w:t>
                      </w:r>
                    </w:p>
                    <w:p w:rsidR="00420CB1" w:rsidRDefault="00377772">
                      <w:pPr>
                        <w:pStyle w:val="NumberListCOB"/>
                      </w:pPr>
                      <w:r>
                        <w:t xml:space="preserve">Approve the request to add fourteen (14) staff years to support the Sheriff’s Department and direct the Department of Human Resources to classify the positions at the appropriate levels. </w:t>
                      </w:r>
                    </w:p>
                    <w:p w:rsidR="00420CB1" w:rsidRDefault="00377772">
                      <w:pPr>
                        <w:pStyle w:val="NumberListCOB"/>
                      </w:pPr>
                      <w:r>
                        <w:t>Transfer appropriations of $230,273 from the Sheriff’s Department to the General Fund Contributions to Fleet Internal Service Fund (ISF), Operating Transfer Out, to purchase eight (8) vehicles for the Sheriff’s Alternative Custody Unit.</w:t>
                      </w:r>
                    </w:p>
                    <w:p w:rsidR="009A364A" w:rsidRDefault="00377772" w:rsidP="00C671E6">
                      <w:pPr>
                        <w:pStyle w:val="NumberListCOB"/>
                      </w:pPr>
                      <w:r>
                        <w:t>Amend the Fiscal Year 2011-12 Department of General Services Fleet ISF Spending Plan by $230,273 to provide funding for the purchase of various vehicles based on an operating transfer from the Department to the General Fund Contributions to Fleet ISF.</w:t>
                      </w:r>
                    </w:p>
                    <w:p w:rsidR="00E43467" w:rsidRDefault="00377772" w:rsidP="009A364A">
                      <w:pPr>
                        <w:pStyle w:val="NumberListCOB"/>
                      </w:pPr>
                      <w:r>
                        <w:t xml:space="preserve">Find that the Final Supplemental Environmental Impact Report (FSEIR) on file in the Department of General Services for the East Mesa Detention Facility Project, dated July 15, 1988 and certified on August 16, 1988, State Clearinghouse </w:t>
                      </w:r>
                      <w:r w:rsidR="00C45218">
                        <w:t xml:space="preserve">             </w:t>
                      </w:r>
                      <w:r>
                        <w:t># 19860611230, was completed in compliance with CEQA and State and County CEQA guidelines, that the decision-making body has reviewed and considered the information contained therein before approving the project, that the EIR reflects the independent judgment and analysis of the Board of Supervisors; and</w:t>
                      </w:r>
                    </w:p>
                    <w:p w:rsidR="00420CB1" w:rsidRDefault="00377772" w:rsidP="001C2E4E">
                      <w:pPr>
                        <w:pStyle w:val="NumberListCOB"/>
                        <w:numPr>
                          <w:ilvl w:val="0"/>
                          <w:numId w:val="0"/>
                        </w:numPr>
                        <w:ind w:left="360"/>
                      </w:pPr>
                      <w:r>
                        <w:lastRenderedPageBreak/>
                        <w:t>Find that there are no substantial changes in the project or in the circumstances under which it is undertaken which involve significant new environmental impacts which were not considered in the previously certifi</w:t>
                      </w:r>
                      <w:r w:rsidR="00C671E6">
                        <w:t>ed FSEIR, dated</w:t>
                      </w:r>
                      <w:r w:rsidR="00C45218">
                        <w:t xml:space="preserve"> </w:t>
                      </w:r>
                      <w:r>
                        <w:t>July 15, 1988 and certified on August 16, 1988, that there is no substantial increase in the severity of previously identified significant effects, and that no new information of substantial importance has become available since said FSEIR was prepared.</w:t>
                      </w:r>
                    </w:p>
                    <w:p w:rsidR="00420CB1" w:rsidRDefault="00377772">
                      <w:pPr>
                        <w:pStyle w:val="NumberListCOB"/>
                      </w:pPr>
                      <w:r>
                        <w:t xml:space="preserve">Establish appropriations of $200,000 in the Contributions to Capital Outlay Fund, Operating Transfer Out, for Capital Project – East Mesa Detention Re-Entry and Rehabilitation Facility Project based on unanticipated revenue from the County Local Revenue Fund 2011, Local Community Corrections Account. </w:t>
                      </w:r>
                      <w:r>
                        <w:rPr>
                          <w:b/>
                        </w:rPr>
                        <w:t>(4 VOTES)</w:t>
                      </w:r>
                    </w:p>
                    <w:p w:rsidR="00420CB1" w:rsidRDefault="00377772">
                      <w:pPr>
                        <w:pStyle w:val="NumberListCOB"/>
                      </w:pPr>
                      <w:r>
                        <w:t xml:space="preserve">Establish appropriations of $200,000 in the Justice Facility Construction Fund for Capital Project – East Mesa Detention Re-Entry and Rehabilitation Facility Project, based on an operating transfer from the General Fund. </w:t>
                      </w:r>
                      <w:r>
                        <w:rPr>
                          <w:b/>
                        </w:rPr>
                        <w:t>(4 VOTES)</w:t>
                      </w:r>
                    </w:p>
                    <w:p w:rsidR="00420CB1" w:rsidRDefault="00377772">
                      <w:pPr>
                        <w:pStyle w:val="NumberListCOB"/>
                      </w:pPr>
                      <w:r>
                        <w:t xml:space="preserve">Authorize the Director, Department of Purchasing and Contracting to take any action authorized by Section 401, </w:t>
                      </w:r>
                      <w:proofErr w:type="gramStart"/>
                      <w:r>
                        <w:t>et</w:t>
                      </w:r>
                      <w:proofErr w:type="gramEnd"/>
                      <w:r>
                        <w:t xml:space="preserve">. seq. of the Administrative Code and Public Contract Code Section 20133 with respect to advertisement, evaluation, selection and negotiation for the planning and design-build of the East Mesa Detention </w:t>
                      </w:r>
                      <w:r w:rsidR="00C45218">
                        <w:t xml:space="preserve">   </w:t>
                      </w:r>
                      <w:r>
                        <w:t>Re-Entry and Rehabilitation Facility Project and award a contract subject to the Board appropriating adequate funds for the construction of the project.  Designate the Director, Department of General Services, as contract administrator.</w:t>
                      </w:r>
                    </w:p>
                    <w:p w:rsidR="00E43467" w:rsidRPr="00E43467" w:rsidRDefault="00377772" w:rsidP="00E43467">
                      <w:pPr>
                        <w:pStyle w:val="NumberListCOB"/>
                        <w:spacing w:after="0"/>
                      </w:pPr>
                      <w:r>
                        <w:t>In accordance with Section 401, Article XXIII of the County Administrative Code authorize the Director, Department of Purchasing and Contracting to issue a Competitive Solicitation for Alternative Custody Electronic Monitoring, and upon successful negotiations and determination of a fair and reasonable price, award contracts for a term of one  year, with four option years and up to an additional six months if needed, and to amend the contracts as needed to reflect changes to services and funding, subject to approval of the Sheriff.</w:t>
                      </w:r>
                      <w:r w:rsidR="00C93371">
                        <w:rPr>
                          <w:vanish/>
                        </w:rPr>
                        <w:fldChar w:fldCharType="begin"/>
                      </w:r>
                      <w:r>
                        <w:rPr>
                          <w:vanish/>
                        </w:rPr>
                        <w:instrText xml:space="preserve"> LISTNUM  \l 1 \s 0 </w:instrText>
                      </w:r>
                      <w:r w:rsidR="00C93371">
                        <w:rPr>
                          <w:vanish/>
                        </w:rPr>
                        <w:fldChar w:fldCharType="end"/>
                      </w:r>
                    </w:p>
                    <w:p w:rsidR="00420CB1" w:rsidRDefault="00420CB1" w:rsidP="00C92A52">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446DF8">
                  <w:pPr>
                    <w:pStyle w:val="BodyText"/>
                    <w:spacing w:after="0"/>
                    <w:ind w:left="72"/>
                    <w:rPr>
                      <w:b/>
                    </w:rPr>
                  </w:pPr>
                </w:p>
              </w:tc>
              <w:tc>
                <w:tcPr>
                  <w:tcW w:w="8550" w:type="dxa"/>
                  <w:gridSpan w:val="4"/>
                  <w:vAlign w:val="bottom"/>
                </w:tcPr>
                <w:p w:rsidR="00C92A52" w:rsidRPr="00AD7ED6" w:rsidRDefault="00C92A52" w:rsidP="00C671E6">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490A29">
                    <w:t>Slater-Price</w:t>
                  </w:r>
                  <w:r>
                    <w:t xml:space="preserve">, seconded by Supervisor </w:t>
                  </w:r>
                  <w:r w:rsidR="00490A29">
                    <w:t>Jacob</w:t>
                  </w:r>
                  <w:r>
                    <w:t>, the Board took action as recommended, on Consent.</w:t>
                  </w:r>
                </w:p>
                <w:p w:rsidR="00C92A52" w:rsidRDefault="00C92A52" w:rsidP="00C671E6">
                  <w:r>
                    <w:t>AYES:  Cox, Jacob, Slater-Price, Roberts, Horn</w:t>
                  </w:r>
                </w:p>
                <w:p w:rsidR="00C671E6" w:rsidRDefault="00C671E6" w:rsidP="00C671E6"/>
                <w:p w:rsidR="00C671E6" w:rsidRPr="00AD7ED6" w:rsidRDefault="00C671E6" w:rsidP="00C671E6">
                  <w:pPr>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C45218">
                      <w:pPr>
                        <w:pStyle w:val="BLTemplate"/>
                        <w:keepNext/>
                        <w:jc w:val="center"/>
                        <w:rPr>
                          <w:b/>
                        </w:rPr>
                      </w:pPr>
                      <w:r>
                        <w:rPr>
                          <w:b/>
                        </w:rPr>
                        <w:t>2.</w:t>
                      </w:r>
                    </w:p>
                  </w:tc>
                </w:customXml>
                <w:customXml w:uri="regular-agenda-item" w:element="CATEGORY">
                  <w:tc>
                    <w:tcPr>
                      <w:tcW w:w="1493" w:type="dxa"/>
                    </w:tcPr>
                    <w:p w:rsidR="005611C8" w:rsidRDefault="005611C8" w:rsidP="00C45218">
                      <w:pPr>
                        <w:pStyle w:val="JustifiedCOB"/>
                        <w:keepNext/>
                        <w:jc w:val="left"/>
                        <w:rPr>
                          <w:b/>
                        </w:rPr>
                      </w:pPr>
                      <w:r>
                        <w:rPr>
                          <w:b/>
                        </w:rPr>
                        <w:t>SUBJECT:</w:t>
                      </w:r>
                    </w:p>
                  </w:tc>
                </w:customXml>
                <w:customXml w:uri="regular-agenda-item" w:element="SUBJECT">
                  <w:tc>
                    <w:tcPr>
                      <w:tcW w:w="7050" w:type="dxa"/>
                      <w:gridSpan w:val="2"/>
                    </w:tcPr>
                    <w:p w:rsidR="00420CB1" w:rsidRDefault="00377772" w:rsidP="00C45218">
                      <w:pPr>
                        <w:pStyle w:val="JustifiedCOB"/>
                        <w:keepNext/>
                        <w:jc w:val="left"/>
                      </w:pPr>
                      <w:r>
                        <w:rPr>
                          <w:b/>
                        </w:rPr>
                        <w:t>SHERIFF’S DEPARTMENT ADJUSTMENT TO VEHICLE LICENSE FEE TO FUND CAL-ID FINGERPRINT EQUIPMENT, SERVICES AND PERSONNEL</w:t>
                      </w:r>
                      <w:r w:rsidR="00E43467">
                        <w:rPr>
                          <w:b/>
                        </w:rPr>
                        <w:t xml:space="preserve"> </w:t>
                      </w:r>
                      <w:r w:rsidR="00C45218">
                        <w:rPr>
                          <w:b/>
                        </w:rPr>
                        <w:t xml:space="preserve">        </w:t>
                      </w:r>
                      <w:r>
                        <w:rPr>
                          <w:b/>
                        </w:rPr>
                        <w:t>(DISTRICT</w:t>
                      </w:r>
                      <w:r w:rsidR="009A364A">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
                        <w:t xml:space="preserve">California Vehicle Code Section 9250.19 authorizes, upon the adoption of a Resolution by any county board of </w:t>
                      </w:r>
                      <w:proofErr w:type="gramStart"/>
                      <w:r>
                        <w:t>supervisors, that</w:t>
                      </w:r>
                      <w:proofErr w:type="gramEnd"/>
                      <w:r>
                        <w:t xml:space="preserve"> a fee of one dollar ($1) shall be </w:t>
                      </w:r>
                      <w:r>
                        <w:lastRenderedPageBreak/>
                        <w:t xml:space="preserve">paid at the time of registration, renewal, or supplemental application for vehicle registration, in addition to any other specified fees. After recommendation by the </w:t>
                      </w:r>
                      <w:r w:rsidR="002469FA">
                        <w:t xml:space="preserve">   </w:t>
                      </w:r>
                      <w:r>
                        <w:t>San Diego County Cal-ID Remote Access Network (RAN) Board, your Board adopted Resolution 02-106 on April 16, 200</w:t>
                      </w:r>
                      <w:r w:rsidR="00C671E6">
                        <w:t xml:space="preserve">2 (2), and Resolution 11-068 on           </w:t>
                      </w:r>
                      <w:r w:rsidR="002469FA">
                        <w:t xml:space="preserve"> </w:t>
                      </w:r>
                      <w:r>
                        <w:t xml:space="preserve">June 28, 2011 (3), authorizing the collection of a one-dollar ($1) registration fee pursuant to California Vehicle Code 9250.19 to purchase and maintain fingerprint identification equipment and fund personnel to support operations through </w:t>
                      </w:r>
                      <w:r w:rsidR="00C671E6">
                        <w:t xml:space="preserve">        </w:t>
                      </w:r>
                      <w:r w:rsidR="002469FA">
                        <w:t xml:space="preserve"> </w:t>
                      </w:r>
                      <w:r>
                        <w:t>January 1, 2012.</w:t>
                      </w:r>
                    </w:p>
                    <w:p w:rsidR="00420CB1" w:rsidRPr="00C45218" w:rsidRDefault="00420CB1">
                      <w:pPr>
                        <w:rPr>
                          <w:sz w:val="16"/>
                          <w:szCs w:val="16"/>
                        </w:rPr>
                      </w:pPr>
                    </w:p>
                    <w:p w:rsidR="00420CB1" w:rsidRDefault="00377772">
                      <w:r>
                        <w:t>On September 1, 2011, legislation (AB674) was signed into law removing any sunset clause and making the collection of these fees permanent.</w:t>
                      </w:r>
                    </w:p>
                    <w:p w:rsidR="00420CB1" w:rsidRPr="00C45218" w:rsidRDefault="00420CB1">
                      <w:pPr>
                        <w:rPr>
                          <w:sz w:val="16"/>
                          <w:szCs w:val="16"/>
                        </w:rPr>
                      </w:pPr>
                    </w:p>
                    <w:p w:rsidR="00420CB1" w:rsidRDefault="00377772">
                      <w:pPr>
                        <w:pStyle w:val="JustifiedCOB"/>
                      </w:pPr>
                      <w:r>
                        <w:t>This is a request for your Board to adopt a Resolution to continue the collection of the one-dollar ($1) registration fee after January 1, 2012. Funds collected through this legislation will continue to support the regional Cal-ID program to provide automated mobile and fixed location fingerprint identification to benefit all police agencies in San Diego County.</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sidP="00C45218">
                      <w:pPr>
                        <w:pStyle w:val="JustifiedCOB"/>
                      </w:pPr>
                      <w:r>
                        <w:t xml:space="preserve">There is no fiscal impact associated with the adoption of the Resolution which pursuant to AB </w:t>
                      </w:r>
                      <w:proofErr w:type="gramStart"/>
                      <w:r>
                        <w:t>674,</w:t>
                      </w:r>
                      <w:proofErr w:type="gramEnd"/>
                      <w:r>
                        <w:t xml:space="preserve"> permanently authorizes the collection of the one-dollar ($1) fee to be deposited into the Sheriff's Fingerprint ID Trust Fund. Funds of approximately $2.6 million are included in the Fiscal Year 2011-12 Operational Pla</w:t>
                      </w:r>
                      <w:r w:rsidR="00E43467">
                        <w:t xml:space="preserve">n in the Sheriff’s Department. </w:t>
                      </w:r>
                      <w:r>
                        <w:t xml:space="preserve"> The funding source is the State of California, Department of Motor Vehicles registration fees. There will be no change in net General Fund costs and no additional staff years.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C671E6">
                    <w:pPr>
                      <w:pStyle w:val="BLTemplate"/>
                      <w:jc w:val="center"/>
                      <w:rPr>
                        <w:b/>
                        <w:bCs/>
                      </w:rPr>
                    </w:pPr>
                  </w:p>
                </w:tc>
                <w:customXml w:uri="regular-agenda-item" w:element="HEADER">
                  <w:tc>
                    <w:tcPr>
                      <w:tcW w:w="8543" w:type="dxa"/>
                      <w:gridSpan w:val="3"/>
                    </w:tcPr>
                    <w:p w:rsidR="005611C8" w:rsidRDefault="005611C8" w:rsidP="00C671E6">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C671E6">
                    <w:pPr>
                      <w:pStyle w:val="BLTemplate"/>
                      <w:jc w:val="center"/>
                      <w:rPr>
                        <w:b/>
                        <w:bCs/>
                      </w:rPr>
                    </w:pPr>
                  </w:p>
                </w:tc>
                <w:customXml w:uri="regular-agenda-item" w:element="HEADER">
                  <w:tc>
                    <w:tcPr>
                      <w:tcW w:w="8543" w:type="dxa"/>
                      <w:gridSpan w:val="3"/>
                    </w:tcPr>
                    <w:p w:rsidR="00420CB1" w:rsidRDefault="00377772" w:rsidP="00C671E6">
                      <w:pPr>
                        <w:pStyle w:val="BLTemplate"/>
                      </w:pPr>
                      <w:r>
                        <w:rPr>
                          <w:rStyle w:val="BoldCOB"/>
                        </w:rPr>
                        <w:t>SHERIFF</w:t>
                      </w:r>
                    </w:p>
                    <w:p w:rsidR="00420CB1" w:rsidRDefault="00377772" w:rsidP="00C671E6">
                      <w:pPr>
                        <w:pStyle w:val="NumberListCOB"/>
                      </w:pPr>
                      <w:r>
                        <w:t>Find that there is a public safety need in San Diego County for the continued imposition of the fee authorized by Statutes 1997, Chapter 587, Section I. Without the revenues generated through Vehicle Code 9250.19, there are insufficient funds to support a regional fingerprint system. Revenues from Vehicle Code 9250.19 enable law enforcement agencies, including the Sheriff’s Department, to purchase fingerprint identification equipment and fund services and personnel used to identify individuals involved in crime, including vehicle-related crimes.</w:t>
                      </w:r>
                    </w:p>
                    <w:p w:rsidR="00420CB1" w:rsidRDefault="00377772" w:rsidP="00C671E6">
                      <w:pPr>
                        <w:pStyle w:val="NumberListCOB"/>
                      </w:pPr>
                      <w:r>
                        <w:t>Adopt a Resolution entitled RESOLUTION OF THE BOARD OF SUPERVISORS OF THE COUNTY OF SAN DIEGO AUTHORIZING THE COLLECTION OF VEHICLE LICENSE FEE TO FUND THE COUNTY’S REGIONAL CAL-ID PROGRAM.</w:t>
                      </w:r>
                    </w:p>
                    <w:p w:rsidR="00C671E6" w:rsidRDefault="00C671E6" w:rsidP="00C671E6">
                      <w:pPr>
                        <w:pStyle w:val="NumberListCOB"/>
                        <w:numPr>
                          <w:ilvl w:val="0"/>
                          <w:numId w:val="0"/>
                        </w:numPr>
                      </w:pPr>
                    </w:p>
                    <w:p w:rsidR="00C671E6" w:rsidRDefault="00C671E6" w:rsidP="00C671E6">
                      <w:pPr>
                        <w:pStyle w:val="NumberListCOB"/>
                        <w:numPr>
                          <w:ilvl w:val="0"/>
                          <w:numId w:val="0"/>
                        </w:numPr>
                        <w:spacing w:after="0"/>
                      </w:pPr>
                    </w:p>
                    <w:p w:rsidR="00C45218" w:rsidRDefault="00377772" w:rsidP="00C671E6">
                      <w:pPr>
                        <w:pStyle w:val="NumberListCOB"/>
                        <w:spacing w:after="0"/>
                      </w:pPr>
                      <w:r>
                        <w:lastRenderedPageBreak/>
                        <w:t>Authorize the Auditor and Controller to continue to maintain the “Sheriff’s Fingerprint ID Trust Fund” for the San Diego Sheriff’s Department to receive funds pursuant to California Vehicle Code Section 9250.19, segregated from other funds and to earn interest.</w:t>
                      </w:r>
                      <w:r w:rsidR="00C93371">
                        <w:rPr>
                          <w:vanish/>
                        </w:rPr>
                        <w:fldChar w:fldCharType="begin"/>
                      </w:r>
                      <w:r>
                        <w:rPr>
                          <w:vanish/>
                        </w:rPr>
                        <w:instrText xml:space="preserve"> LISTNUM  \l 1 \s 0 </w:instrText>
                      </w:r>
                      <w:r w:rsidR="00C93371">
                        <w:rPr>
                          <w:vanish/>
                        </w:rPr>
                        <w:fldChar w:fldCharType="end"/>
                      </w:r>
                    </w:p>
                    <w:p w:rsidR="00420CB1" w:rsidRDefault="00420CB1" w:rsidP="00174E1A">
                      <w:pPr>
                        <w:pStyle w:val="NumberListCOB"/>
                        <w:numPr>
                          <w:ilvl w:val="0"/>
                          <w:numId w:val="0"/>
                        </w:numPr>
                        <w:spacing w:after="0"/>
                      </w:pPr>
                    </w:p>
                  </w:tc>
                </w:customXml>
              </w:tr>
            </w:customXml>
            <w:tr w:rsidR="00174E1A" w:rsidRPr="00AD7ED6" w:rsidTr="001324C9">
              <w:tblPrEx>
                <w:tblCellMar>
                  <w:left w:w="108" w:type="dxa"/>
                  <w:right w:w="108" w:type="dxa"/>
                </w:tblCellMar>
              </w:tblPrEx>
              <w:trPr>
                <w:gridBefore w:val="1"/>
                <w:gridAfter w:val="1"/>
                <w:wBefore w:w="7" w:type="dxa"/>
                <w:wAfter w:w="7" w:type="dxa"/>
              </w:trPr>
              <w:tc>
                <w:tcPr>
                  <w:tcW w:w="810" w:type="dxa"/>
                </w:tcPr>
                <w:p w:rsidR="00174E1A" w:rsidRPr="00AD7ED6" w:rsidRDefault="00174E1A" w:rsidP="00446DF8">
                  <w:pPr>
                    <w:pStyle w:val="BodyText"/>
                    <w:spacing w:after="0"/>
                    <w:ind w:left="72"/>
                    <w:rPr>
                      <w:b/>
                    </w:rPr>
                  </w:pPr>
                  <w:bookmarkStart w:id="5" w:name="OLE_LINK8"/>
                  <w:bookmarkStart w:id="6" w:name="OLE_LINK7"/>
                </w:p>
              </w:tc>
              <w:tc>
                <w:tcPr>
                  <w:tcW w:w="8550" w:type="dxa"/>
                  <w:gridSpan w:val="4"/>
                  <w:vAlign w:val="bottom"/>
                </w:tcPr>
                <w:p w:rsidR="00174E1A" w:rsidRPr="00AD7ED6" w:rsidRDefault="00174E1A" w:rsidP="001312C5">
                  <w:pPr>
                    <w:rPr>
                      <w:b/>
                    </w:rPr>
                  </w:pPr>
                  <w:r w:rsidRPr="00AD7ED6">
                    <w:rPr>
                      <w:b/>
                    </w:rPr>
                    <w:t>ACTION:</w:t>
                  </w:r>
                </w:p>
              </w:tc>
            </w:tr>
            <w:tr w:rsidR="00174E1A" w:rsidRPr="00AD7ED6" w:rsidTr="001324C9">
              <w:tblPrEx>
                <w:tblCellMar>
                  <w:left w:w="108" w:type="dxa"/>
                  <w:right w:w="108" w:type="dxa"/>
                </w:tblCellMar>
              </w:tblPrEx>
              <w:trPr>
                <w:gridBefore w:val="1"/>
                <w:gridAfter w:val="1"/>
                <w:wBefore w:w="7" w:type="dxa"/>
                <w:wAfter w:w="7" w:type="dxa"/>
              </w:trPr>
              <w:tc>
                <w:tcPr>
                  <w:tcW w:w="810" w:type="dxa"/>
                </w:tcPr>
                <w:p w:rsidR="00174E1A" w:rsidRPr="00AD7ED6" w:rsidRDefault="00174E1A" w:rsidP="001312C5">
                  <w:pPr>
                    <w:pStyle w:val="BodyText"/>
                    <w:ind w:left="72"/>
                    <w:rPr>
                      <w:b/>
                    </w:rPr>
                  </w:pPr>
                </w:p>
              </w:tc>
              <w:tc>
                <w:tcPr>
                  <w:tcW w:w="8550" w:type="dxa"/>
                  <w:gridSpan w:val="4"/>
                </w:tcPr>
                <w:p w:rsidR="00174E1A" w:rsidRPr="00AD7ED6" w:rsidRDefault="00174E1A" w:rsidP="0071687C">
                  <w:pPr>
                    <w:pStyle w:val="HangingIndent"/>
                    <w:spacing w:after="240"/>
                    <w:ind w:left="0" w:firstLine="0"/>
                  </w:pPr>
                  <w:r>
                    <w:t xml:space="preserve">ON MOTION of Supervisor </w:t>
                  </w:r>
                  <w:r w:rsidR="00CB7EE3">
                    <w:t>Slater-Price</w:t>
                  </w:r>
                  <w:r>
                    <w:t xml:space="preserve">, seconded by Supervisor </w:t>
                  </w:r>
                  <w:r w:rsidR="00CB7EE3">
                    <w:t>Jacob</w:t>
                  </w:r>
                  <w:r>
                    <w:t xml:space="preserve">, </w:t>
                  </w:r>
                  <w:r w:rsidRPr="00AD7ED6">
                    <w:t xml:space="preserve">the Board </w:t>
                  </w:r>
                  <w:r w:rsidR="00CB7EE3">
                    <w:t>withdrew this item at the request of the Chief Administrative Officer, on Consent.</w:t>
                  </w:r>
                </w:p>
                <w:p w:rsidR="00174E1A" w:rsidRDefault="00174E1A" w:rsidP="001312C5">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174E1A" w:rsidRDefault="00174E1A" w:rsidP="001312C5">
                  <w:pPr>
                    <w:pStyle w:val="HangingIndent"/>
                    <w:tabs>
                      <w:tab w:val="clear" w:pos="5760"/>
                      <w:tab w:val="clear" w:pos="6480"/>
                      <w:tab w:val="clear" w:pos="7200"/>
                      <w:tab w:val="clear" w:pos="7920"/>
                      <w:tab w:val="clear" w:pos="8640"/>
                    </w:tabs>
                    <w:ind w:left="0" w:firstLine="0"/>
                  </w:pPr>
                </w:p>
                <w:p w:rsidR="00174E1A" w:rsidRPr="00AD7ED6" w:rsidRDefault="00174E1A" w:rsidP="001312C5">
                  <w:pPr>
                    <w:pStyle w:val="HangingIndent"/>
                    <w:tabs>
                      <w:tab w:val="clear" w:pos="5760"/>
                      <w:tab w:val="clear" w:pos="6480"/>
                      <w:tab w:val="clear" w:pos="7200"/>
                      <w:tab w:val="clear" w:pos="7920"/>
                      <w:tab w:val="clear" w:pos="8640"/>
                    </w:tabs>
                    <w:ind w:left="0" w:firstLine="0"/>
                    <w:rPr>
                      <w:b/>
                    </w:rPr>
                  </w:pPr>
                </w:p>
              </w:tc>
            </w:tr>
            <w:bookmarkEnd w:id="6" w:displacedByCustomXml="next"/>
            <w:bookmarkEnd w:id="5" w:displacedByCustomXml="next"/>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C45218">
                      <w:pPr>
                        <w:pStyle w:val="JustifiedCOB"/>
                        <w:jc w:val="left"/>
                      </w:pPr>
                      <w:r>
                        <w:rPr>
                          <w:b/>
                        </w:rPr>
                        <w:t xml:space="preserve">SHERIFF – REPORT OF INMATE WELFARE FUND EXPENDITURES FOR FISCAL YEAR 2010-11 </w:t>
                      </w:r>
                      <w:r w:rsidR="00E43467">
                        <w:rPr>
                          <w:b/>
                        </w:rPr>
                        <w:t xml:space="preserve">          </w:t>
                      </w:r>
                      <w:r>
                        <w:rPr>
                          <w:b/>
                        </w:rPr>
                        <w:t>(DISTRICT</w:t>
                      </w:r>
                      <w:r w:rsidR="009A364A">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This is an itemized report of expenditures from the Inmate Welfare Fund, as required under Penal Code section 4025. These expenditures are primarily for the benefit, education, and welfare of the inmates confined within the San Diego County adult detention facilities.  The funding sources for the Inmate Welfare Fund are inmate telephone revenues and excess revenues from the sale of commissary items to the inmates.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There is no fiscal impact as a result of this action. There will be no change in net General Fund cost and no additional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SHERIFF</w:t>
                      </w:r>
                    </w:p>
                    <w:p w:rsidR="00E43467" w:rsidRDefault="00377772" w:rsidP="009A364A">
                      <w:pPr>
                        <w:pStyle w:val="NumberListCOB"/>
                        <w:numPr>
                          <w:ilvl w:val="0"/>
                          <w:numId w:val="0"/>
                        </w:numPr>
                        <w:spacing w:after="0"/>
                        <w:ind w:left="360" w:hanging="360"/>
                      </w:pPr>
                      <w:r>
                        <w:t>Note and file the Fiscal Year 2010-11 Report of Inmate Welfare Fund Expenditures.</w:t>
                      </w:r>
                      <w:r w:rsidR="00C93371">
                        <w:rPr>
                          <w:vanish/>
                        </w:rPr>
                        <w:fldChar w:fldCharType="begin"/>
                      </w:r>
                      <w:r>
                        <w:rPr>
                          <w:vanish/>
                        </w:rPr>
                        <w:instrText xml:space="preserve"> LISTNUM  \l 1 \s 0 </w:instrText>
                      </w:r>
                      <w:r w:rsidR="00C93371">
                        <w:rPr>
                          <w:vanish/>
                        </w:rPr>
                        <w:fldChar w:fldCharType="end"/>
                      </w:r>
                    </w:p>
                    <w:p w:rsidR="00420CB1" w:rsidRDefault="00420CB1" w:rsidP="00174E1A">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446DF8">
                  <w:pPr>
                    <w:pStyle w:val="BodyText"/>
                    <w:spacing w:after="0"/>
                    <w:ind w:left="72"/>
                    <w:rPr>
                      <w:b/>
                    </w:rPr>
                  </w:pPr>
                </w:p>
              </w:tc>
              <w:tc>
                <w:tcPr>
                  <w:tcW w:w="8550" w:type="dxa"/>
                  <w:gridSpan w:val="4"/>
                  <w:vAlign w:val="bottom"/>
                </w:tcPr>
                <w:p w:rsidR="00C92A52" w:rsidRPr="00AD7ED6" w:rsidRDefault="00C92A52" w:rsidP="00174E1A">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174E1A">
                      <w:pPr>
                        <w:pStyle w:val="BLTemplate"/>
                        <w:keepNext/>
                        <w:jc w:val="center"/>
                        <w:rPr>
                          <w:b/>
                        </w:rPr>
                      </w:pPr>
                      <w:r>
                        <w:rPr>
                          <w:b/>
                        </w:rPr>
                        <w:t>4.</w:t>
                      </w:r>
                    </w:p>
                  </w:tc>
                </w:customXml>
                <w:customXml w:uri="regular-agenda-item" w:element="CATEGORY">
                  <w:tc>
                    <w:tcPr>
                      <w:tcW w:w="1493" w:type="dxa"/>
                    </w:tcPr>
                    <w:p w:rsidR="005611C8" w:rsidRDefault="005611C8" w:rsidP="00174E1A">
                      <w:pPr>
                        <w:pStyle w:val="JustifiedCOB"/>
                        <w:keepNext/>
                        <w:jc w:val="left"/>
                        <w:rPr>
                          <w:b/>
                        </w:rPr>
                      </w:pPr>
                      <w:r>
                        <w:rPr>
                          <w:b/>
                        </w:rPr>
                        <w:t>SUBJECT:</w:t>
                      </w:r>
                    </w:p>
                  </w:tc>
                </w:customXml>
                <w:customXml w:uri="regular-agenda-item" w:element="SUBJECT">
                  <w:tc>
                    <w:tcPr>
                      <w:tcW w:w="7050" w:type="dxa"/>
                      <w:gridSpan w:val="2"/>
                    </w:tcPr>
                    <w:p w:rsidR="00420CB1" w:rsidRDefault="00C93371" w:rsidP="00174E1A">
                      <w:pPr>
                        <w:pStyle w:val="JustifiedCOB"/>
                        <w:keepNext/>
                      </w:pPr>
                      <w:r>
                        <w:fldChar w:fldCharType="begin"/>
                      </w:r>
                      <w:r w:rsidR="00377772">
                        <w:instrText xml:space="preserve">  MACROBUTTON NoMacro </w:instrText>
                      </w:r>
                      <w:r>
                        <w:fldChar w:fldCharType="end"/>
                      </w:r>
                      <w:r w:rsidR="00377772">
                        <w:rPr>
                          <w:b/>
                        </w:rPr>
                        <w:t>SHERIFF – REQUEST TO ACCEPT GRANT AWARDS FOR THE TARGET &amp; BLUE 2011 LAW ENFORCEMENT GRANT PROGRAM (DISTRICT</w:t>
                      </w:r>
                      <w:r w:rsidR="009A364A">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rsidP="00174E1A">
                    <w:pPr>
                      <w:pStyle w:val="BLTemplate"/>
                      <w:keepNext/>
                      <w:jc w:val="center"/>
                      <w:rPr>
                        <w:b/>
                        <w:bCs/>
                      </w:rPr>
                    </w:pPr>
                  </w:p>
                </w:tc>
                <w:customXml w:uri="regular-agenda-item" w:element="HEADER">
                  <w:tc>
                    <w:tcPr>
                      <w:tcW w:w="8543" w:type="dxa"/>
                      <w:gridSpan w:val="3"/>
                    </w:tcPr>
                    <w:p w:rsidR="005611C8" w:rsidRDefault="005611C8" w:rsidP="00174E1A">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b w:val="0"/>
                        </w:rPr>
                        <w:t>On August 2, 2011 (2), your Board approved the Sheriff's Department's request to submit grant applications from various Sheriff's Department stations and substations for the Target &amp; BLUE (Target) 2011 Law Enforcement Grant Program.  On or before November 1, 2011, the Sheriff's Poway, Lemon Grove, and Encinitas stations received notification from Target of grant awards in the amount of $1,000 each.</w:t>
                      </w:r>
                      <w:r>
                        <w:t xml:space="preserve"> </w:t>
                      </w:r>
                    </w:p>
                    <w:p w:rsidR="00420CB1" w:rsidRDefault="00420CB1">
                      <w:pPr>
                        <w:pStyle w:val="BLTemplate"/>
                      </w:pPr>
                    </w:p>
                    <w:p w:rsidR="00E43467" w:rsidRDefault="00377772">
                      <w:pPr>
                        <w:pStyle w:val="BLTemplate"/>
                      </w:pPr>
                      <w:r>
                        <w:t>This is a request to authorize the Sheriff’s Department to accept the grant awards and establish appropriations totaling $3,000 for the project period January 1, 2012 to August 31, 2012.  The acceptance of these grant awards will provide the Sheriff's Department with funds dedicated to purchasing equipment to be used for crime prevention and community outreach.</w:t>
                      </w:r>
                    </w:p>
                    <w:p w:rsidR="00420CB1" w:rsidRDefault="00420CB1">
                      <w:pPr>
                        <w:pStyle w:val="BLTemplate"/>
                        <w:rPr>
                          <w:rStyle w:val="BoldCOB"/>
                          <w:b w:val="0"/>
                          <w:u w:val="single"/>
                        </w:rPr>
                      </w:pP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Funds for this request are not included in the Fiscal Year 2011-12 Operational Plan for the Sheriff’s Department.  If approved, this request will result in current year costs and revenue of $3,000 in grant funds dedicated to crime prevention and community outreach. The grant award recovers all Sheriff Department direct costs but does not include costs associated with administrative support.  The funding source is grant revenue from Target. There will be no change in net General Fund costs and no additional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SHERIFF</w:t>
                      </w:r>
                    </w:p>
                    <w:p w:rsidR="00420CB1" w:rsidRDefault="00377772">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w:t>
                      </w:r>
                    </w:p>
                    <w:p w:rsidR="00420CB1" w:rsidRDefault="00377772">
                      <w:pPr>
                        <w:pStyle w:val="NumberListCOB"/>
                      </w:pPr>
                      <w:r>
                        <w:t>Authorize the Sheriff’s Department to accept grant funds for the Target 2011 Law Enforcement Grant Program totaling $3,000 ($1,000 each to the Sheriff’s Poway, Lemon Grove, and Encinitas stations) for the project period January 1, 2012 to August 31, 2012.</w:t>
                      </w:r>
                    </w:p>
                    <w:p w:rsidR="00420CB1" w:rsidRDefault="00377772">
                      <w:pPr>
                        <w:pStyle w:val="NumberListCOB"/>
                      </w:pPr>
                      <w:r>
                        <w:t xml:space="preserve">Establish appropriations of $3,000 in the Sheriff’s Department for services and supplies for the Poway ($1,000), Lemon Grove ($1,000), and Encinitas ($1,000) stations based on unanticipated revenue from Target. </w:t>
                      </w:r>
                      <w:r>
                        <w:rPr>
                          <w:b/>
                        </w:rPr>
                        <w:t>(4 VOTES)</w:t>
                      </w:r>
                    </w:p>
                    <w:p w:rsidR="00C45218" w:rsidRDefault="00377772" w:rsidP="00C45218">
                      <w:pPr>
                        <w:pStyle w:val="NumberListCOB"/>
                        <w:spacing w:after="0"/>
                      </w:pPr>
                      <w:r>
                        <w:t>Authorize the Sheriff to review and execute all required grant and grant-related documents, including any extensions, amendments, and/or revisions thereof that do not materially impact or alter the grant programs or funding level.</w:t>
                      </w:r>
                    </w:p>
                    <w:p w:rsidR="00420CB1" w:rsidRDefault="00420CB1" w:rsidP="00C92A52">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446DF8">
                  <w:pPr>
                    <w:pStyle w:val="BodyText"/>
                    <w:spacing w:after="0"/>
                    <w:ind w:left="72"/>
                    <w:rPr>
                      <w:b/>
                    </w:rPr>
                  </w:pPr>
                </w:p>
              </w:tc>
              <w:tc>
                <w:tcPr>
                  <w:tcW w:w="8550" w:type="dxa"/>
                  <w:gridSpan w:val="4"/>
                  <w:vAlign w:val="bottom"/>
                </w:tcPr>
                <w:p w:rsidR="00C92A52" w:rsidRPr="00AD7ED6" w:rsidRDefault="00C92A52" w:rsidP="00174E1A">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rsidP="00F56C57">
                      <w:pPr>
                        <w:pStyle w:val="JustifiedCOB"/>
                        <w:jc w:val="left"/>
                      </w:pPr>
                      <w:r>
                        <w:fldChar w:fldCharType="begin"/>
                      </w:r>
                      <w:r w:rsidR="00377772">
                        <w:instrText xml:space="preserve">  MACROBUTTON NoMacro </w:instrText>
                      </w:r>
                      <w:r>
                        <w:fldChar w:fldCharType="end"/>
                      </w:r>
                      <w:r w:rsidR="00377772">
                        <w:rPr>
                          <w:b/>
                        </w:rPr>
                        <w:t xml:space="preserve">SHERIFF – REQUEST TO ACCEPT GRANT FUNDS FROM THE SAN DIEGO UNIFIED PORT DISTRICT FOR THE PURCHASE OF SURVEILLANCE EQUIPMENT </w:t>
                      </w:r>
                      <w:r w:rsidR="009A364A">
                        <w:rPr>
                          <w:b/>
                        </w:rPr>
                        <w:t xml:space="preserve">   </w:t>
                      </w:r>
                      <w:r w:rsidR="00377772">
                        <w:rPr>
                          <w:b/>
                        </w:rPr>
                        <w:t>(DISTRICT</w:t>
                      </w:r>
                      <w:r w:rsidR="009A364A">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rPr>
                          <w:rStyle w:val="BoldCOB"/>
                          <w:b w:val="0"/>
                        </w:rPr>
                      </w:pPr>
                      <w:r>
                        <w:rPr>
                          <w:rStyle w:val="BoldCOB"/>
                          <w:b w:val="0"/>
                        </w:rPr>
                        <w:t xml:space="preserve">The San Diego Unified Port District (SDUPD) applied for and was awarded </w:t>
                      </w:r>
                      <w:r w:rsidR="009A364A">
                        <w:rPr>
                          <w:rStyle w:val="BoldCOB"/>
                          <w:b w:val="0"/>
                        </w:rPr>
                        <w:t xml:space="preserve">             </w:t>
                      </w:r>
                      <w:r>
                        <w:rPr>
                          <w:rStyle w:val="BoldCOB"/>
                          <w:b w:val="0"/>
                        </w:rPr>
                        <w:t>$3 million for the FY (Fiscal Year) 2011 Port Security Grant from the U.S. Department of Homeland Security for the project period September 1, 2011 through August 31, 2014.  Included in the grant application, the Sheriff's Department requested $600,000 for the purchase, in</w:t>
                      </w:r>
                      <w:r w:rsidR="003C6737">
                        <w:rPr>
                          <w:rStyle w:val="BoldCOB"/>
                          <w:b w:val="0"/>
                        </w:rPr>
                        <w:t xml:space="preserve">stallation and maintenance of </w:t>
                      </w:r>
                      <w:proofErr w:type="gramStart"/>
                      <w:r w:rsidR="003C6737">
                        <w:rPr>
                          <w:rStyle w:val="BoldCOB"/>
                          <w:b w:val="0"/>
                        </w:rPr>
                        <w:t xml:space="preserve">a </w:t>
                      </w:r>
                      <w:r>
                        <w:rPr>
                          <w:rStyle w:val="BoldCOB"/>
                          <w:b w:val="0"/>
                        </w:rPr>
                        <w:t>coastal</w:t>
                      </w:r>
                      <w:proofErr w:type="gramEnd"/>
                      <w:r>
                        <w:rPr>
                          <w:rStyle w:val="BoldCOB"/>
                          <w:b w:val="0"/>
                        </w:rPr>
                        <w:t xml:space="preserve"> surveillance camera system and microwave transmission equipment. </w:t>
                      </w:r>
                    </w:p>
                    <w:p w:rsidR="00420CB1" w:rsidRDefault="00420CB1">
                      <w:pPr>
                        <w:pStyle w:val="BLTemplate"/>
                        <w:rPr>
                          <w:rStyle w:val="BoldCOB"/>
                          <w:b w:val="0"/>
                        </w:rPr>
                      </w:pPr>
                    </w:p>
                    <w:p w:rsidR="00420CB1" w:rsidRDefault="00377772">
                      <w:pPr>
                        <w:pStyle w:val="JustifiedCOB"/>
                      </w:pPr>
                      <w:r>
                        <w:t xml:space="preserve">This is a request to authorize the Sheriff’s Department, as a sub-grantee, to accept the funds and establish appropriations totaling $600,000 for the project period </w:t>
                      </w:r>
                      <w:r w:rsidR="009A364A">
                        <w:t xml:space="preserve">     </w:t>
                      </w:r>
                      <w:r>
                        <w:rPr>
                          <w:rStyle w:val="BoldCOB"/>
                          <w:b w:val="0"/>
                        </w:rPr>
                        <w:t>September 1, 2011 through August 31, 2014</w:t>
                      </w:r>
                      <w:r>
                        <w: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Funds for this request are not included in the Fiscal Year 2011-12 Operational Plan for the Sheriff’s Department.  If approved, this request will result in costs and revenue of $600,000.  The grant award recovers all Sheriff Department direct costs but does not include costs associated with administrative support.  The funding source is grant revenue from the SDUPD.  There will be no change in net General Fund costs and no additional staff years.</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N/A</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SHERIFF</w:t>
                      </w:r>
                    </w:p>
                    <w:p w:rsidR="00420CB1" w:rsidRDefault="00377772" w:rsidP="00C45218">
                      <w:pPr>
                        <w:pStyle w:val="NumberListCOB"/>
                        <w:numPr>
                          <w:ilvl w:val="0"/>
                          <w:numId w:val="9"/>
                        </w:numPr>
                      </w:pPr>
                      <w:r>
                        <w:t xml:space="preserve">Waive Board Policy B-29, Fees, Grants, </w:t>
                      </w:r>
                      <w:proofErr w:type="gramStart"/>
                      <w:r>
                        <w:t>Revenue</w:t>
                      </w:r>
                      <w:proofErr w:type="gramEnd"/>
                      <w:r>
                        <w:t xml:space="preserve"> Contracts – Department Responsibility for Cost Recovery, which requires full cost recovery for grants, since this grant program does not recover full cost.</w:t>
                      </w:r>
                    </w:p>
                    <w:p w:rsidR="00174E1A" w:rsidRPr="00F45FBD" w:rsidRDefault="00377772" w:rsidP="00F45FBD">
                      <w:pPr>
                        <w:pStyle w:val="NumberListCOB"/>
                        <w:rPr>
                          <w:b/>
                        </w:rPr>
                      </w:pPr>
                      <w:r>
                        <w:t xml:space="preserve">Authorize the Sheriff’s Department to accept grant funds, passed through </w:t>
                      </w:r>
                      <w:r>
                        <w:rPr>
                          <w:rStyle w:val="BoldCOB"/>
                          <w:b w:val="0"/>
                        </w:rPr>
                        <w:t>SDUPD,</w:t>
                      </w:r>
                      <w:r>
                        <w:t xml:space="preserve"> for the 2011 PSGP in the amount of $600,000 for the project period </w:t>
                      </w:r>
                      <w:r w:rsidR="00174E1A">
                        <w:t xml:space="preserve">        </w:t>
                      </w:r>
                      <w:r>
                        <w:rPr>
                          <w:rStyle w:val="BoldCOB"/>
                          <w:b w:val="0"/>
                        </w:rPr>
                        <w:t>September 1, 2011 through August 31, 2014</w:t>
                      </w:r>
                      <w:r>
                        <w:t>.</w:t>
                      </w:r>
                    </w:p>
                    <w:p w:rsidR="00F45FBD" w:rsidRDefault="00F45FBD" w:rsidP="00F45FBD">
                      <w:pPr>
                        <w:pStyle w:val="NumberListCOB"/>
                        <w:numPr>
                          <w:ilvl w:val="0"/>
                          <w:numId w:val="0"/>
                        </w:numPr>
                        <w:ind w:left="360" w:hanging="360"/>
                      </w:pPr>
                    </w:p>
                    <w:p w:rsidR="00F45FBD" w:rsidRPr="00F45FBD" w:rsidRDefault="00F45FBD" w:rsidP="00F45FBD">
                      <w:pPr>
                        <w:pStyle w:val="NumberListCOB"/>
                        <w:numPr>
                          <w:ilvl w:val="0"/>
                          <w:numId w:val="0"/>
                        </w:numPr>
                        <w:spacing w:after="0"/>
                        <w:ind w:left="360" w:hanging="360"/>
                        <w:rPr>
                          <w:b/>
                        </w:rPr>
                      </w:pPr>
                    </w:p>
                    <w:p w:rsidR="00420CB1" w:rsidRDefault="00377772">
                      <w:pPr>
                        <w:pStyle w:val="NumberListCOB"/>
                        <w:rPr>
                          <w:b/>
                        </w:rPr>
                      </w:pPr>
                      <w:r>
                        <w:lastRenderedPageBreak/>
                        <w:t xml:space="preserve">Establish appropriations of $600,000 in the Sheriff’s Department for services and supplies and fixed assets based on unanticipated revenue from SDUPD. </w:t>
                      </w:r>
                      <w:r w:rsidR="009A364A">
                        <w:t xml:space="preserve">               </w:t>
                      </w:r>
                      <w:r>
                        <w:rPr>
                          <w:b/>
                        </w:rPr>
                        <w:t>(4 VOTES)</w:t>
                      </w:r>
                    </w:p>
                    <w:p w:rsidR="00C45218" w:rsidRDefault="00377772" w:rsidP="00C45218">
                      <w:pPr>
                        <w:pStyle w:val="NumberListCOB"/>
                        <w:spacing w:after="0"/>
                      </w:pPr>
                      <w:r>
                        <w:t>Authorize the Sheriff to review and execute all required grant and grant-related documents, including any extensions, amendments, and/or revisions thereof that do not materially impact or alter the grant programs or funding level.</w:t>
                      </w:r>
                    </w:p>
                    <w:p w:rsidR="00420CB1" w:rsidRDefault="00420CB1" w:rsidP="00C92A52">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446DF8">
                  <w:pPr>
                    <w:pStyle w:val="BodyText"/>
                    <w:spacing w:after="0"/>
                    <w:ind w:left="72"/>
                    <w:rPr>
                      <w:b/>
                    </w:rPr>
                  </w:pPr>
                </w:p>
              </w:tc>
              <w:tc>
                <w:tcPr>
                  <w:tcW w:w="8550" w:type="dxa"/>
                  <w:gridSpan w:val="4"/>
                  <w:vAlign w:val="bottom"/>
                </w:tcPr>
                <w:p w:rsidR="00C92A52" w:rsidRPr="00AD7ED6" w:rsidRDefault="00C92A52" w:rsidP="00CE122F">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rsidP="00755694">
                      <w:pPr>
                        <w:pStyle w:val="JustifiedCOB"/>
                        <w:jc w:val="left"/>
                      </w:pPr>
                      <w:r>
                        <w:fldChar w:fldCharType="begin"/>
                      </w:r>
                      <w:r w:rsidR="00377772">
                        <w:instrText xml:space="preserve">  MACROBUTTON NoMacro </w:instrText>
                      </w:r>
                      <w:r>
                        <w:fldChar w:fldCharType="end"/>
                      </w:r>
                      <w:r w:rsidR="00377772">
                        <w:rPr>
                          <w:b/>
                        </w:rPr>
                        <w:t>PROBATION – ACCEPTANCE OF TITLE V COMMUNITY PREVENTION GRANT  (DISTRICT</w:t>
                      </w:r>
                      <w:r w:rsidR="009A364A">
                        <w:rPr>
                          <w:b/>
                        </w:rPr>
                        <w:t>S</w:t>
                      </w:r>
                      <w:r w:rsidR="00377772">
                        <w:rPr>
                          <w:b/>
                        </w:rPr>
                        <w:t xml:space="preserve">: ALL) </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On October 25, 2011 (3), your Board authorized the Probation Department to apply for $50,000 of Federal Title V Prevention Grant funds for the Disproportionate Minority Contact (DMC) Reduction in Schools Program.  The grant is administered by the State Corrections Standards Authority (CSA).  The funding period is </w:t>
                      </w:r>
                      <w:r w:rsidR="009A364A">
                        <w:t xml:space="preserve">      </w:t>
                      </w:r>
                      <w:r w:rsidR="00377772">
                        <w:t>October 1, 2011 through September 30, 2012.</w:t>
                      </w:r>
                    </w:p>
                    <w:p w:rsidR="00420CB1" w:rsidRDefault="00377772">
                      <w:pPr>
                        <w:pStyle w:val="JustifiedCOB"/>
                      </w:pPr>
                      <w:r>
                        <w:t xml:space="preserve">On November 15, 2011 CSA notified the Probation Department of the grant award.  This is a request to accept and appropriate the CSA funds, which will be used for a contract with the San Diego Association of Governments (SANDAG) for the purpose of providing truancy prevention and intervention services to youth with high rates of truancy. </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Funds for this request are not included in the Fiscal Year 2011-12 Operational Plan</w:t>
                      </w:r>
                      <w:r w:rsidR="00F56C57">
                        <w:t xml:space="preserve"> for the Probation Department.  </w:t>
                      </w:r>
                      <w:r>
                        <w:t>If approved, this request will result in costs and revenue of $37,500 in Fiscal Year 2011-12 and $12,500 in Fiscal Year 2012-2013.  The funding source is the Federal Title V Prevention Grant administered by CSA.  This grant requires a 50% cash or in-kind match of $25,000 which will be met by in-kind salaries and benefits in the Probation Department. There will be no change in net General Fund costs and no additional staff years.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5611C8" w:rsidRDefault="005611C8" w:rsidP="00F45FBD">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420CB1" w:rsidRDefault="00377772" w:rsidP="00F45FBD">
                      <w:pPr>
                        <w:pStyle w:val="BLTemplate"/>
                        <w:keepNext/>
                      </w:pPr>
                      <w:r>
                        <w:rPr>
                          <w:rStyle w:val="BoldCOB"/>
                        </w:rPr>
                        <w:t>CHIEF ADMINISTRATIVE OFFICER</w:t>
                      </w:r>
                    </w:p>
                    <w:p w:rsidR="00420CB1" w:rsidRDefault="00377772" w:rsidP="00F45FBD">
                      <w:pPr>
                        <w:pStyle w:val="NumberListCOB"/>
                        <w:keepNext/>
                      </w:pPr>
                      <w:r>
                        <w:t xml:space="preserve">Authorize the acceptance of $50,000 in Corrections Standards Authority grant funds for the period October 1, 2011 through September 30, 2012 for the Disproportionate Minority Contact Reduction in Schools Program. </w:t>
                      </w:r>
                    </w:p>
                    <w:p w:rsidR="00420CB1" w:rsidRDefault="00377772" w:rsidP="00F45FBD">
                      <w:pPr>
                        <w:pStyle w:val="NumberListCOB"/>
                        <w:keepNext/>
                      </w:pPr>
                      <w:r>
                        <w:t>Authorize the Chief Probation Officer to review and execute all required grant documents, including any extensions, annual amendments and/or revisions therefore that do not materially alter or impact the services or funding level.</w:t>
                      </w:r>
                    </w:p>
                    <w:p w:rsidR="002469FA" w:rsidRDefault="00377772" w:rsidP="00F45FBD">
                      <w:pPr>
                        <w:pStyle w:val="NumberListCOB"/>
                        <w:keepNext/>
                      </w:pPr>
                      <w:r>
                        <w:t xml:space="preserve">Establish appropriations of $37,500 in the Probation Department for services and supplies based on unanticipated revenue from the Corrections Standards Authority. </w:t>
                      </w:r>
                      <w:r>
                        <w:rPr>
                          <w:b/>
                        </w:rPr>
                        <w:t>(4 VOTES)</w:t>
                      </w:r>
                    </w:p>
                    <w:p w:rsidR="00420CB1" w:rsidRDefault="00377772" w:rsidP="00F45FBD">
                      <w:pPr>
                        <w:pStyle w:val="NumberListCOB"/>
                        <w:keepNext/>
                      </w:pPr>
                      <w:r>
                        <w:t xml:space="preserve">In accordance with Board Policy A-87, Competitive Procurement, approve and authorize the Director, Purchasing and Contracting to enter into negotiations with the San Diego Association of Governments; and subject to successful negotiations and determination of a fair and reasonable price, award a contract for services to be acquired for one year and two option periods through June 30, 2013 and an additional six months if needed, and to amend the contracts as needed to reflect changes to services and funding, subject to approval of the Chief Probation Officer.  </w:t>
                      </w:r>
                    </w:p>
                    <w:p w:rsidR="00420CB1" w:rsidRDefault="00377772" w:rsidP="00F45FBD">
                      <w:pPr>
                        <w:pStyle w:val="NumberListCOB"/>
                        <w:keepNext/>
                        <w:spacing w:after="0"/>
                      </w:pPr>
                      <w:r>
                        <w:t xml:space="preserve">Waive Board Policy B-29 Fees, Grants, </w:t>
                      </w:r>
                      <w:proofErr w:type="gramStart"/>
                      <w:r>
                        <w:t>Revenue</w:t>
                      </w:r>
                      <w:proofErr w:type="gramEnd"/>
                      <w:r>
                        <w:t xml:space="preserve"> Contracts – Department responsibility for Cost Recovery, which requires prior approval of full cost recovery for grants. There is a 50% match requirement, which will be met with Probation staff salaries and benefits.</w:t>
                      </w:r>
                    </w:p>
                    <w:p w:rsidR="00420CB1" w:rsidRDefault="00C93371" w:rsidP="00F45FBD">
                      <w:pPr>
                        <w:keepNext/>
                        <w:rPr>
                          <w:vanish/>
                        </w:rPr>
                      </w:pPr>
                      <w:r>
                        <w:rPr>
                          <w:vanish/>
                        </w:rPr>
                        <w:fldChar w:fldCharType="begin"/>
                      </w:r>
                      <w:r w:rsidR="00377772">
                        <w:rPr>
                          <w:vanish/>
                        </w:rPr>
                        <w:instrText xml:space="preserve"> LISTNUM  \l 1 \s 0 </w:instrText>
                      </w:r>
                      <w:r>
                        <w:rPr>
                          <w:vanish/>
                        </w:rPr>
                        <w:fldChar w:fldCharType="end"/>
                      </w: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446DF8">
                  <w:pPr>
                    <w:pStyle w:val="BodyText"/>
                    <w:spacing w:after="0"/>
                    <w:ind w:left="72"/>
                    <w:rPr>
                      <w:b/>
                    </w:rPr>
                  </w:pPr>
                </w:p>
              </w:tc>
              <w:tc>
                <w:tcPr>
                  <w:tcW w:w="8550" w:type="dxa"/>
                  <w:gridSpan w:val="4"/>
                  <w:vAlign w:val="bottom"/>
                </w:tcPr>
                <w:p w:rsidR="00C92A52" w:rsidRPr="00AD7ED6" w:rsidRDefault="00C92A52" w:rsidP="00446DF8">
                  <w:pPr>
                    <w:pStyle w:val="BodyText"/>
                    <w:spacing w:after="0"/>
                    <w:ind w:left="72"/>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rPr>
                        <w:t>PROBATION – APPLICATION FOR ENHANCED DISPROPORTIONATE MINORITY CONTRACT SUPPORT GRANT  (DISTRICT</w:t>
                      </w:r>
                      <w:r w:rsidR="009A364A">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sidP="00C45218">
                      <w:pPr>
                        <w:pStyle w:val="JustifiedCOB"/>
                        <w:spacing w:after="0"/>
                      </w:pPr>
                      <w:r>
                        <w:fldChar w:fldCharType="begin"/>
                      </w:r>
                      <w:r w:rsidR="00377772">
                        <w:instrText xml:space="preserve">  MACROBUTTON NoMacro </w:instrText>
                      </w:r>
                      <w:r>
                        <w:fldChar w:fldCharType="end"/>
                      </w:r>
                      <w:r w:rsidR="00377772">
                        <w:t xml:space="preserve">On November 4, 2011, the Corrections Standards Authority (CSA) informed the Probation Department that the Disproportionate Minority Contact (DMC) Support Grant Year 3 Application is expected to be released by the end of November.  This grant supports state and local delinquency prevention/intervention efforts and juvenile justice improvements. One requirement of the formula grants award is that recipients must demonstrate a good faith effort to address disproportionate minority contact (DMC), which refers to the overrepresentation of youth of color who come into </w:t>
                      </w:r>
                      <w:r w:rsidR="00377772">
                        <w:lastRenderedPageBreak/>
                        <w:t xml:space="preserve">contact with the juvenile justice system relative to their numbers in the general population.  The due date for the application is anticipated to be December 16, 2011.  The grant is awarded through a non-competitive process and the term will be </w:t>
                      </w:r>
                      <w:r w:rsidR="009A364A">
                        <w:t xml:space="preserve">   </w:t>
                      </w:r>
                      <w:r w:rsidR="00377772">
                        <w:t>January 1, 2012 through December 31, 2012.  The dollar amount is unknown at this time.</w:t>
                      </w:r>
                    </w:p>
                    <w:p w:rsidR="00C45218" w:rsidRPr="00C45218" w:rsidRDefault="00C45218" w:rsidP="00C45218">
                      <w:pPr>
                        <w:pStyle w:val="JustifiedCOB"/>
                        <w:spacing w:after="0"/>
                        <w:rPr>
                          <w:sz w:val="16"/>
                          <w:szCs w:val="16"/>
                        </w:rPr>
                      </w:pPr>
                    </w:p>
                    <w:p w:rsidR="00420CB1" w:rsidRDefault="00377772" w:rsidP="00C45218">
                      <w:pPr>
                        <w:pStyle w:val="JustifiedCOB"/>
                      </w:pPr>
                      <w:r>
                        <w:t>This request would allow the Probation Department to submit the grant application and to submit a Resolution of the Boa</w:t>
                      </w:r>
                      <w:r w:rsidR="00C45218">
                        <w:t>rd of Supervisors as</w:t>
                      </w:r>
                      <w:r>
                        <w:t xml:space="preserve"> required for participation in the program.</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Funds for this request are not included in the Fiscal Year 2011-13 Operational Plan for the Probation Department.  When the grant is awarded, Probation Department will return to your Board to request authorization to accept the grant funds, establish appropriations and procure the services of a consultant.  There will be no change in net General Fund costs and no additional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2469FA">
                    <w:pPr>
                      <w:pStyle w:val="BLTemplate"/>
                      <w:keepNext/>
                      <w:jc w:val="center"/>
                      <w:rPr>
                        <w:b/>
                        <w:bCs/>
                      </w:rPr>
                    </w:pPr>
                  </w:p>
                </w:tc>
                <w:customXml w:uri="regular-agenda-item" w:element="HEADER">
                  <w:tc>
                    <w:tcPr>
                      <w:tcW w:w="8543" w:type="dxa"/>
                      <w:gridSpan w:val="3"/>
                    </w:tcPr>
                    <w:p w:rsidR="005611C8" w:rsidRDefault="005611C8" w:rsidP="002469FA">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CHIEF ADMINISTRATIVE OFFICER</w:t>
                      </w:r>
                    </w:p>
                    <w:p w:rsidR="00420CB1" w:rsidRDefault="00377772" w:rsidP="00C45218">
                      <w:pPr>
                        <w:pStyle w:val="NumberListCOB"/>
                        <w:numPr>
                          <w:ilvl w:val="0"/>
                          <w:numId w:val="10"/>
                        </w:numPr>
                        <w:spacing w:after="0"/>
                      </w:pPr>
                      <w:r>
                        <w:t>Adopt a resolution entitled A RESOLUTION OF THE BOARD OF SUPERVISORS OF THE COUNTY OF SAN DIEGO RELATING TO THE DISPROPORTIONATE MINORITY CONTACT SUPPORT GRANT to authorize the Probation Department to continue participating in the DMC Support Project and to remain serving as the grant administrator.</w:t>
                      </w:r>
                    </w:p>
                    <w:p w:rsidR="00C45218" w:rsidRDefault="00C45218" w:rsidP="00C45218">
                      <w:pPr>
                        <w:pStyle w:val="NumberListCOB"/>
                        <w:numPr>
                          <w:ilvl w:val="0"/>
                          <w:numId w:val="0"/>
                        </w:numPr>
                        <w:spacing w:after="0"/>
                        <w:ind w:left="360"/>
                      </w:pPr>
                    </w:p>
                    <w:p w:rsidR="00420CB1" w:rsidRDefault="00377772" w:rsidP="00C45218">
                      <w:pPr>
                        <w:pStyle w:val="NumberListCOB"/>
                        <w:numPr>
                          <w:ilvl w:val="0"/>
                          <w:numId w:val="10"/>
                        </w:numPr>
                        <w:spacing w:after="0"/>
                      </w:pPr>
                      <w:r>
                        <w:t xml:space="preserve">Authorize the Chief Probation Officer to sign and submit an application for </w:t>
                      </w:r>
                      <w:proofErr w:type="gramStart"/>
                      <w:r>
                        <w:t>the  Corrections</w:t>
                      </w:r>
                      <w:proofErr w:type="gramEnd"/>
                      <w:r>
                        <w:t xml:space="preserve"> Standards Authority grant for the period beginning January 1, 2012 through December 31, 2012. </w:t>
                      </w:r>
                    </w:p>
                    <w:p w:rsidR="00C45218" w:rsidRDefault="00C45218" w:rsidP="00C45218">
                      <w:pPr>
                        <w:pStyle w:val="NumberListCOB"/>
                        <w:numPr>
                          <w:ilvl w:val="0"/>
                          <w:numId w:val="0"/>
                        </w:numPr>
                        <w:spacing w:after="0"/>
                      </w:pPr>
                    </w:p>
                    <w:p w:rsidR="00420CB1" w:rsidRDefault="00377772" w:rsidP="00C45218">
                      <w:pPr>
                        <w:pStyle w:val="NumberListCOB"/>
                        <w:numPr>
                          <w:ilvl w:val="0"/>
                          <w:numId w:val="10"/>
                        </w:numPr>
                      </w:pPr>
                      <w:r>
                        <w:t>Authorize the Chief Probation Officer to review and execute grant documents, sign and submit related contracts, including any extensions, annual amendments and/or revisions that do not materially impact or alter the services or funding level.</w:t>
                      </w:r>
                    </w:p>
                    <w:p w:rsidR="00420CB1" w:rsidRDefault="00377772" w:rsidP="001918BB">
                      <w:pPr>
                        <w:pStyle w:val="NumberListCOB"/>
                        <w:numPr>
                          <w:ilvl w:val="0"/>
                          <w:numId w:val="10"/>
                        </w:numPr>
                        <w:spacing w:after="0"/>
                      </w:pPr>
                      <w:r>
                        <w:t>Waive Board Policy B-29, Fees, Grants, Revenue, Contracts – Department Responsibility for Cost Recovery, which required prior approval of grant applications and full cost recovery for grants.</w:t>
                      </w:r>
                    </w:p>
                    <w:p w:rsidR="00420CB1" w:rsidRDefault="00420CB1">
                      <w:pPr>
                        <w:tabs>
                          <w:tab w:val="left" w:pos="423"/>
                          <w:tab w:val="left" w:pos="7713"/>
                        </w:tabs>
                      </w:pPr>
                    </w:p>
                  </w:tc>
                </w:customXml>
              </w:tr>
            </w:customXml>
            <w:tr w:rsidR="00CE122F" w:rsidRPr="00AD7ED6" w:rsidTr="001324C9">
              <w:tblPrEx>
                <w:tblCellMar>
                  <w:left w:w="108" w:type="dxa"/>
                  <w:right w:w="108" w:type="dxa"/>
                </w:tblCellMar>
              </w:tblPrEx>
              <w:trPr>
                <w:gridBefore w:val="1"/>
                <w:gridAfter w:val="1"/>
                <w:wBefore w:w="7" w:type="dxa"/>
                <w:wAfter w:w="7" w:type="dxa"/>
              </w:trPr>
              <w:tc>
                <w:tcPr>
                  <w:tcW w:w="810" w:type="dxa"/>
                </w:tcPr>
                <w:p w:rsidR="00CE122F" w:rsidRPr="00AD7ED6" w:rsidRDefault="00CE122F" w:rsidP="00F45FBD">
                  <w:pPr>
                    <w:pStyle w:val="BodyText"/>
                    <w:keepNext/>
                    <w:spacing w:after="0"/>
                    <w:ind w:left="72"/>
                    <w:rPr>
                      <w:b/>
                    </w:rPr>
                  </w:pPr>
                </w:p>
              </w:tc>
              <w:tc>
                <w:tcPr>
                  <w:tcW w:w="8550" w:type="dxa"/>
                  <w:gridSpan w:val="4"/>
                  <w:vAlign w:val="bottom"/>
                </w:tcPr>
                <w:p w:rsidR="00CE122F" w:rsidRPr="00AD7ED6" w:rsidRDefault="00CE122F" w:rsidP="00F45FBD">
                  <w:pPr>
                    <w:keepNext/>
                    <w:rPr>
                      <w:b/>
                    </w:rPr>
                  </w:pPr>
                  <w:r w:rsidRPr="00AD7ED6">
                    <w:rPr>
                      <w:b/>
                    </w:rPr>
                    <w:t>ACTION:</w:t>
                  </w:r>
                </w:p>
              </w:tc>
            </w:tr>
            <w:tr w:rsidR="00CE122F" w:rsidRPr="00AD7ED6" w:rsidTr="001324C9">
              <w:tblPrEx>
                <w:tblCellMar>
                  <w:left w:w="108" w:type="dxa"/>
                  <w:right w:w="108" w:type="dxa"/>
                </w:tblCellMar>
              </w:tblPrEx>
              <w:trPr>
                <w:gridBefore w:val="1"/>
                <w:gridAfter w:val="1"/>
                <w:wBefore w:w="7" w:type="dxa"/>
                <w:wAfter w:w="7" w:type="dxa"/>
              </w:trPr>
              <w:tc>
                <w:tcPr>
                  <w:tcW w:w="810" w:type="dxa"/>
                </w:tcPr>
                <w:p w:rsidR="00CE122F" w:rsidRPr="00AD7ED6" w:rsidRDefault="00CE122F" w:rsidP="00F45FBD">
                  <w:pPr>
                    <w:pStyle w:val="BodyText"/>
                    <w:keepNext/>
                    <w:ind w:left="72"/>
                    <w:rPr>
                      <w:b/>
                    </w:rPr>
                  </w:pPr>
                </w:p>
              </w:tc>
              <w:tc>
                <w:tcPr>
                  <w:tcW w:w="8550" w:type="dxa"/>
                  <w:gridSpan w:val="4"/>
                </w:tcPr>
                <w:p w:rsidR="00CE122F" w:rsidRPr="00AD7ED6" w:rsidRDefault="00CE122F" w:rsidP="00F45FB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xml:space="preserve">, </w:t>
                  </w:r>
                  <w:r w:rsidRPr="00AD7ED6">
                    <w:t>the Board took ac</w:t>
                  </w:r>
                  <w:r>
                    <w:t>tion as recommended, on Consent, adopting Resolution No. 11-</w:t>
                  </w:r>
                  <w:r w:rsidR="00F56C57">
                    <w:t>165</w:t>
                  </w:r>
                  <w:r>
                    <w:t xml:space="preserve">, entitled:  </w:t>
                  </w:r>
                  <w:r w:rsidR="0071687C" w:rsidRPr="0071687C">
                    <w:t>A RESOLUTION OF THE BOARD OF SUPERVISORS OF THE COUNTY OF SAN DIEGO RELATING TO THE DISPROPORTIONATE MINORITY CONTACT SUPPORT GRANT</w:t>
                  </w:r>
                  <w:r w:rsidR="0071687C">
                    <w:t>.</w:t>
                  </w:r>
                </w:p>
                <w:p w:rsidR="00CE122F" w:rsidRDefault="00CE122F" w:rsidP="00F45FBD">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CE122F" w:rsidRDefault="00CE122F" w:rsidP="00F45FBD">
                  <w:pPr>
                    <w:pStyle w:val="HangingIndent"/>
                    <w:keepNext/>
                    <w:tabs>
                      <w:tab w:val="clear" w:pos="5760"/>
                      <w:tab w:val="clear" w:pos="6480"/>
                      <w:tab w:val="clear" w:pos="7200"/>
                      <w:tab w:val="clear" w:pos="7920"/>
                      <w:tab w:val="clear" w:pos="8640"/>
                    </w:tabs>
                    <w:ind w:left="0" w:firstLine="0"/>
                  </w:pPr>
                </w:p>
                <w:p w:rsidR="00CE122F" w:rsidRPr="00AD7ED6" w:rsidRDefault="00CE122F" w:rsidP="00F45FB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rPr>
                        <w:t>OFFICE OF EMERGENCY SERVICES PRESENTATION OF NEW READYSANDIEGO.ORG PUBLIC INFORMATION WEBSITE (DISTRICT</w:t>
                      </w:r>
                      <w:r w:rsidR="009A364A">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Header"/>
                      </w:pPr>
                      <w:r>
                        <w:t>This is a request to accept a presentation on the launch of the new ReadySanDiego.org website. The Office of Emergency Services, in conjunction with the County Communications Office, manages the County’s emergency management Internet homepage. The website is the public facing element of the County’s emergency coordination system, which serves as a central information resource for the public and other agencies during emergency response.</w:t>
                      </w:r>
                    </w:p>
                    <w:p w:rsidR="00420CB1" w:rsidRDefault="00420CB1">
                      <w:pPr>
                        <w:pStyle w:val="Header"/>
                      </w:pPr>
                    </w:p>
                    <w:p w:rsidR="00420CB1" w:rsidRDefault="00377772">
                      <w:pPr>
                        <w:pStyle w:val="Header"/>
                      </w:pPr>
                      <w:r>
                        <w:t>On June 22,</w:t>
                      </w:r>
                      <w:r>
                        <w:rPr>
                          <w:vertAlign w:val="superscript"/>
                        </w:rPr>
                        <w:t xml:space="preserve"> </w:t>
                      </w:r>
                      <w:r>
                        <w:t xml:space="preserve">2010 (7), your board accepted a donation from Microsoft Corporation to launch a project to improve the emergency website’s capability and provide the appropriate server capacity as needed by the County at any point in time.  The result is the utilization of Microsoft’s Azure cloud computing environment to host the new ReadySanDiego.org website. </w:t>
                      </w:r>
                    </w:p>
                    <w:p w:rsidR="00420CB1" w:rsidRDefault="00C93371">
                      <w:pPr>
                        <w:pStyle w:val="Header"/>
                      </w:pP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There is no fiscal impact associated with the request to receive a presentation. There will be no change in net General Fund costs and no additional staff years.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CHIEF ADMINISTRATIVE OFFICER</w:t>
                      </w:r>
                    </w:p>
                    <w:p w:rsidR="00420CB1" w:rsidRDefault="00377772" w:rsidP="001918BB">
                      <w:pPr>
                        <w:pStyle w:val="NumberListCOB"/>
                        <w:numPr>
                          <w:ilvl w:val="0"/>
                          <w:numId w:val="0"/>
                        </w:numPr>
                        <w:tabs>
                          <w:tab w:val="clear" w:pos="360"/>
                        </w:tabs>
                        <w:ind w:firstLine="18"/>
                        <w:rPr>
                          <w:vanish/>
                        </w:rPr>
                      </w:pPr>
                      <w:r>
                        <w:t>Accept a Presentation on the New ReadySanDieg</w:t>
                      </w:r>
                      <w:r w:rsidR="001918BB">
                        <w:t xml:space="preserve">o.Org Public Safety Information </w:t>
                      </w:r>
                      <w:r>
                        <w:t>Site</w:t>
                      </w:r>
                      <w:r w:rsidR="001000E9">
                        <w:t>.</w:t>
                      </w:r>
                      <w:r w:rsidR="00C93371">
                        <w:rPr>
                          <w:vanish/>
                        </w:rPr>
                        <w:fldChar w:fldCharType="begin"/>
                      </w:r>
                      <w:r>
                        <w:rPr>
                          <w:vanish/>
                        </w:rPr>
                        <w:instrText xml:space="preserve"> LISTNUM  \l 1 \s 0 </w:instrText>
                      </w:r>
                      <w:r w:rsidR="00C93371">
                        <w:rPr>
                          <w:vanish/>
                        </w:rPr>
                        <w:fldChar w:fldCharType="end"/>
                      </w:r>
                    </w:p>
                  </w:tc>
                </w:customXml>
              </w:tr>
            </w:customXml>
            <w:tr w:rsidR="00637F09" w:rsidRPr="00AD7ED6" w:rsidTr="001324C9">
              <w:tblPrEx>
                <w:tblCellMar>
                  <w:left w:w="108" w:type="dxa"/>
                  <w:right w:w="108" w:type="dxa"/>
                </w:tblCellMar>
              </w:tblPrEx>
              <w:trPr>
                <w:gridBefore w:val="1"/>
                <w:gridAfter w:val="1"/>
                <w:wBefore w:w="7" w:type="dxa"/>
                <w:wAfter w:w="7" w:type="dxa"/>
              </w:trPr>
              <w:tc>
                <w:tcPr>
                  <w:tcW w:w="810" w:type="dxa"/>
                </w:tcPr>
                <w:p w:rsidR="00637F09" w:rsidRPr="00AD7ED6" w:rsidRDefault="00637F09" w:rsidP="00446DF8">
                  <w:pPr>
                    <w:pStyle w:val="BodyText"/>
                    <w:spacing w:after="0"/>
                    <w:ind w:left="72"/>
                    <w:rPr>
                      <w:b/>
                    </w:rPr>
                  </w:pPr>
                  <w:bookmarkStart w:id="7" w:name="OLE_LINK12"/>
                  <w:bookmarkStart w:id="8" w:name="OLE_LINK11"/>
                </w:p>
              </w:tc>
              <w:tc>
                <w:tcPr>
                  <w:tcW w:w="8550" w:type="dxa"/>
                  <w:gridSpan w:val="4"/>
                  <w:vAlign w:val="bottom"/>
                </w:tcPr>
                <w:p w:rsidR="00637F09" w:rsidRPr="00AD7ED6" w:rsidRDefault="00637F09" w:rsidP="00446DF8">
                  <w:pPr>
                    <w:rPr>
                      <w:b/>
                    </w:rPr>
                  </w:pPr>
                  <w:r w:rsidRPr="00AD7ED6">
                    <w:rPr>
                      <w:b/>
                    </w:rPr>
                    <w:t>ACTION:</w:t>
                  </w:r>
                </w:p>
              </w:tc>
            </w:tr>
            <w:tr w:rsidR="00637F09" w:rsidRPr="00AD7ED6" w:rsidTr="001324C9">
              <w:tblPrEx>
                <w:tblCellMar>
                  <w:left w:w="108" w:type="dxa"/>
                  <w:right w:w="108" w:type="dxa"/>
                </w:tblCellMar>
              </w:tblPrEx>
              <w:trPr>
                <w:gridBefore w:val="1"/>
                <w:gridAfter w:val="1"/>
                <w:wBefore w:w="7" w:type="dxa"/>
                <w:wAfter w:w="7" w:type="dxa"/>
              </w:trPr>
              <w:tc>
                <w:tcPr>
                  <w:tcW w:w="810" w:type="dxa"/>
                </w:tcPr>
                <w:p w:rsidR="00637F09" w:rsidRPr="00AD7ED6" w:rsidRDefault="00637F09" w:rsidP="001312C5">
                  <w:pPr>
                    <w:pStyle w:val="BodyText"/>
                    <w:ind w:left="72"/>
                    <w:rPr>
                      <w:b/>
                    </w:rPr>
                  </w:pPr>
                </w:p>
              </w:tc>
              <w:tc>
                <w:tcPr>
                  <w:tcW w:w="8550" w:type="dxa"/>
                  <w:gridSpan w:val="4"/>
                </w:tcPr>
                <w:p w:rsidR="00637F09" w:rsidRDefault="00637F09" w:rsidP="00637F09">
                  <w:pPr>
                    <w:pStyle w:val="HangingIndent"/>
                    <w:tabs>
                      <w:tab w:val="clear" w:pos="5760"/>
                      <w:tab w:val="clear" w:pos="6480"/>
                      <w:tab w:val="clear" w:pos="7200"/>
                      <w:tab w:val="clear" w:pos="7920"/>
                      <w:tab w:val="clear" w:pos="8640"/>
                    </w:tabs>
                    <w:ind w:left="0" w:firstLine="0"/>
                  </w:pPr>
                  <w:r>
                    <w:t xml:space="preserve">Received </w:t>
                  </w:r>
                  <w:r w:rsidR="0088605B">
                    <w:t>p</w:t>
                  </w:r>
                  <w:r w:rsidR="004334F0">
                    <w:t>resentation.</w:t>
                  </w:r>
                </w:p>
                <w:p w:rsidR="00637F09" w:rsidRDefault="00637F09" w:rsidP="00637F09">
                  <w:pPr>
                    <w:pStyle w:val="HangingIndent"/>
                    <w:tabs>
                      <w:tab w:val="clear" w:pos="5760"/>
                      <w:tab w:val="clear" w:pos="6480"/>
                      <w:tab w:val="clear" w:pos="7200"/>
                      <w:tab w:val="clear" w:pos="7920"/>
                      <w:tab w:val="clear" w:pos="8640"/>
                    </w:tabs>
                    <w:ind w:left="0" w:firstLine="0"/>
                  </w:pPr>
                </w:p>
                <w:p w:rsidR="00637F09" w:rsidRPr="00AD7ED6" w:rsidRDefault="00637F09" w:rsidP="00637F09">
                  <w:pPr>
                    <w:pStyle w:val="HangingIndent"/>
                    <w:tabs>
                      <w:tab w:val="clear" w:pos="5760"/>
                      <w:tab w:val="clear" w:pos="6480"/>
                      <w:tab w:val="clear" w:pos="7200"/>
                      <w:tab w:val="clear" w:pos="7920"/>
                      <w:tab w:val="clear" w:pos="8640"/>
                    </w:tabs>
                    <w:ind w:left="0" w:firstLine="0"/>
                    <w:rPr>
                      <w:b/>
                    </w:rPr>
                  </w:pPr>
                </w:p>
              </w:tc>
            </w:tr>
            <w:bookmarkEnd w:id="8" w:displacedByCustomXml="next"/>
            <w:bookmarkEnd w:id="7" w:displacedByCustomXml="next"/>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637F09">
                      <w:pPr>
                        <w:pStyle w:val="BLTemplate"/>
                        <w:jc w:val="center"/>
                        <w:rPr>
                          <w:b/>
                        </w:rPr>
                      </w:pPr>
                      <w:r>
                        <w:rPr>
                          <w:b/>
                        </w:rPr>
                        <w:t>9.</w:t>
                      </w:r>
                    </w:p>
                  </w:tc>
                </w:customXml>
                <w:customXml w:uri="regular-agenda-item" w:element="CATEGORY">
                  <w:tc>
                    <w:tcPr>
                      <w:tcW w:w="1493" w:type="dxa"/>
                    </w:tcPr>
                    <w:p w:rsidR="005611C8" w:rsidRDefault="005611C8" w:rsidP="00637F09">
                      <w:pPr>
                        <w:pStyle w:val="JustifiedCOB"/>
                        <w:jc w:val="left"/>
                        <w:rPr>
                          <w:b/>
                        </w:rPr>
                      </w:pPr>
                      <w:r>
                        <w:rPr>
                          <w:b/>
                        </w:rPr>
                        <w:t>SUBJECT:</w:t>
                      </w:r>
                    </w:p>
                  </w:tc>
                </w:customXml>
                <w:customXml w:uri="regular-agenda-item" w:element="SUBJECT">
                  <w:tc>
                    <w:tcPr>
                      <w:tcW w:w="7050" w:type="dxa"/>
                      <w:gridSpan w:val="2"/>
                    </w:tcPr>
                    <w:p w:rsidR="008607FA" w:rsidRDefault="008607FA" w:rsidP="00637F09">
                      <w:pPr>
                        <w:pStyle w:val="JustifiedCOB"/>
                        <w:spacing w:after="0"/>
                        <w:jc w:val="left"/>
                        <w:rPr>
                          <w:b/>
                        </w:rPr>
                      </w:pPr>
                      <w:r>
                        <w:rPr>
                          <w:b/>
                        </w:rPr>
                        <w:t>ADMINISTRATIVE ITEM:</w:t>
                      </w:r>
                    </w:p>
                    <w:p w:rsidR="00755694" w:rsidRDefault="0087379F" w:rsidP="00637F09">
                      <w:pPr>
                        <w:pStyle w:val="JustifiedCOB"/>
                        <w:spacing w:after="0"/>
                        <w:jc w:val="left"/>
                        <w:rPr>
                          <w:b/>
                        </w:rPr>
                      </w:pPr>
                      <w:r w:rsidRPr="0087379F">
                        <w:rPr>
                          <w:b/>
                        </w:rPr>
                        <w:t>SECOND CONSIDERATION AND ADOPTION OF ORDINANCE:</w:t>
                      </w:r>
                      <w:r w:rsidR="002240CB">
                        <w:rPr>
                          <w:b/>
                        </w:rPr>
                        <w:t xml:space="preserve"> </w:t>
                      </w:r>
                      <w:r w:rsidR="00377772">
                        <w:rPr>
                          <w:b/>
                        </w:rPr>
                        <w:t>SUNSET REVIEW OF BOARD OF SUPERVISORS POLICIES AND COUNTY ADMINISTRATIVE CODE ARTICLES ASSIGNED TO THE PUBLIC SAFETY GROUP (DISTRICT</w:t>
                      </w:r>
                      <w:r w:rsidR="00323AEB">
                        <w:rPr>
                          <w:b/>
                        </w:rPr>
                        <w:t>S</w:t>
                      </w:r>
                      <w:r w:rsidR="00377772">
                        <w:rPr>
                          <w:b/>
                        </w:rPr>
                        <w:t>: ALL)</w:t>
                      </w:r>
                    </w:p>
                    <w:p w:rsidR="00420CB1" w:rsidRDefault="00420CB1" w:rsidP="00637F09">
                      <w:pPr>
                        <w:pStyle w:val="JustifiedCOB"/>
                        <w:spacing w:after="0"/>
                        <w:jc w:val="left"/>
                      </w:pPr>
                    </w:p>
                  </w:tc>
                </w:customXml>
              </w:tr>
            </w:customXml>
            <w:customXml w:uri="regular-agenda-item" w:element="DETAILS_ROW">
              <w:tr w:rsidR="005611C8" w:rsidTr="001324C9">
                <w:trPr>
                  <w:gridAfter w:val="2"/>
                  <w:wAfter w:w="14" w:type="dxa"/>
                </w:trPr>
                <w:tc>
                  <w:tcPr>
                    <w:tcW w:w="817" w:type="dxa"/>
                    <w:gridSpan w:val="2"/>
                  </w:tcPr>
                  <w:p w:rsidR="005611C8" w:rsidRDefault="005611C8" w:rsidP="00637F09">
                    <w:pPr>
                      <w:pStyle w:val="BLTemplate"/>
                      <w:jc w:val="center"/>
                      <w:rPr>
                        <w:b/>
                        <w:bCs/>
                      </w:rPr>
                    </w:pPr>
                  </w:p>
                </w:tc>
                <w:customXml w:uri="regular-agenda-item" w:element="HEADER">
                  <w:tc>
                    <w:tcPr>
                      <w:tcW w:w="8543" w:type="dxa"/>
                      <w:gridSpan w:val="3"/>
                    </w:tcPr>
                    <w:p w:rsidR="005611C8" w:rsidRDefault="005611C8" w:rsidP="00637F09">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rsidP="00637F09">
                    <w:pPr>
                      <w:pStyle w:val="BLTemplate"/>
                      <w:jc w:val="center"/>
                      <w:rPr>
                        <w:b/>
                        <w:bCs/>
                      </w:rPr>
                    </w:pPr>
                  </w:p>
                </w:tc>
                <w:customXml w:uri="regular-agenda-item" w:element="HEADER">
                  <w:tc>
                    <w:tcPr>
                      <w:tcW w:w="8543" w:type="dxa"/>
                      <w:gridSpan w:val="3"/>
                    </w:tcPr>
                    <w:p w:rsidR="0087379F" w:rsidRDefault="00C93371" w:rsidP="00637F09">
                      <w:r>
                        <w:fldChar w:fldCharType="begin"/>
                      </w:r>
                      <w:r w:rsidR="00377772">
                        <w:instrText xml:space="preserve">  MACROBUTTON NoMacro </w:instrText>
                      </w:r>
                      <w:r>
                        <w:fldChar w:fldCharType="end"/>
                      </w:r>
                      <w:r w:rsidR="002469FA">
                        <w:t>On November 8</w:t>
                      </w:r>
                      <w:r w:rsidR="002240CB">
                        <w:t xml:space="preserve">, 2011 (2), </w:t>
                      </w:r>
                      <w:r w:rsidR="002240CB" w:rsidRPr="009B593E">
                        <w:t>the Board of S</w:t>
                      </w:r>
                      <w:r w:rsidR="002240CB">
                        <w:t xml:space="preserve">upervisors introduced Ordinance </w:t>
                      </w:r>
                      <w:r w:rsidR="002240CB" w:rsidRPr="009B593E">
                        <w:t>for further consideration and adoption on</w:t>
                      </w:r>
                      <w:r w:rsidR="002240CB">
                        <w:t xml:space="preserve"> December 6, 2011.</w:t>
                      </w:r>
                    </w:p>
                    <w:p w:rsidR="002240CB" w:rsidRPr="00331803" w:rsidRDefault="002240CB" w:rsidP="00637F09">
                      <w:pPr>
                        <w:rPr>
                          <w:szCs w:val="24"/>
                        </w:rPr>
                      </w:pPr>
                    </w:p>
                    <w:p w:rsidR="00420CB1" w:rsidRDefault="00377772" w:rsidP="00637F09">
                      <w:pPr>
                        <w:pStyle w:val="JustifiedCOB"/>
                      </w:pPr>
                      <w:r>
                        <w:t xml:space="preserve">In accordance with Board of Supervisors Policy A-76, Sunset Review Process, the Public Safety Group periodically reviews certain Board policies and provisions of the County Administrative Code to ensure that obsolete policies and Administrative Code provisions are deleted and remaining policies reflect current Board standards and practices.  The actions requested represent minor, non-substantive changes to align with current practices and terminology.  The actions requested in Recommendations 4 and 5 require two steps, approval of the first reading of the Ordinances on </w:t>
                      </w:r>
                      <w:r w:rsidR="001918BB">
                        <w:t xml:space="preserve">    </w:t>
                      </w:r>
                      <w:r>
                        <w:t>November 8, 2011 and adoption of the Ordinance on December 6, 2011.</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There is no fiscal impact associated with the recommended actions.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rPr>
                          <w:rStyle w:val="BoldCOB"/>
                        </w:rPr>
                      </w:pPr>
                      <w:r>
                        <w:rPr>
                          <w:rStyle w:val="BoldCOB"/>
                        </w:rPr>
                        <w:t>CHIEF ADMINISTRATIVE OFFICER</w:t>
                      </w:r>
                    </w:p>
                    <w:p w:rsidR="00420CB1" w:rsidRDefault="00377772" w:rsidP="00331803">
                      <w:pPr>
                        <w:pStyle w:val="NumberListCOB"/>
                        <w:numPr>
                          <w:ilvl w:val="0"/>
                          <w:numId w:val="0"/>
                        </w:numPr>
                        <w:ind w:left="360" w:hanging="360"/>
                      </w:pPr>
                      <w:r>
                        <w:t>A</w:t>
                      </w:r>
                      <w:r w:rsidR="0087379F">
                        <w:t>dopt Ordinance entitled:</w:t>
                      </w:r>
                    </w:p>
                    <w:p w:rsidR="002469FA" w:rsidRPr="00331803" w:rsidRDefault="00377772" w:rsidP="00331803">
                      <w:pPr>
                        <w:spacing w:after="240"/>
                        <w:ind w:left="418" w:right="605"/>
                      </w:pPr>
                      <w:r>
                        <w:t xml:space="preserve">AN ORDINANCE AMENDING SECTIONS 66.1, 66.2, 84.401, </w:t>
                      </w:r>
                      <w:r w:rsidR="002469FA">
                        <w:t>AND</w:t>
                      </w:r>
                      <w:r>
                        <w:t xml:space="preserve"> ARTICLE XI OF THE SAN DIEGO COUNTY ADMINISTRATIVE CODE RELATING TO THE SHERIFF AND DISTRICT ATTORNEY ASSET FORFEITURE PROGRAMS, NORTH COUNTY GANG COMMISSION AND THE DEPARTMENT OF THE CHIEF MEDICAL EXAMINER</w:t>
                      </w:r>
                      <w:r w:rsidR="0087379F">
                        <w:t xml:space="preserve">; </w:t>
                      </w:r>
                    </w:p>
                    <w:p w:rsidR="00420CB1" w:rsidRDefault="0087379F" w:rsidP="007F5265">
                      <w:pPr>
                        <w:jc w:val="left"/>
                      </w:pPr>
                      <w:proofErr w:type="gramStart"/>
                      <w:r>
                        <w:t>and</w:t>
                      </w:r>
                      <w:proofErr w:type="gramEnd"/>
                      <w:r>
                        <w:t xml:space="preserve"> approve the sunset review date of December 31, 2018.</w:t>
                      </w:r>
                    </w:p>
                    <w:p w:rsidR="00420CB1" w:rsidRDefault="00420CB1" w:rsidP="0087379F">
                      <w:pPr>
                        <w:pStyle w:val="NumberListCOB"/>
                        <w:numPr>
                          <w:ilvl w:val="0"/>
                          <w:numId w:val="0"/>
                        </w:numPr>
                        <w:spacing w:after="0"/>
                      </w:pPr>
                    </w:p>
                  </w:tc>
                </w:customXml>
              </w:tr>
            </w:customXml>
            <w:tr w:rsidR="001312C5" w:rsidTr="001324C9">
              <w:tblPrEx>
                <w:tblCellMar>
                  <w:left w:w="108" w:type="dxa"/>
                  <w:right w:w="108" w:type="dxa"/>
                </w:tblCellMar>
              </w:tblPrEx>
              <w:trPr>
                <w:gridBefore w:val="1"/>
                <w:gridAfter w:val="1"/>
                <w:wBefore w:w="7" w:type="dxa"/>
                <w:wAfter w:w="7" w:type="dxa"/>
                <w:trHeight w:val="207"/>
              </w:trPr>
              <w:tc>
                <w:tcPr>
                  <w:tcW w:w="810" w:type="dxa"/>
                </w:tcPr>
                <w:p w:rsidR="001312C5" w:rsidRDefault="001312C5" w:rsidP="00331803">
                  <w:pPr>
                    <w:keepNext/>
                  </w:pPr>
                  <w:bookmarkStart w:id="9" w:name="OLE_LINK13"/>
                  <w:bookmarkStart w:id="10" w:name="OLE_LINK10"/>
                </w:p>
              </w:tc>
              <w:tc>
                <w:tcPr>
                  <w:tcW w:w="8550" w:type="dxa"/>
                  <w:gridSpan w:val="4"/>
                </w:tcPr>
                <w:p w:rsidR="001312C5" w:rsidRPr="0002752B" w:rsidRDefault="001312C5" w:rsidP="00331803">
                  <w:pPr>
                    <w:keepNext/>
                    <w:rPr>
                      <w:b/>
                    </w:rPr>
                  </w:pPr>
                  <w:r w:rsidRPr="0002752B">
                    <w:rPr>
                      <w:b/>
                    </w:rPr>
                    <w:t>ACTION:</w:t>
                  </w:r>
                </w:p>
              </w:tc>
            </w:tr>
            <w:tr w:rsidR="001312C5" w:rsidTr="001324C9">
              <w:tblPrEx>
                <w:tblCellMar>
                  <w:left w:w="108" w:type="dxa"/>
                  <w:right w:w="108" w:type="dxa"/>
                </w:tblCellMar>
              </w:tblPrEx>
              <w:trPr>
                <w:gridBefore w:val="1"/>
                <w:gridAfter w:val="1"/>
                <w:wBefore w:w="7" w:type="dxa"/>
                <w:wAfter w:w="7" w:type="dxa"/>
              </w:trPr>
              <w:tc>
                <w:tcPr>
                  <w:tcW w:w="810" w:type="dxa"/>
                </w:tcPr>
                <w:p w:rsidR="001312C5" w:rsidRDefault="001312C5" w:rsidP="00331803">
                  <w:pPr>
                    <w:pStyle w:val="BodyText"/>
                    <w:keepNext/>
                    <w:tabs>
                      <w:tab w:val="left" w:pos="-1530"/>
                      <w:tab w:val="left" w:pos="-450"/>
                      <w:tab w:val="left" w:pos="-180"/>
                    </w:tabs>
                    <w:spacing w:after="0"/>
                    <w:ind w:left="360"/>
                  </w:pPr>
                </w:p>
              </w:tc>
              <w:tc>
                <w:tcPr>
                  <w:tcW w:w="8550" w:type="dxa"/>
                  <w:gridSpan w:val="4"/>
                </w:tcPr>
                <w:p w:rsidR="001312C5" w:rsidRDefault="001312C5" w:rsidP="00331803">
                  <w:pPr>
                    <w:pStyle w:val="HangingIndent"/>
                    <w:keepNext/>
                    <w:ind w:left="0" w:hanging="18"/>
                  </w:pPr>
                  <w:r w:rsidRPr="00906D8C">
                    <w:t xml:space="preserve">ON MOTION of Supervisor </w:t>
                  </w:r>
                  <w:r w:rsidR="00E215FF">
                    <w:t>Slater-Price</w:t>
                  </w:r>
                  <w:r w:rsidRPr="00906D8C">
                    <w:t xml:space="preserve">, seconded by Supervisor </w:t>
                  </w:r>
                  <w:r w:rsidR="00E215FF">
                    <w:t>Jacob</w:t>
                  </w:r>
                  <w:r w:rsidRPr="00906D8C">
                    <w:t xml:space="preserve">, the Board took action as recommended, on Consent, adopting Ordinance No. </w:t>
                  </w:r>
                  <w:r w:rsidR="00F56C57">
                    <w:t xml:space="preserve">10182 (N.S.) entitled: </w:t>
                  </w:r>
                  <w:r w:rsidR="008C5308">
                    <w:t>AN ORDINANCE AMENDING SECTIONS 66.1, 66.2, 84.401, and ARTICLE XI OF THE SAN DIEGO COUNTY ADMINISTRATIVE CODE RELATING TO THE SHERIFF AND DISTRICT ATTORNEY ASSET FORFEITURE PROGRAMS, NORTH COUNTY GANG COMMISSION AND THE DEPARTMENT OF THE CHIEF MEDICAL EXAMINER.</w:t>
                  </w:r>
                </w:p>
                <w:p w:rsidR="00331803" w:rsidRDefault="00331803" w:rsidP="00331803">
                  <w:pPr>
                    <w:pStyle w:val="HangingIndent"/>
                    <w:keepNext/>
                    <w:ind w:left="0" w:hanging="18"/>
                  </w:pPr>
                </w:p>
                <w:p w:rsidR="001312C5" w:rsidRDefault="001312C5" w:rsidP="00331803">
                  <w:pPr>
                    <w:pStyle w:val="HangingIndent"/>
                    <w:keepNext/>
                    <w:tabs>
                      <w:tab w:val="clear" w:pos="5760"/>
                      <w:tab w:val="clear" w:pos="6480"/>
                      <w:tab w:val="clear" w:pos="7200"/>
                      <w:tab w:val="clear" w:pos="7920"/>
                      <w:tab w:val="clear" w:pos="8640"/>
                    </w:tabs>
                    <w:ind w:left="0" w:firstLine="0"/>
                  </w:pPr>
                  <w:r>
                    <w:t xml:space="preserve">AYES:  </w:t>
                  </w:r>
                  <w:r w:rsidRPr="00AD7ED6">
                    <w:t>Cox, Jacob, Slater-Price, Roberts, Horn</w:t>
                  </w:r>
                </w:p>
                <w:p w:rsidR="00446DF8" w:rsidRDefault="00446DF8" w:rsidP="00331803">
                  <w:pPr>
                    <w:pStyle w:val="HangingIndent"/>
                    <w:keepNext/>
                    <w:tabs>
                      <w:tab w:val="clear" w:pos="5760"/>
                      <w:tab w:val="clear" w:pos="6480"/>
                      <w:tab w:val="clear" w:pos="7200"/>
                      <w:tab w:val="clear" w:pos="7920"/>
                      <w:tab w:val="clear" w:pos="8640"/>
                    </w:tabs>
                    <w:ind w:left="0" w:firstLine="0"/>
                  </w:pPr>
                </w:p>
                <w:p w:rsidR="00331803" w:rsidRDefault="00331803" w:rsidP="00331803">
                  <w:pPr>
                    <w:pStyle w:val="HangingIndent"/>
                    <w:keepNext/>
                    <w:tabs>
                      <w:tab w:val="clear" w:pos="5760"/>
                      <w:tab w:val="clear" w:pos="6480"/>
                      <w:tab w:val="clear" w:pos="7200"/>
                      <w:tab w:val="clear" w:pos="7920"/>
                      <w:tab w:val="clear" w:pos="8640"/>
                    </w:tabs>
                    <w:ind w:left="0" w:firstLine="0"/>
                  </w:pPr>
                </w:p>
              </w:tc>
            </w:tr>
            <w:bookmarkEnd w:id="10" w:displacedByCustomXml="next"/>
            <w:bookmarkEnd w:id="9" w:displacedByCustomXml="next"/>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87379F">
                      <w:pPr>
                        <w:pStyle w:val="BLTemplate"/>
                        <w:keepNext/>
                        <w:jc w:val="center"/>
                        <w:rPr>
                          <w:b/>
                        </w:rPr>
                      </w:pPr>
                      <w:r>
                        <w:rPr>
                          <w:b/>
                        </w:rPr>
                        <w:t>10.</w:t>
                      </w:r>
                    </w:p>
                  </w:tc>
                </w:customXml>
                <w:customXml w:uri="regular-agenda-item" w:element="CATEGORY">
                  <w:tc>
                    <w:tcPr>
                      <w:tcW w:w="1493" w:type="dxa"/>
                    </w:tcPr>
                    <w:p w:rsidR="005611C8" w:rsidRDefault="005611C8" w:rsidP="0087379F">
                      <w:pPr>
                        <w:pStyle w:val="JustifiedCOB"/>
                        <w:keepNext/>
                        <w:jc w:val="left"/>
                        <w:rPr>
                          <w:b/>
                        </w:rPr>
                      </w:pPr>
                      <w:r>
                        <w:rPr>
                          <w:b/>
                        </w:rPr>
                        <w:t>SUBJECT:</w:t>
                      </w:r>
                    </w:p>
                  </w:tc>
                </w:customXml>
                <w:customXml w:uri="regular-agenda-item" w:element="SUBJECT">
                  <w:tc>
                    <w:tcPr>
                      <w:tcW w:w="7050" w:type="dxa"/>
                      <w:gridSpan w:val="2"/>
                    </w:tcPr>
                    <w:p w:rsidR="00420CB1" w:rsidRDefault="00377772" w:rsidP="00755694">
                      <w:pPr>
                        <w:pStyle w:val="JustifiedCOB"/>
                        <w:keepNext/>
                        <w:jc w:val="left"/>
                      </w:pPr>
                      <w:r>
                        <w:rPr>
                          <w:b/>
                        </w:rPr>
                        <w:t>REORGANIZING THE COMMISSION ON CHILDREN, YO</w:t>
                      </w:r>
                      <w:r w:rsidR="00323AEB">
                        <w:rPr>
                          <w:b/>
                        </w:rPr>
                        <w:t>UTH AND FAMILIES (DISTRICTS: ALL</w:t>
                      </w:r>
                      <w:r>
                        <w:rPr>
                          <w:b/>
                        </w:rPr>
                        <w: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The San Diego County Commission on Children, Youth and Families was established by the Board of Supervisors in 1986 to serve in an advisory capacity to the Board of Supervisors in order to better address the needs of children, youth and families who are either at-risk or already in the child welfare system.  </w:t>
                      </w:r>
                    </w:p>
                    <w:p w:rsidR="00420CB1" w:rsidRDefault="00377772">
                      <w:pPr>
                        <w:pStyle w:val="JustifiedCOB"/>
                      </w:pPr>
                      <w:r>
                        <w:t xml:space="preserve">During the decades since its creation, the Commission has been assigned numerous additional duties as a result of various changes in state law and increased opportunities to leverage funding to support programs that benefit the County’s children, youth and families. For example, the Commission is designated by the Board of Supervisors to provide a forum for interagency cooperation and coordination in the prevention, detection, treatment and legal processing of child welfare cases. The Commission officially serves as the County’s mandated Child Abuse Prevention Coordinating Council that is designated to carry out the purposes of the Children’s Trust Fund as established by state law and in that capacity develops an annual spending plan to present to the Board for funds deposited in the County’s Children’s Trust Fund. </w:t>
                      </w:r>
                    </w:p>
                    <w:p w:rsidR="00420CB1" w:rsidRDefault="00377772">
                      <w:pPr>
                        <w:pStyle w:val="JustifiedCOB"/>
                      </w:pPr>
                      <w:r>
                        <w:t>As a result of decades of changes and multiple functions folded into the Commission, membership has grown to 45 members, including 12 County employees (mostly executives) on the Commission, with 3 full time staff years for administration.  The Commission has seven committees.  Given the growth of its numerous duties and responsibilities, and the fact that its credibility with the public has been put at risk by funding agencies with direct ties to Commission members, action inconsistent with standard County practice, it is time for a review and reorganization.</w:t>
                      </w:r>
                    </w:p>
                    <w:p w:rsidR="00420CB1" w:rsidRDefault="00377772">
                      <w:pPr>
                        <w:pStyle w:val="JustifiedCOB"/>
                      </w:pPr>
                      <w:r>
                        <w:t xml:space="preserve">It is time for the Chief Administrative Officer (CAO) to review the Commission’s structure, functions and duties to determine the most optimum and efficient structure to carry out the goal of improving child welfare services and overseeing funds requiring action by a child abuse prevention coordinating council.  Acceptance of the recommendations will allow the CAO to conduct a review and to report back to the Board of Supervisors in 60 days with recommended changes to make it more </w:t>
                      </w:r>
                      <w:r>
                        <w:lastRenderedPageBreak/>
                        <w:t>effective, efficient and accountable, and establish clarity of purpose commensurate with the new broad County policy initiative “Live Well San Diego!” that fosters healthy, safe and thriving communities.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There is no fiscal impact associated with these recommendations.  No additional staff years are required.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933F67">
                    <w:pPr>
                      <w:pStyle w:val="BLTemplate"/>
                      <w:keepNext/>
                      <w:jc w:val="center"/>
                      <w:rPr>
                        <w:b/>
                        <w:bCs/>
                      </w:rPr>
                    </w:pPr>
                  </w:p>
                </w:tc>
                <w:customXml w:uri="regular-agenda-item" w:element="HEADER">
                  <w:tc>
                    <w:tcPr>
                      <w:tcW w:w="8543" w:type="dxa"/>
                      <w:gridSpan w:val="3"/>
                    </w:tcPr>
                    <w:p w:rsidR="005611C8" w:rsidRDefault="005611C8" w:rsidP="00933F67">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SUPERVISOR COX</w:t>
                      </w:r>
                    </w:p>
                    <w:p w:rsidR="00420CB1" w:rsidRDefault="00377772" w:rsidP="00933F67">
                      <w:pPr>
                        <w:pStyle w:val="NumberListCOB"/>
                      </w:pPr>
                      <w:r>
                        <w:t xml:space="preserve">Direct the Chief Administrative Officer to review the structure, functions and duties of the Commission on Children, Youth and Families, including the function of overseeing the funds requiring action by a child abuse prevention coordinating council. </w:t>
                      </w:r>
                    </w:p>
                    <w:p w:rsidR="00420CB1" w:rsidRDefault="00377772" w:rsidP="00D92BEC">
                      <w:pPr>
                        <w:pStyle w:val="NumberListCOB"/>
                        <w:spacing w:after="0"/>
                      </w:pPr>
                      <w:r>
                        <w:t xml:space="preserve">Direct the Chief Administrative Officer to report back to the Board of Supervisors in 60 days with recommended changes to the structure, functions and duties of the Commission on Children, Youth and Families to eliminate </w:t>
                      </w:r>
                      <w:proofErr w:type="spellStart"/>
                      <w:r>
                        <w:t>unmandated</w:t>
                      </w:r>
                      <w:proofErr w:type="spellEnd"/>
                      <w:r>
                        <w:t xml:space="preserve"> functions that overlap with other Health and Human Services advisory boards and policy initiatives particularly “Live Well San Diego!”; reduce the size of the Commission; eliminate the possibilities of funding agencies that are represented on the Commission; implement a transparent, objective application process for providers seeking funds through action of the Commission, and reduce the staffing and operating costs to taxpayers.</w:t>
                      </w:r>
                    </w:p>
                    <w:p w:rsidR="00420CB1" w:rsidRDefault="00C93371">
                      <w:pPr>
                        <w:rPr>
                          <w:vanish/>
                        </w:rPr>
                      </w:pPr>
                      <w:r>
                        <w:rPr>
                          <w:vanish/>
                        </w:rPr>
                        <w:fldChar w:fldCharType="begin"/>
                      </w:r>
                      <w:r w:rsidR="00377772">
                        <w:rPr>
                          <w:vanish/>
                        </w:rPr>
                        <w:instrText xml:space="preserve"> LISTNUM  \l 1 \s 0 </w:instrText>
                      </w:r>
                      <w:r>
                        <w:rPr>
                          <w:vanish/>
                        </w:rPr>
                        <w:fldChar w:fldCharType="end"/>
                      </w: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D92BEC">
                  <w:pPr>
                    <w:pStyle w:val="BodyText"/>
                    <w:spacing w:after="0"/>
                    <w:ind w:left="72"/>
                    <w:rPr>
                      <w:b/>
                    </w:rPr>
                  </w:pPr>
                </w:p>
              </w:tc>
              <w:tc>
                <w:tcPr>
                  <w:tcW w:w="8550" w:type="dxa"/>
                  <w:gridSpan w:val="4"/>
                  <w:vAlign w:val="bottom"/>
                </w:tcPr>
                <w:p w:rsidR="00C92A52" w:rsidRPr="00AD7ED6" w:rsidRDefault="00C92A52" w:rsidP="00D92BEC">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rsidP="00755694">
                      <w:pPr>
                        <w:pStyle w:val="JustifiedCOB"/>
                        <w:jc w:val="left"/>
                      </w:pPr>
                      <w:r>
                        <w:fldChar w:fldCharType="begin"/>
                      </w:r>
                      <w:r w:rsidR="00377772">
                        <w:instrText xml:space="preserve">  MACROBUTTON NoMacro </w:instrText>
                      </w:r>
                      <w:r>
                        <w:fldChar w:fldCharType="end"/>
                      </w:r>
                      <w:r w:rsidR="00377772">
                        <w:rPr>
                          <w:b/>
                        </w:rPr>
                        <w:t>EXEMPTION FROM SPARE WHEEL REQUIREMENT FOR SAN DIEGO COUNTY AMBULANCES (DISTRICT</w:t>
                      </w:r>
                      <w:r w:rsidR="00323AEB">
                        <w:rPr>
                          <w:b/>
                        </w:rPr>
                        <w:t>S</w:t>
                      </w:r>
                      <w:r w:rsidR="00377772">
                        <w:rPr>
                          <w:b/>
                        </w:rPr>
                        <w:t xml:space="preserve">: ALL) </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
                        <w:fldChar w:fldCharType="begin"/>
                      </w:r>
                      <w:r w:rsidR="00377772">
                        <w:instrText xml:space="preserve">  MACROBUTTON NoMacro </w:instrText>
                      </w:r>
                      <w:r>
                        <w:fldChar w:fldCharType="end"/>
                      </w:r>
                      <w:r w:rsidR="00377772">
                        <w:t>Title 13 of the California Code of Regulations requires that ambulances carry spare wheels of appropriate load rating and tools for wheel changes.  Section 2512 of the California Vehicle Code authorizes the Department of California Highway Patrol, upon request from the Board of Supervisors for reasons of public health and safety, to grant exemptions to ambulances from the spare wheel requirement for up to two years.  Exemption from the spare wheel requirement enables ambulances to carry additional medical supplies and equipment.</w:t>
                      </w:r>
                    </w:p>
                    <w:p w:rsidR="00420CB1" w:rsidRDefault="00420CB1">
                      <w:pPr>
                        <w:pStyle w:val="Header"/>
                        <w:tabs>
                          <w:tab w:val="clear" w:pos="4320"/>
                          <w:tab w:val="clear" w:pos="8640"/>
                        </w:tabs>
                      </w:pPr>
                    </w:p>
                    <w:p w:rsidR="00420CB1" w:rsidRDefault="00377772">
                      <w:pPr>
                        <w:pStyle w:val="JustifiedCOB"/>
                      </w:pPr>
                      <w:r>
                        <w:lastRenderedPageBreak/>
                        <w:t xml:space="preserve">Today’s action requests continued exemption for the spare wheel requirements for San Diego County Ambulances for the period of January 1, 2012 through </w:t>
                      </w:r>
                      <w:r w:rsidR="00323AEB">
                        <w:t xml:space="preserve">     </w:t>
                      </w:r>
                      <w:r>
                        <w:t>December 31, 2013.</w:t>
                      </w:r>
                    </w:p>
                    <w:p w:rsidR="00933F67" w:rsidRDefault="00377772" w:rsidP="00933F67">
                      <w:pPr>
                        <w:pStyle w:val="Header"/>
                        <w:tabs>
                          <w:tab w:val="clear" w:pos="4320"/>
                          <w:tab w:val="clear" w:pos="8640"/>
                        </w:tabs>
                      </w:pPr>
                      <w:r>
                        <w:t xml:space="preserve">This item supports the Building Better Health component of the County's </w:t>
                      </w:r>
                      <w:r>
                        <w:rPr>
                          <w:i/>
                        </w:rPr>
                        <w:t>Live Well, San Diego!</w:t>
                      </w:r>
                      <w:r>
                        <w:t xml:space="preserve"> </w:t>
                      </w:r>
                      <w:proofErr w:type="gramStart"/>
                      <w:r>
                        <w:t>initiative</w:t>
                      </w:r>
                      <w:proofErr w:type="gramEnd"/>
                      <w:r>
                        <w:t xml:space="preserve"> by promoting the public' health and safety to enable ambulances to maximize space for additional equipment.</w:t>
                      </w:r>
                    </w:p>
                    <w:p w:rsidR="00420CB1" w:rsidRDefault="00C93371" w:rsidP="00933F67">
                      <w:pPr>
                        <w:pStyle w:val="Header"/>
                        <w:tabs>
                          <w:tab w:val="clear" w:pos="4320"/>
                          <w:tab w:val="clear" w:pos="8640"/>
                        </w:tabs>
                      </w:pP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5611C8" w:rsidRDefault="005611C8" w:rsidP="00F45FBD">
                      <w:pPr>
                        <w:pStyle w:val="BLTemplate"/>
                        <w:keepNext/>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420CB1" w:rsidRDefault="00C93371" w:rsidP="00F45FBD">
                      <w:pPr>
                        <w:pStyle w:val="JustifiedCOB"/>
                        <w:keepNext/>
                      </w:pPr>
                      <w:r>
                        <w:fldChar w:fldCharType="begin"/>
                      </w:r>
                      <w:r w:rsidR="00377772">
                        <w:instrText xml:space="preserve">  MACROBUTTON NoMacro </w:instrText>
                      </w:r>
                      <w:r>
                        <w:fldChar w:fldCharType="end"/>
                      </w:r>
                      <w:r w:rsidR="00377772">
                        <w:t>There is no fiscal impact associated with the recommended actions on spare wheel exemption.</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sidR="00377772">
                        <w:rPr>
                          <w:vanish/>
                        </w:rPr>
                        <w:t xml:space="preserve">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D92BEC">
                    <w:pPr>
                      <w:pStyle w:val="BLTemplate"/>
                      <w:jc w:val="center"/>
                      <w:rPr>
                        <w:b/>
                        <w:bCs/>
                      </w:rPr>
                    </w:pPr>
                  </w:p>
                </w:tc>
                <w:customXml w:uri="regular-agenda-item" w:element="HEADER">
                  <w:tc>
                    <w:tcPr>
                      <w:tcW w:w="8543" w:type="dxa"/>
                      <w:gridSpan w:val="3"/>
                    </w:tcPr>
                    <w:p w:rsidR="005611C8" w:rsidRDefault="005611C8" w:rsidP="00D92BEC">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D92BEC">
                    <w:pPr>
                      <w:pStyle w:val="BLTemplate"/>
                      <w:jc w:val="center"/>
                      <w:rPr>
                        <w:b/>
                        <w:bCs/>
                      </w:rPr>
                    </w:pPr>
                  </w:p>
                </w:tc>
                <w:customXml w:uri="regular-agenda-item" w:element="HEADER">
                  <w:tc>
                    <w:tcPr>
                      <w:tcW w:w="8543" w:type="dxa"/>
                      <w:gridSpan w:val="3"/>
                    </w:tcPr>
                    <w:p w:rsidR="00420CB1" w:rsidRDefault="00377772" w:rsidP="00D92BEC">
                      <w:pPr>
                        <w:tabs>
                          <w:tab w:val="left" w:pos="783"/>
                          <w:tab w:val="left" w:pos="1143"/>
                          <w:tab w:val="left" w:pos="3483"/>
                          <w:tab w:val="left" w:pos="4923"/>
                        </w:tabs>
                        <w:rPr>
                          <w:b/>
                        </w:rPr>
                      </w:pPr>
                      <w:r>
                        <w:rPr>
                          <w:b/>
                        </w:rPr>
                        <w:t>CHIEF ADMINISTRATIVE OFFICER</w:t>
                      </w:r>
                    </w:p>
                    <w:p w:rsidR="00420CB1" w:rsidRDefault="00377772" w:rsidP="00D92BEC">
                      <w:pPr>
                        <w:pStyle w:val="NumberListCOB"/>
                        <w:numPr>
                          <w:ilvl w:val="0"/>
                          <w:numId w:val="17"/>
                        </w:numPr>
                        <w:spacing w:after="120"/>
                      </w:pPr>
                      <w:r>
                        <w:t>Approve, in the interest of public health and safety, the request for exemption of the following San Diego County cities, special districts, fire and ambulance agencies from the spare wheel and tools requirement for ambulances as set forth in the California Vehicle Code, Section 2512, and the California Code of Regulations, Title 13, Section 1108 for the period of January 1, 2012 through December 31, 2013.</w:t>
                      </w:r>
                    </w:p>
                    <w:p w:rsidR="00933F67" w:rsidRDefault="00377772" w:rsidP="00D92BEC">
                      <w:pPr>
                        <w:numPr>
                          <w:ilvl w:val="0"/>
                          <w:numId w:val="20"/>
                        </w:numPr>
                        <w:spacing w:after="120"/>
                        <w:ind w:left="734"/>
                      </w:pPr>
                      <w:r>
                        <w:rPr>
                          <w:i/>
                        </w:rPr>
                        <w:t>Cities of:</w:t>
                      </w:r>
                      <w:r>
                        <w:t xml:space="preserve"> Carlsbad, Coronado, El Cajon, Escondido, Oceanside, Poway, San Marcos, and Vista.</w:t>
                      </w:r>
                    </w:p>
                    <w:p w:rsidR="00933F67" w:rsidRDefault="00377772" w:rsidP="00D92BEC">
                      <w:pPr>
                        <w:numPr>
                          <w:ilvl w:val="0"/>
                          <w:numId w:val="20"/>
                        </w:numPr>
                        <w:spacing w:after="120"/>
                        <w:ind w:left="734"/>
                      </w:pPr>
                      <w:r w:rsidRPr="00933F67">
                        <w:rPr>
                          <w:i/>
                        </w:rPr>
                        <w:t>Fire Protection Districts of:</w:t>
                      </w:r>
                      <w:r>
                        <w:t xml:space="preserve">  Elfin Forest/Harmony Grove Volunteer, Julian-</w:t>
                      </w:r>
                      <w:proofErr w:type="spellStart"/>
                      <w:r>
                        <w:t>Cuyamaca</w:t>
                      </w:r>
                      <w:proofErr w:type="spellEnd"/>
                      <w:r>
                        <w:t>, North County, and Valley Center.</w:t>
                      </w:r>
                    </w:p>
                    <w:p w:rsidR="00933F67" w:rsidRDefault="00377772" w:rsidP="00D92BEC">
                      <w:pPr>
                        <w:numPr>
                          <w:ilvl w:val="0"/>
                          <w:numId w:val="20"/>
                        </w:numPr>
                        <w:spacing w:after="120"/>
                        <w:ind w:left="734"/>
                      </w:pPr>
                      <w:r w:rsidRPr="00933F67">
                        <w:rPr>
                          <w:i/>
                        </w:rPr>
                        <w:t>Ambulance Agencies:</w:t>
                      </w:r>
                      <w:r>
                        <w:t xml:space="preserve">  American Medical Response, Balboa Ambulance Service, Inc. and San Diego Medical Services/Rural Metro Corporation.</w:t>
                      </w:r>
                    </w:p>
                    <w:p w:rsidR="00933F67" w:rsidRDefault="00377772" w:rsidP="00D92BEC">
                      <w:pPr>
                        <w:numPr>
                          <w:ilvl w:val="0"/>
                          <w:numId w:val="20"/>
                        </w:numPr>
                        <w:spacing w:after="120"/>
                        <w:ind w:left="734"/>
                      </w:pPr>
                      <w:r w:rsidRPr="00933F67">
                        <w:rPr>
                          <w:i/>
                        </w:rPr>
                        <w:t>County Service Area 17:</w:t>
                      </w:r>
                      <w:r>
                        <w:t xml:space="preserve">  City of Del Mar, City of Solana Beach, City of Encinitas, and Rancho Santa Fe Fire District.</w:t>
                      </w:r>
                    </w:p>
                    <w:p w:rsidR="00933F67" w:rsidRDefault="00377772" w:rsidP="00D92BEC">
                      <w:pPr>
                        <w:numPr>
                          <w:ilvl w:val="0"/>
                          <w:numId w:val="20"/>
                        </w:numPr>
                        <w:spacing w:after="120"/>
                        <w:ind w:left="734"/>
                      </w:pPr>
                      <w:r w:rsidRPr="00933F67">
                        <w:rPr>
                          <w:i/>
                        </w:rPr>
                        <w:t>County Service Area 69:</w:t>
                      </w:r>
                      <w:r>
                        <w:t xml:space="preserve">  City of Santee and Lakeside Fire Protection District.</w:t>
                      </w:r>
                    </w:p>
                    <w:p w:rsidR="00420CB1" w:rsidRDefault="00377772" w:rsidP="00D92BEC">
                      <w:pPr>
                        <w:numPr>
                          <w:ilvl w:val="0"/>
                          <w:numId w:val="20"/>
                        </w:numPr>
                        <w:ind w:left="738"/>
                      </w:pPr>
                      <w:r w:rsidRPr="00933F67">
                        <w:rPr>
                          <w:i/>
                        </w:rPr>
                        <w:t>Other Ambulance Agencies:</w:t>
                      </w:r>
                      <w:r>
                        <w:t xml:space="preserve"> Other ambulance agencies requesting exemption due to change of ambulance operator or service area.</w:t>
                      </w:r>
                    </w:p>
                    <w:p w:rsidR="00420CB1" w:rsidRDefault="00420CB1" w:rsidP="00D92BEC">
                      <w:pPr>
                        <w:tabs>
                          <w:tab w:val="left" w:pos="783"/>
                          <w:tab w:val="left" w:pos="1143"/>
                          <w:tab w:val="left" w:pos="3483"/>
                          <w:tab w:val="left" w:pos="4923"/>
                        </w:tabs>
                      </w:pPr>
                    </w:p>
                    <w:p w:rsidR="00933F67" w:rsidRDefault="00377772" w:rsidP="00D92BEC">
                      <w:pPr>
                        <w:pStyle w:val="NumberListCOB"/>
                        <w:numPr>
                          <w:ilvl w:val="0"/>
                          <w:numId w:val="17"/>
                        </w:numPr>
                        <w:spacing w:after="0"/>
                      </w:pPr>
                      <w:r>
                        <w:t>Authorize the Clerk of the Board of Supervisors to forward the Board’s approval to: Department of Highway Patrol, Enforcement Services Division, P.O. Box 942898, Sacramento, CA 94298-0001, Attention:  Commercial Vehicles Section.</w:t>
                      </w:r>
                    </w:p>
                    <w:p w:rsidR="00420CB1" w:rsidRPr="00933F67" w:rsidRDefault="00420CB1" w:rsidP="00D92BEC">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odyText"/>
                    <w:spacing w:after="0"/>
                    <w:ind w:left="72"/>
                    <w:rPr>
                      <w:b/>
                    </w:rPr>
                  </w:pPr>
                </w:p>
              </w:tc>
              <w:tc>
                <w:tcPr>
                  <w:tcW w:w="8550" w:type="dxa"/>
                  <w:gridSpan w:val="4"/>
                  <w:vAlign w:val="bottom"/>
                </w:tcPr>
                <w:p w:rsidR="00C92A52" w:rsidRPr="00AD7ED6" w:rsidRDefault="00C92A52" w:rsidP="00F45FBD">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Pr="00331803"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
                        <w:rPr>
                          <w:b/>
                        </w:rPr>
                        <w:t>NOTICED PUBLIC HEARING:</w:t>
                      </w:r>
                    </w:p>
                    <w:p w:rsidR="00420CB1" w:rsidRDefault="00C93371" w:rsidP="008901FA">
                      <w:pPr>
                        <w:pStyle w:val="JustifiedCOB"/>
                        <w:jc w:val="left"/>
                      </w:pPr>
                      <w:r>
                        <w:fldChar w:fldCharType="begin"/>
                      </w:r>
                      <w:r w:rsidR="00377772">
                        <w:instrText xml:space="preserve">  MACROBUTTON NoMacro </w:instrText>
                      </w:r>
                      <w:r>
                        <w:fldChar w:fldCharType="end"/>
                      </w:r>
                      <w:r w:rsidR="00377772">
                        <w:rPr>
                          <w:b/>
                        </w:rPr>
                        <w:t xml:space="preserve">SALE OF REAL PROPERTY – 20706 ELFIN FOREST ROAD, SAN MARCOS - COUNTY PARCEL 2011-0187-A; ASSESSOR’S PARCEL NUMBER 223-082-17 (10/25/2011 – </w:t>
                      </w:r>
                      <w:r w:rsidR="008901FA">
                        <w:rPr>
                          <w:b/>
                        </w:rPr>
                        <w:t>SURPLUS DECLARATION/RESOLUTION OF INTENT TO SELL; 12/6/2011 – BID OPENING</w:t>
                      </w:r>
                      <w:r w:rsidR="00377772">
                        <w:rPr>
                          <w:b/>
                        </w:rPr>
                        <w:t>) (DISTRICT: 5)</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
                        <w:fldChar w:fldCharType="begin"/>
                      </w:r>
                      <w:r w:rsidR="00377772">
                        <w:instrText xml:space="preserve">  MACROBUTTON NoMacro </w:instrText>
                      </w:r>
                      <w:r>
                        <w:fldChar w:fldCharType="end"/>
                      </w:r>
                      <w:r w:rsidR="00377772">
                        <w:t>The County of San Diego owns residential property at 20706 Elfin Forest Road in San Marcos. The property was acquired in 1991 due to the close proximity to the San Marcos Landfill, which closed in 1997. The residential home was leased to private individuals throughout the County’s ownership and is now considered to be surplus to the County’s needs.</w:t>
                      </w:r>
                    </w:p>
                    <w:p w:rsidR="00420CB1" w:rsidRDefault="00420CB1"/>
                    <w:p w:rsidR="00420CB1" w:rsidRDefault="00377772" w:rsidP="00D92BEC">
                      <w:pPr>
                        <w:pStyle w:val="JustifiedCOB"/>
                      </w:pPr>
                      <w:r>
                        <w:t>Today’s request requires two steps. On October 25, 2011, the Board will consider</w:t>
                      </w:r>
                      <w:r w:rsidR="00D92BEC">
                        <w:t xml:space="preserve">      </w:t>
                      </w:r>
                      <w:r>
                        <w:t>1) declaring the subject property surplus to County needs, 2) direct the Clerk of the Board to advertise the County’s intent to sell the Parcel, and 3) adopt a resolution setting a hearing and inviting bids at the Board meeting on December 6, 2011. If the Board takes the actions recommend</w:t>
                      </w:r>
                      <w:r w:rsidR="00D92BEC">
                        <w:t xml:space="preserve">ed on October 25, 2011, then on               </w:t>
                      </w:r>
                      <w:r w:rsidR="00933F67">
                        <w:t xml:space="preserve"> </w:t>
                      </w:r>
                      <w:r>
                        <w:t>December 6, 2011, after making necessary environmental findings, the Board is requested to conduct a bid opening and approve the sale of the parcel to the highest bidder. The minimum bid is $425,000.</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If approved, the sale of the property, based on an all-cash transaction, will result in one-time revenue of at least $425,000 (the minimum bid), less transaction costs, to the Solid Waste Environmental Trust Fund in Fiscal Year 2011-2012. Alternately, if the County finances the sale, this request will result in estimated one-time revenue of $85,000 for the 20% required down payment, less transaction costs, plus interest-only payments of approximately $1,643 per month, for Fiscal Year 2011-2012, and annual revenue of $19,719, representing interest-only payments, for up to 60 months. Full promissory note payoff will be due and payable five (5) years from the date of closing the transaction to the Solid Waste Environmental Trust Fund. The estimated transaction costs, including County staff, are $25,000. This action requires no additional staff years.</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If this sale is consummated, the use of this property may generate minor business activity from the renovation of the existing residence and long-term use as a single family residence.</w:t>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5611C8" w:rsidRDefault="005611C8" w:rsidP="00F45FBD">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420CB1" w:rsidRDefault="00377772" w:rsidP="00F45FBD">
                      <w:pPr>
                        <w:pStyle w:val="BLTemplate"/>
                        <w:keepNext/>
                        <w:rPr>
                          <w:rStyle w:val="BoldCOB"/>
                        </w:rPr>
                      </w:pPr>
                      <w:r>
                        <w:rPr>
                          <w:rStyle w:val="BoldCOB"/>
                        </w:rPr>
                        <w:t>CHIEF ADMINISTRATIVE OFFICER</w:t>
                      </w:r>
                    </w:p>
                    <w:p w:rsidR="00420CB1" w:rsidRDefault="00377772" w:rsidP="00F45FBD">
                      <w:pPr>
                        <w:pStyle w:val="NumberListCOB"/>
                        <w:keepNext/>
                        <w:numPr>
                          <w:ilvl w:val="0"/>
                          <w:numId w:val="34"/>
                        </w:numPr>
                      </w:pPr>
                      <w:r>
                        <w:t>Find, in accordance with Article 19, Section 15312 of the CEQA Guidelines, that the sale of County Parcel 2011-0187-A (APN 223-082-17) is categorically exempt from the provisions of the CEQA Guidelines as it is a sale of surplus government property.</w:t>
                      </w:r>
                    </w:p>
                    <w:p w:rsidR="00420CB1" w:rsidRDefault="00377772" w:rsidP="00F45FBD">
                      <w:pPr>
                        <w:pStyle w:val="NumberListCOB"/>
                        <w:keepNext/>
                      </w:pPr>
                      <w:r>
                        <w:t>Conduct the bid opening and approve the sale of County Parcel 2011-0187-A to the highest bidder.</w:t>
                      </w:r>
                    </w:p>
                    <w:p w:rsidR="00420CB1" w:rsidRDefault="00377772" w:rsidP="00F45FBD">
                      <w:pPr>
                        <w:pStyle w:val="NumberListCOB"/>
                        <w:keepNext/>
                      </w:pPr>
                      <w:r>
                        <w:t>Authorize the Director, Department of General Services, to perform all necessary actions to complete the sale, including the execution of the escrow instructions, and a Grant Deed.</w:t>
                      </w:r>
                    </w:p>
                    <w:p w:rsidR="00420CB1" w:rsidRPr="00D92BEC" w:rsidRDefault="00377772" w:rsidP="00F45FBD">
                      <w:pPr>
                        <w:pStyle w:val="NumberListCOB"/>
                        <w:keepNext/>
                        <w:rPr>
                          <w:vanish/>
                        </w:rPr>
                      </w:pPr>
                      <w:r>
                        <w:t>Authorize the Chief Financial Officer, Auditor and Controller, to deposit all proceeds of this sale, net of transaction costs, into the Solid Waste Environmental Trust Fund.</w:t>
                      </w: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D92BEC">
                  <w:pPr>
                    <w:pStyle w:val="BodyText"/>
                    <w:spacing w:after="0"/>
                    <w:ind w:left="72"/>
                    <w:rPr>
                      <w:b/>
                    </w:rPr>
                  </w:pPr>
                </w:p>
              </w:tc>
              <w:tc>
                <w:tcPr>
                  <w:tcW w:w="8550" w:type="dxa"/>
                  <w:gridSpan w:val="4"/>
                  <w:vAlign w:val="bottom"/>
                </w:tcPr>
                <w:p w:rsidR="00C92A52" w:rsidRPr="00AD7ED6" w:rsidRDefault="00C92A52" w:rsidP="00D92BEC">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322313" w:rsidRDefault="00C92A52" w:rsidP="0032231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587BE7">
                    <w:t>Slater-Price</w:t>
                  </w:r>
                  <w:r>
                    <w:t xml:space="preserve">, seconded by Supervisor </w:t>
                  </w:r>
                  <w:r w:rsidR="00587BE7">
                    <w:t>Jacob</w:t>
                  </w:r>
                  <w:r>
                    <w:t xml:space="preserve">, </w:t>
                  </w:r>
                  <w:r w:rsidR="00DB79A3">
                    <w:t xml:space="preserve">the Board of Supervisors </w:t>
                  </w:r>
                  <w:r w:rsidR="00322313">
                    <w:t xml:space="preserve">conducted the bid opening, closed the Hearing and took action as recommended, accepting the bid from </w:t>
                  </w:r>
                  <w:r w:rsidR="00F14FF5">
                    <w:t>Randall M. Smith</w:t>
                  </w:r>
                  <w:r w:rsidR="00322313">
                    <w:t xml:space="preserve"> in the amount of $</w:t>
                  </w:r>
                  <w:r w:rsidR="00331803">
                    <w:t>557,000.00.</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D1583E" w:rsidRPr="00D1583E" w:rsidRDefault="00C93371" w:rsidP="00755694">
                      <w:pPr>
                        <w:pStyle w:val="JustifiedCOB"/>
                        <w:spacing w:after="0"/>
                        <w:jc w:val="left"/>
                        <w:rPr>
                          <w:b/>
                        </w:rPr>
                      </w:pPr>
                      <w:r>
                        <w:fldChar w:fldCharType="begin"/>
                      </w:r>
                      <w:r w:rsidR="00377772">
                        <w:instrText xml:space="preserve">  MACROBUTTON NoMacro </w:instrText>
                      </w:r>
                      <w:r>
                        <w:fldChar w:fldCharType="end"/>
                      </w:r>
                      <w:r w:rsidR="00D1583E" w:rsidRPr="00D1583E">
                        <w:rPr>
                          <w:b/>
                        </w:rPr>
                        <w:t>SET HEARING FOR 01/24/12:</w:t>
                      </w:r>
                    </w:p>
                    <w:p w:rsidR="00420CB1" w:rsidRDefault="00377772" w:rsidP="00755694">
                      <w:pPr>
                        <w:pStyle w:val="JustifiedCOB"/>
                        <w:jc w:val="left"/>
                      </w:pPr>
                      <w:r>
                        <w:rPr>
                          <w:b/>
                        </w:rPr>
                        <w:t>BOULEVARD - SET A HEARING TO EXERCISE OPTION TO PURCHASE AN 18.41-ACRE SITE FOR FUTURE CONSTRUCTION OF A NEW FIRE FACILITY (STOCKER TRUST) (DISTRICT: 2)</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
                        <w:fldChar w:fldCharType="begin"/>
                      </w:r>
                      <w:r w:rsidR="00377772">
                        <w:instrText xml:space="preserve">  MACROBUTTON NoMacro </w:instrText>
                      </w:r>
                      <w:r>
                        <w:fldChar w:fldCharType="end"/>
                      </w:r>
                      <w:r w:rsidR="00377772">
                        <w:t xml:space="preserve">On August 12, 2011, pursuant to County Administrative Code Section 73.2 (1), the Director of General Services approved an Option Agreement for the purchase of an 18.41-acre site in Boulevard, for construction of a new fire facility. The site is located south of Interstate 8 on </w:t>
                      </w:r>
                      <w:proofErr w:type="spellStart"/>
                      <w:r w:rsidR="00377772">
                        <w:t>Ribbonwood</w:t>
                      </w:r>
                      <w:proofErr w:type="spellEnd"/>
                      <w:r w:rsidR="00377772">
                        <w:t xml:space="preserve"> Road. (2010 Thomas Guide, page 1300, D5).  The fair market value of the property is $240,000, as determined by an independent fee appraiser.  The existing Boulevard Fire Station is currently operating in substandard and overcrowded space that is shared with the San Diego County Sheriff.  The building was previously a County Court facility and has been converted for the existing use.  The current building does not have the potential to serve future growth anticipated within the community of Boulevard.  </w:t>
                      </w:r>
                    </w:p>
                    <w:p w:rsidR="00420CB1" w:rsidRDefault="00420CB1"/>
                    <w:p w:rsidR="00420CB1" w:rsidRDefault="00377772">
                      <w:r>
                        <w:t xml:space="preserve">The Board previously set a hearing for November 8, 2011 to consider exercising the purchase option. At that hearing, staff withdrew the item to allow additional time for </w:t>
                      </w:r>
                      <w:r>
                        <w:lastRenderedPageBreak/>
                        <w:t>environmental review. The Board is now</w:t>
                      </w:r>
                      <w:r w:rsidR="00D92BEC">
                        <w:t xml:space="preserve"> requested to set a hearing for             </w:t>
                      </w:r>
                      <w:r w:rsidR="00173252">
                        <w:t xml:space="preserve"> </w:t>
                      </w:r>
                      <w:r>
                        <w:t xml:space="preserve">January 24, 2012, to consider exercising the option to purchase the 18.41-acre site, identified as Assessor’s Parcel Number 612-020-47, from the Stocker Family Trust for the appraised value of $240,000.  An option consideration payment of $30,000 will be credited toward the purchase price if the Board elects to exercise the option at the January 24, 2012 hearing, leaving a balance of $210,000.  </w:t>
                      </w:r>
                    </w:p>
                    <w:p w:rsidR="00420CB1" w:rsidRDefault="00C93371">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5611C8" w:rsidRDefault="005611C8" w:rsidP="00173252">
                      <w:pPr>
                        <w:pStyle w:val="BLTemplate"/>
                        <w:keepNext/>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420CB1" w:rsidRDefault="00C93371" w:rsidP="00173252">
                      <w:pPr>
                        <w:pStyle w:val="JustifiedCOB"/>
                        <w:keepNext/>
                        <w:rPr>
                          <w:rFonts w:ascii="Arial"/>
                          <w:i/>
                        </w:rPr>
                      </w:pPr>
                      <w:r>
                        <w:fldChar w:fldCharType="begin"/>
                      </w:r>
                      <w:r w:rsidR="00377772">
                        <w:instrText xml:space="preserve">  MACROBUTTON NoMacro </w:instrText>
                      </w:r>
                      <w:r>
                        <w:fldChar w:fldCharType="end"/>
                      </w:r>
                      <w:r w:rsidR="00377772">
                        <w:t>Today’s request to set a hearing will result in no fiscal impact.  Funds for the site purchase are not included in the Fiscal Year 2011-12 Operational Plan in the Capital Outlay Fund.  If approved, staff will return to your Board to request appropriations of $277,450 for the purchase of this parcel and associated closing costs.  The proposed funding source will be the San Diego County Fire Authority (SDCFA).  Costs associated with maintaining the defensible space on the property before construction of the new fire facility are estimated to be less than $2,500 and are included in the Fiscal Year 2011-12 Operational Plan for the SDCFA.  There will be no change in net General Fund costs, and no additional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D92BEC">
                    <w:pPr>
                      <w:pStyle w:val="BLTemplate"/>
                      <w:jc w:val="center"/>
                      <w:rPr>
                        <w:b/>
                        <w:bCs/>
                      </w:rPr>
                    </w:pPr>
                  </w:p>
                </w:tc>
                <w:customXml w:uri="regular-agenda-item" w:element="HEADER">
                  <w:tc>
                    <w:tcPr>
                      <w:tcW w:w="8543" w:type="dxa"/>
                      <w:gridSpan w:val="3"/>
                    </w:tcPr>
                    <w:p w:rsidR="005611C8" w:rsidRDefault="005611C8" w:rsidP="00D92BEC">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D92BEC">
                    <w:pPr>
                      <w:pStyle w:val="BLTemplate"/>
                      <w:jc w:val="center"/>
                      <w:rPr>
                        <w:b/>
                        <w:bCs/>
                      </w:rPr>
                    </w:pPr>
                  </w:p>
                </w:tc>
                <w:customXml w:uri="regular-agenda-item" w:element="HEADER">
                  <w:tc>
                    <w:tcPr>
                      <w:tcW w:w="8543" w:type="dxa"/>
                      <w:gridSpan w:val="3"/>
                    </w:tcPr>
                    <w:p w:rsidR="00420CB1" w:rsidRDefault="00377772" w:rsidP="00D92BEC">
                      <w:pPr>
                        <w:pStyle w:val="BLTemplate"/>
                      </w:pPr>
                      <w:r>
                        <w:rPr>
                          <w:rStyle w:val="BoldCOB"/>
                        </w:rPr>
                        <w:t>CHIEF ADMINISTRATIVE OFFICER</w:t>
                      </w:r>
                    </w:p>
                    <w:p w:rsidR="00420CB1" w:rsidRDefault="00377772" w:rsidP="00D92BEC">
                      <w:pPr>
                        <w:pStyle w:val="NumberListCOB"/>
                      </w:pPr>
                      <w:r>
                        <w:t xml:space="preserve">Find that the proposed action to set a hearing to consider approving the purchase of Assessor’s Parcel Number 612-020-47 is exempt from review under the California Environmental Quality Act (CEQA) pursuant to section 15060(c)(3) of the CEQA Guidelines, as it is not a project as defined under CEQA Guidelines Section 15378.   </w:t>
                      </w:r>
                    </w:p>
                    <w:p w:rsidR="00420CB1" w:rsidRDefault="00377772" w:rsidP="00D92BEC">
                      <w:pPr>
                        <w:pStyle w:val="NumberListCOB"/>
                      </w:pPr>
                      <w:r>
                        <w:t>Direct the Clerk of the Board to publish the required Notice of Intention to Purchase in accordance with Government Code Sections 25350 and 6063.</w:t>
                      </w:r>
                    </w:p>
                    <w:p w:rsidR="00173252" w:rsidRDefault="00377772" w:rsidP="00D92BEC">
                      <w:pPr>
                        <w:pStyle w:val="NumberListCOB"/>
                        <w:spacing w:after="0"/>
                      </w:pPr>
                      <w:r>
                        <w:t>Set a hearing for January 24, 2012 at which time the Board may authorize the Director of the Department of General Services to exercise the option to purchase APN 612-020-47 from the Stocker Family Trust for the appraised value of $240,000.</w:t>
                      </w:r>
                      <w:r w:rsidR="00C93371">
                        <w:rPr>
                          <w:vanish/>
                        </w:rPr>
                        <w:fldChar w:fldCharType="begin"/>
                      </w:r>
                      <w:r>
                        <w:rPr>
                          <w:vanish/>
                        </w:rPr>
                        <w:instrText xml:space="preserve"> LISTNUM  \l 1 \s 0 </w:instrText>
                      </w:r>
                      <w:r w:rsidR="00C93371">
                        <w:rPr>
                          <w:vanish/>
                        </w:rPr>
                        <w:fldChar w:fldCharType="end"/>
                      </w:r>
                    </w:p>
                    <w:p w:rsidR="00420CB1" w:rsidRDefault="00420CB1" w:rsidP="009C5D53">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9C5D53">
                  <w:pPr>
                    <w:pStyle w:val="BodyText"/>
                    <w:spacing w:after="0"/>
                    <w:ind w:left="72"/>
                    <w:rPr>
                      <w:b/>
                    </w:rPr>
                  </w:pPr>
                </w:p>
              </w:tc>
              <w:tc>
                <w:tcPr>
                  <w:tcW w:w="8550" w:type="dxa"/>
                  <w:gridSpan w:val="4"/>
                  <w:vAlign w:val="bottom"/>
                </w:tcPr>
                <w:p w:rsidR="00C92A52" w:rsidRPr="00AD7ED6" w:rsidRDefault="00C92A52" w:rsidP="009C5D53">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9C5D53" w:rsidRDefault="009C5D53" w:rsidP="009C5D5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of Supervisors took action as recommended, on Consent</w:t>
                  </w:r>
                  <w:r w:rsidR="00495E40">
                    <w:t>,</w:t>
                  </w:r>
                  <w:bookmarkStart w:id="11" w:name="OLE_LINK3"/>
                  <w:bookmarkStart w:id="12" w:name="OLE_LINK4"/>
                  <w:r>
                    <w:t xml:space="preserve"> setting Hearing for </w:t>
                  </w:r>
                  <w:r w:rsidR="00E215FF">
                    <w:t xml:space="preserve">          </w:t>
                  </w:r>
                  <w:r>
                    <w:t xml:space="preserve">January </w:t>
                  </w:r>
                  <w:r w:rsidR="000F7EBA">
                    <w:t>24, 201</w:t>
                  </w:r>
                  <w:r w:rsidR="00366432">
                    <w:t>2</w:t>
                  </w:r>
                  <w:r w:rsidR="000F7EBA">
                    <w:t xml:space="preserve"> at </w:t>
                  </w:r>
                  <w:r>
                    <w:t>9:00 a.m.</w:t>
                  </w:r>
                  <w:bookmarkEnd w:id="11"/>
                  <w:bookmarkEnd w:id="12"/>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F45FBD">
                      <w:pPr>
                        <w:pStyle w:val="BLTemplate"/>
                        <w:keepNext/>
                        <w:jc w:val="center"/>
                        <w:rPr>
                          <w:b/>
                        </w:rPr>
                      </w:pPr>
                      <w:r>
                        <w:rPr>
                          <w:b/>
                        </w:rPr>
                        <w:t>14.</w:t>
                      </w:r>
                    </w:p>
                  </w:tc>
                </w:customXml>
                <w:customXml w:uri="regular-agenda-item" w:element="CATEGORY">
                  <w:tc>
                    <w:tcPr>
                      <w:tcW w:w="1493" w:type="dxa"/>
                    </w:tcPr>
                    <w:p w:rsidR="005611C8" w:rsidRDefault="005611C8" w:rsidP="00F45FBD">
                      <w:pPr>
                        <w:pStyle w:val="JustifiedCOB"/>
                        <w:keepNext/>
                        <w:jc w:val="left"/>
                        <w:rPr>
                          <w:b/>
                        </w:rPr>
                      </w:pPr>
                      <w:r>
                        <w:rPr>
                          <w:b/>
                        </w:rPr>
                        <w:t>SUBJECT:</w:t>
                      </w:r>
                    </w:p>
                  </w:tc>
                </w:customXml>
                <w:customXml w:uri="regular-agenda-item" w:element="SUBJECT">
                  <w:tc>
                    <w:tcPr>
                      <w:tcW w:w="7050" w:type="dxa"/>
                      <w:gridSpan w:val="2"/>
                    </w:tcPr>
                    <w:p w:rsidR="00420CB1" w:rsidRDefault="00377772" w:rsidP="00755694">
                      <w:pPr>
                        <w:pStyle w:val="JustifiedCOB"/>
                        <w:keepNext/>
                        <w:jc w:val="left"/>
                      </w:pPr>
                      <w:r>
                        <w:rPr>
                          <w:b/>
                        </w:rPr>
                        <w:t>COUNTY LIBRARY - SOLANA BEACH SHARED-USE LIBRARY OPERATIONAL AGREEMENT RENEWAL (DISTRICT: 3)</w:t>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5611C8" w:rsidRDefault="005611C8" w:rsidP="00F45FBD">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On June 20, 2000 (7), the Board of Supervisors approved and authorized the Clerk of the Board to execute the agreement for the new Solana Beach Shared-Use Library at Earl Warren Middle School.  As a result of the partnership, the shared-use library is open 63 hours per week, opening at 7:30 a.m., and offers the most hours open of any branch in the County Library system.  This schedule meets the needs of middle school students, as well as every age and interest group in the community.  When school is not in session, the library is open 50 hours per week, consistent with libraries of comparable size in the County Library system.  The book collection and computer technology in the facility represents the best of both a public and school library collection.</w:t>
                      </w:r>
                    </w:p>
                    <w:p w:rsidR="00420CB1" w:rsidRDefault="00377772">
                      <w:pPr>
                        <w:pStyle w:val="JustifiedCOB"/>
                      </w:pPr>
                      <w:r>
                        <w:t>Since the opening day of the Solana Beach Branch on July 5, 2001, the branch has been a model of a successful shared-use library and an example for other libraries.  Currently it is the only shared-use library in the San Diego County Library system.  The Solana Beach Branch currently ranks 12</w:t>
                      </w:r>
                      <w:r>
                        <w:rPr>
                          <w:vertAlign w:val="superscript"/>
                        </w:rPr>
                        <w:t>th</w:t>
                      </w:r>
                      <w:r>
                        <w:t xml:space="preserve"> in numbers of items circulated and has consistently provided a wide range of programs and services to the public and specialized services for the middle school students.  In addition, the branch provided over 1,800 programs to the students and community and worked with a wide variety of community partners to meet the needs of residents.  </w:t>
                      </w:r>
                    </w:p>
                    <w:p w:rsidR="00420CB1" w:rsidRDefault="00377772">
                      <w:pPr>
                        <w:pStyle w:val="JustifiedCOB"/>
                      </w:pPr>
                      <w:r>
                        <w:t xml:space="preserve">The Board is requested to approve the contract amendment to the operational agreement between the San </w:t>
                      </w:r>
                      <w:proofErr w:type="spellStart"/>
                      <w:r>
                        <w:t>Dieguito</w:t>
                      </w:r>
                      <w:proofErr w:type="spellEnd"/>
                      <w:r>
                        <w:t xml:space="preserve"> Union High School District (District) and the County of San Diego for the provision of library services at a shared-use library in the City of Solana Beach, at the Earl Warren Middle School.</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 xml:space="preserve">Funds for this request are included in the Fiscal Year 2011-12 Operational Plan in the County Library.  </w:t>
                      </w:r>
                      <w:r w:rsidR="00C93371">
                        <w:fldChar w:fldCharType="begin"/>
                      </w:r>
                      <w:r>
                        <w:instrText xml:space="preserve">  MACROBUTTON NoMacro </w:instrText>
                      </w:r>
                      <w:r w:rsidR="00C93371">
                        <w:fldChar w:fldCharType="end"/>
                      </w:r>
                      <w:r>
                        <w:t xml:space="preserve"> If approved, this request will result in current year cost of $29,436 and revenue of $59,479 annually for a ten-year period. </w:t>
                      </w:r>
                    </w:p>
                    <w:p w:rsidR="00387772" w:rsidRDefault="00377772">
                      <w:pPr>
                        <w:pStyle w:val="JustifiedCOB"/>
                      </w:pPr>
                      <w:r>
                        <w:t xml:space="preserve">In the previous agreement, the District provided $100,000 in annual operational funding.  In this amendment, the County will bill the District for annual library staff and library materials less custodial costs for a total of $30,043 in annual operational funding.  The District will pay the County Library the equivalent of the District’s average salary and benefits cost for staffing its middle school libraries ($57,660).  This funding shall offset the costs of a Library Technician I to be assigned to the Shared-Use Library.  The District will pay the County Library the equivalent of the </w:t>
                      </w:r>
                    </w:p>
                    <w:p w:rsidR="00387772" w:rsidRDefault="00387772">
                      <w:pPr>
                        <w:pStyle w:val="JustifiedCOB"/>
                      </w:pPr>
                    </w:p>
                    <w:p w:rsidR="00387772" w:rsidRDefault="00387772">
                      <w:pPr>
                        <w:pStyle w:val="JustifiedCOB"/>
                      </w:pPr>
                    </w:p>
                    <w:p w:rsidR="00387772" w:rsidRDefault="00387772" w:rsidP="00387772">
                      <w:pPr>
                        <w:pStyle w:val="JustifiedCOB"/>
                        <w:spacing w:after="0"/>
                      </w:pPr>
                    </w:p>
                    <w:p w:rsidR="00420CB1" w:rsidRDefault="00377772">
                      <w:pPr>
                        <w:pStyle w:val="JustifiedCOB"/>
                      </w:pPr>
                      <w:r>
                        <w:lastRenderedPageBreak/>
                        <w:t xml:space="preserve">District’s average costs for books, materials, and supplies for its middle school </w:t>
                      </w:r>
                      <w:r w:rsidR="003C6737">
                        <w:t xml:space="preserve">libraries ($1,819).  </w:t>
                      </w:r>
                      <w:r>
                        <w:t>Staffing costs and book-related costs will be reviewed annually and increased commensurate with the District’s average school library staffing costs and book-related costs.  Also, the County Library will pay the District the equivalent of the District’s custodial salary and benefits cost for 0.5 FTE night shift custodian ($29,436). There will be no change in net General Fund cost and no additional staff years.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CHIEF ADMINISTRATIVE OFFICER</w:t>
                      </w:r>
                    </w:p>
                    <w:p w:rsidR="00420CB1" w:rsidRDefault="00377772">
                      <w:pPr>
                        <w:pStyle w:val="NumberListCOB"/>
                      </w:pPr>
                      <w:r>
                        <w:t xml:space="preserve">Approve the Amendment to the Operational Agreement Between the </w:t>
                      </w:r>
                      <w:r w:rsidR="00231325">
                        <w:t xml:space="preserve">                </w:t>
                      </w:r>
                      <w:r>
                        <w:t xml:space="preserve">San </w:t>
                      </w:r>
                      <w:proofErr w:type="spellStart"/>
                      <w:r>
                        <w:t>Dieguito</w:t>
                      </w:r>
                      <w:proofErr w:type="spellEnd"/>
                      <w:r>
                        <w:t xml:space="preserve"> Union High School District and the County of San Diego for the Provision of Library Services at Shared-Use Library, in the City of Solana Beach, Earl Warren Middle School.</w:t>
                      </w:r>
                    </w:p>
                    <w:p w:rsidR="00173252" w:rsidRDefault="00377772" w:rsidP="00173252">
                      <w:pPr>
                        <w:pStyle w:val="NumberListCOB"/>
                        <w:spacing w:after="0"/>
                      </w:pPr>
                      <w:r>
                        <w:t xml:space="preserve">Approve and authorize the Clerk of the Board to sign the Amendment to the Operational Agreement Between the San </w:t>
                      </w:r>
                      <w:proofErr w:type="spellStart"/>
                      <w:r>
                        <w:t>Dieguito</w:t>
                      </w:r>
                      <w:proofErr w:type="spellEnd"/>
                      <w:r>
                        <w:t xml:space="preserve"> Union High School District and the County of San Diego for the Provision of Library Services at Shared-Use Library, in the City of Solana Beach, Earl Warren Middle School and any future amendments to the agreement that do not result in additional County expenditures not otherwise authorized by the Board, including future extensions.</w:t>
                      </w:r>
                      <w:r w:rsidR="00C93371">
                        <w:rPr>
                          <w:vanish/>
                        </w:rPr>
                        <w:fldChar w:fldCharType="begin"/>
                      </w:r>
                      <w:r>
                        <w:rPr>
                          <w:vanish/>
                        </w:rPr>
                        <w:instrText xml:space="preserve"> LISTNUM  \l 1 \s 0 </w:instrText>
                      </w:r>
                      <w:r w:rsidR="00C93371">
                        <w:rPr>
                          <w:vanish/>
                        </w:rPr>
                        <w:fldChar w:fldCharType="end"/>
                      </w:r>
                    </w:p>
                    <w:p w:rsidR="00420CB1" w:rsidRDefault="00420CB1" w:rsidP="00C92A52">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9830BF">
                  <w:pPr>
                    <w:pStyle w:val="BodyText"/>
                    <w:spacing w:after="0"/>
                    <w:ind w:left="72"/>
                    <w:rPr>
                      <w:b/>
                    </w:rPr>
                  </w:pPr>
                </w:p>
              </w:tc>
              <w:tc>
                <w:tcPr>
                  <w:tcW w:w="8550" w:type="dxa"/>
                  <w:gridSpan w:val="4"/>
                  <w:vAlign w:val="bottom"/>
                </w:tcPr>
                <w:p w:rsidR="00C92A52" w:rsidRPr="00AD7ED6" w:rsidRDefault="00C92A52" w:rsidP="009830BF">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rPr>
                        <w:t>HEALTH AND HUMAN SERVICES AGENCY – FIRST AMENDMENT TO LEASE AGREEMENT FOR MENTAL HEALTH ADMINISTRATION, 3255 CAMINO DEL RIO SOUTH, SAN DIEGO (DISTRICT: 4)</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The Health and Human Services Agency’s Mental Health Services Administration has been located in leased office space at 3255 Camino Del Rio South in San Diego since February 2002.  The County’s current lease for 33,225 square feet expires on February 29, 2012.  Health and Human Services Agency desires to remain at the current location because of its central location and suitability to administer the programs for adult and children’s mental health.  This is a request to approve the First Amendment to Lease Agreement with the </w:t>
                      </w:r>
                      <w:proofErr w:type="spellStart"/>
                      <w:r w:rsidR="00377772">
                        <w:t>Lessor</w:t>
                      </w:r>
                      <w:proofErr w:type="spellEnd"/>
                      <w:r w:rsidR="00377772">
                        <w:t xml:space="preserve">, LBA, Inc., which extends the term for 24 months at a reduced rental rate, provides tenant improvements to the space, addresses completion of needed maintenance items, and includes an additional </w:t>
                      </w:r>
                      <w:r w:rsidR="00377772">
                        <w:lastRenderedPageBreak/>
                        <w:t>36</w:t>
                      </w:r>
                      <w:r w:rsidR="00377772">
                        <w:noBreakHyphen/>
                        <w:t>month option to extend the term.  The proposed full-service lease rate, including all building operation expenses, is $70,769 per month ($2.13/square foot), which is approximately $15,968 per month less than the current monthly rate.</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F45FBD">
                    <w:pPr>
                      <w:pStyle w:val="BLTemplate"/>
                      <w:keepNext/>
                      <w:jc w:val="center"/>
                      <w:rPr>
                        <w:b/>
                        <w:bCs/>
                      </w:rPr>
                    </w:pPr>
                  </w:p>
                </w:tc>
                <w:customXml w:uri="regular-agenda-item" w:element="HEADER">
                  <w:tc>
                    <w:tcPr>
                      <w:tcW w:w="8543" w:type="dxa"/>
                      <w:gridSpan w:val="3"/>
                    </w:tcPr>
                    <w:p w:rsidR="005611C8" w:rsidRDefault="005611C8" w:rsidP="00F45FBD">
                      <w:pPr>
                        <w:pStyle w:val="BLTemplate"/>
                        <w:keepNext/>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Funds for this request are included in the Health and Human Services Agency’s Fiscal Year 2011-12 Operational Plan.  If approved, this request will result in a current year costs and revenue of $976,972 for Fiscal Year 2011-12 and costs and revenue of $857,844 for Fiscal Year 2012-13.  Under the negotiated lease amendment, the basic lease rate will decrease from $2.28 to $2.13 per square foot and the </w:t>
                      </w:r>
                      <w:proofErr w:type="spellStart"/>
                      <w:r w:rsidR="00377772">
                        <w:t>Lessor</w:t>
                      </w:r>
                      <w:proofErr w:type="spellEnd"/>
                      <w:r w:rsidR="00377772">
                        <w:t xml:space="preserve"> will pay for all building operating costs resulting in savings of approximately $63,872 in Fiscal Year 2011-12 and $193,532 in F</w:t>
                      </w:r>
                      <w:r w:rsidR="00F56C57">
                        <w:t xml:space="preserve">iscal Year 2012-13. </w:t>
                      </w:r>
                      <w:r w:rsidR="00377772">
                        <w:t>The funding source is Behavioral Health Administrative revenue and Mental Health Realignment funds.  There will be no change in net General Fund cost and no additional staff years are required.</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5611C8" w:rsidRDefault="005611C8" w:rsidP="00173252">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420CB1" w:rsidRDefault="00377772" w:rsidP="00173252">
                      <w:pPr>
                        <w:pStyle w:val="BLTemplate"/>
                        <w:keepNext/>
                      </w:pPr>
                      <w:r>
                        <w:rPr>
                          <w:rStyle w:val="BoldCOB"/>
                        </w:rPr>
                        <w:t>CHIEF ADMINISTRATIVE OFFICER</w:t>
                      </w:r>
                    </w:p>
                    <w:p w:rsidR="00420CB1" w:rsidRDefault="00377772" w:rsidP="00173252">
                      <w:pPr>
                        <w:pStyle w:val="NumberListCOB"/>
                        <w:keepNext/>
                      </w:pPr>
                      <w:r>
                        <w:t>Find, in accordance with Section 15301(a) of the California Environmental Quality Act (CEQA) Guidelines, that approval of the lease amendment is categorically exempt from the provisions of the guidelines, as it involves the continuation of an existing lease with no expansion of the existing use.</w:t>
                      </w:r>
                    </w:p>
                    <w:p w:rsidR="00420CB1" w:rsidRDefault="00377772" w:rsidP="00173252">
                      <w:pPr>
                        <w:pStyle w:val="NumberListCOB"/>
                        <w:keepNext/>
                      </w:pPr>
                      <w:r>
                        <w:t xml:space="preserve">Approve and authorize the Director of the Department of General Services to execute three copies of the First Amendment to Lease Agreement with the </w:t>
                      </w:r>
                      <w:proofErr w:type="spellStart"/>
                      <w:r>
                        <w:t>Lessor</w:t>
                      </w:r>
                      <w:proofErr w:type="spellEnd"/>
                      <w:r>
                        <w:t>.</w:t>
                      </w:r>
                    </w:p>
                    <w:p w:rsidR="00173252" w:rsidRPr="00173252" w:rsidRDefault="00377772" w:rsidP="00173252">
                      <w:pPr>
                        <w:pStyle w:val="NumberListCOB"/>
                        <w:keepNext/>
                        <w:spacing w:after="0"/>
                        <w:rPr>
                          <w:vanish/>
                        </w:rPr>
                      </w:pPr>
                      <w:r>
                        <w:t>Authorize the Director of the Department of General Services to exercise the option to extend the lease, prior to expiration, if appropriate.</w:t>
                      </w:r>
                      <w:r w:rsidR="00C93371">
                        <w:rPr>
                          <w:vanish/>
                        </w:rPr>
                        <w:fldChar w:fldCharType="begin"/>
                      </w:r>
                      <w:r>
                        <w:rPr>
                          <w:vanish/>
                        </w:rPr>
                        <w:instrText xml:space="preserve"> LISTNUM  \l 1 \s 0 </w:instrText>
                      </w:r>
                      <w:r w:rsidR="00C93371">
                        <w:rPr>
                          <w:vanish/>
                        </w:rPr>
                        <w:fldChar w:fldCharType="end"/>
                      </w:r>
                    </w:p>
                    <w:p w:rsidR="00F45FBD" w:rsidRDefault="00F45FBD" w:rsidP="00C92A52">
                      <w:pPr>
                        <w:pStyle w:val="NumberListCOB"/>
                        <w:keepNext/>
                        <w:numPr>
                          <w:ilvl w:val="0"/>
                          <w:numId w:val="0"/>
                        </w:numPr>
                        <w:spacing w:after="0"/>
                      </w:pPr>
                    </w:p>
                    <w:p w:rsidR="00420CB1" w:rsidRDefault="00420CB1" w:rsidP="00C92A52">
                      <w:pPr>
                        <w:pStyle w:val="NumberListCOB"/>
                        <w:keepNext/>
                        <w:numPr>
                          <w:ilvl w:val="0"/>
                          <w:numId w:val="0"/>
                        </w:numPr>
                        <w:spacing w:after="0"/>
                        <w:rPr>
                          <w:vanish/>
                        </w:rPr>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odyText"/>
                    <w:spacing w:after="0"/>
                    <w:ind w:left="72"/>
                    <w:rPr>
                      <w:b/>
                    </w:rPr>
                  </w:pPr>
                </w:p>
              </w:tc>
              <w:tc>
                <w:tcPr>
                  <w:tcW w:w="8550" w:type="dxa"/>
                  <w:gridSpan w:val="4"/>
                  <w:vAlign w:val="bottom"/>
                </w:tcPr>
                <w:p w:rsidR="00C92A52" w:rsidRPr="00AD7ED6" w:rsidRDefault="00C92A52" w:rsidP="00F45FBD">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pPr>
                        <w:pStyle w:val="BLTemplate"/>
                        <w:jc w:val="center"/>
                        <w:rPr>
                          <w:b/>
                        </w:rPr>
                      </w:pPr>
                      <w:r>
                        <w:rPr>
                          <w:b/>
                        </w:rPr>
                        <w:t>16.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rsidP="00755694">
                      <w:pPr>
                        <w:pStyle w:val="JustifiedCOB"/>
                        <w:jc w:val="left"/>
                      </w:pPr>
                      <w:r>
                        <w:fldChar w:fldCharType="begin"/>
                      </w:r>
                      <w:r w:rsidR="00377772">
                        <w:instrText xml:space="preserve">  MACROBUTTON NoMacro </w:instrText>
                      </w:r>
                      <w:r>
                        <w:fldChar w:fldCharType="end"/>
                      </w:r>
                      <w:r w:rsidR="00377772">
                        <w:rPr>
                          <w:b/>
                        </w:rPr>
                        <w:t>GENERAL SERVICES - AMEND BOARD OF SUPERVISORS POLICY G-15 TO ADDRESS THE INSTALLATION OF FLAGPOLES AT NEW BUILDINGS CONSTRUCTED FOR COUNTY USE (DISTRICT</w:t>
                      </w:r>
                      <w:r w:rsidR="00323AEB">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On October 11, 2011 (5), your Board directed the Chief Administrative Officer to report back within 90 days with a new policy for the Board’s approval to address the installation of flagpoles on the premises of any new buildings constructed for County </w:t>
                      </w:r>
                      <w:r w:rsidR="00377772">
                        <w:lastRenderedPageBreak/>
                        <w:t>use. Upon review of Board Policy G-15 (Design Standards for County Facilities and Property), it was determined that flagpoles could be added to reflect the Board’s recommendation without preparing a new policy.  Today’s action is to approve the amendment to paragraph 1(d) of Board Policy G-15 by addressing the installation of flagpoles in the design guidelines and standards.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There is no fiscal impact associated with bringing this recommendation to the Board and no additional staff years. Cost to add a single flagpole and lighting after construction is approximately $5,000. Where appropriate, flagpoles and lighting will be incorporated as part of future construction projects to minimize cost.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sidR="00377772">
                        <w:rPr>
                          <w:vanish/>
                        </w:rPr>
                        <w:t xml:space="preserve">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rPr>
                          <w:rStyle w:val="BoldCOB"/>
                        </w:rPr>
                      </w:pPr>
                      <w:r>
                        <w:rPr>
                          <w:rStyle w:val="BoldCOB"/>
                        </w:rPr>
                        <w:t>CHIEF ADMINISTRATIVE OFFICER</w:t>
                      </w:r>
                    </w:p>
                    <w:p w:rsidR="00420CB1" w:rsidRDefault="00377772">
                      <w:pPr>
                        <w:pStyle w:val="BLTemplate"/>
                      </w:pPr>
                      <w:r>
                        <w:t>Approve the amendment of Board Policy G-15 (Design Guidelines for County Property and Facilities) to address the installation of flagpoles in the design guidelines and standards.</w:t>
                      </w:r>
                    </w:p>
                    <w:p w:rsidR="00420CB1" w:rsidRDefault="00420CB1">
                      <w:pPr>
                        <w:pStyle w:val="BLTemplate"/>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odyText"/>
                    <w:spacing w:after="0"/>
                    <w:ind w:left="72"/>
                    <w:rPr>
                      <w:b/>
                    </w:rPr>
                  </w:pPr>
                </w:p>
              </w:tc>
              <w:tc>
                <w:tcPr>
                  <w:tcW w:w="8550" w:type="dxa"/>
                  <w:gridSpan w:val="4"/>
                  <w:vAlign w:val="bottom"/>
                </w:tcPr>
                <w:p w:rsidR="00C92A52" w:rsidRPr="00AD7ED6" w:rsidRDefault="00C92A52" w:rsidP="00F45FBD">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A73E28" w:rsidTr="001324C9">
                <w:trPr>
                  <w:gridAfter w:val="2"/>
                  <w:wAfter w:w="14" w:type="dxa"/>
                  <w:cantSplit/>
                </w:trPr>
                <w:customXml w:uri="regular-agenda-item" w:element="AGENDA_INDEX">
                  <w:tc>
                    <w:tcPr>
                      <w:tcW w:w="817" w:type="dxa"/>
                      <w:gridSpan w:val="2"/>
                    </w:tcPr>
                    <w:p w:rsidR="00A73E28" w:rsidRDefault="00A73E28" w:rsidP="000661B5">
                      <w:pPr>
                        <w:pStyle w:val="BLTemplate"/>
                        <w:jc w:val="center"/>
                        <w:rPr>
                          <w:b/>
                        </w:rPr>
                      </w:pPr>
                      <w:r>
                        <w:rPr>
                          <w:b/>
                        </w:rPr>
                        <w:t>17.</w:t>
                      </w:r>
                    </w:p>
                  </w:tc>
                </w:customXml>
                <w:customXml w:uri="regular-agenda-item" w:element="CATEGORY">
                  <w:tc>
                    <w:tcPr>
                      <w:tcW w:w="1493" w:type="dxa"/>
                    </w:tcPr>
                    <w:p w:rsidR="00A73E28" w:rsidRDefault="00A73E28" w:rsidP="000661B5">
                      <w:pPr>
                        <w:pStyle w:val="JustifiedCOB"/>
                        <w:jc w:val="left"/>
                        <w:rPr>
                          <w:b/>
                        </w:rPr>
                      </w:pPr>
                      <w:r>
                        <w:rPr>
                          <w:b/>
                        </w:rPr>
                        <w:t>SUBJECT:</w:t>
                      </w:r>
                    </w:p>
                  </w:tc>
                </w:customXml>
                <w:customXml w:uri="regular-agenda-item" w:element="SUBJECT">
                  <w:tc>
                    <w:tcPr>
                      <w:tcW w:w="7050" w:type="dxa"/>
                      <w:gridSpan w:val="2"/>
                    </w:tcPr>
                    <w:p w:rsidR="00A73E28" w:rsidRPr="00CC3B99" w:rsidRDefault="00A73E28" w:rsidP="00755694">
                      <w:pPr>
                        <w:pStyle w:val="JustifiedCOB"/>
                        <w:jc w:val="left"/>
                        <w:rPr>
                          <w:b/>
                        </w:rPr>
                      </w:pPr>
                      <w:r w:rsidRPr="00CC3B99">
                        <w:rPr>
                          <w:b/>
                        </w:rPr>
                        <w:t>REDEVELOPMENT AGENCY OF THE COUNTY OF SAN DIEGO FISCAL YEAR 2010-11 ANNUAL REPORT (DISTRICT</w:t>
                      </w:r>
                      <w:r>
                        <w:rPr>
                          <w:b/>
                        </w:rPr>
                        <w:t>S</w:t>
                      </w:r>
                      <w:r w:rsidRPr="00CC3B99">
                        <w:rPr>
                          <w:b/>
                        </w:rPr>
                        <w:t>: ALL)</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Default="00A73E28" w:rsidP="000661B5">
                      <w:pPr>
                        <w:pStyle w:val="BLTemplate"/>
                      </w:pPr>
                      <w:r>
                        <w:rPr>
                          <w:b/>
                        </w:rPr>
                        <w:t>OVERVIEW:</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Default="00A73E28" w:rsidP="000661B5">
                      <w:r w:rsidRPr="006401D9">
                        <w:t xml:space="preserve">The Board is requested to accept and approve the Fiscal Year 2010-11 Annual Report of the Redevelopment Agency of the County of San Diego (Agency or Redevelopment Agency) and to authorize the Director of the Department of Housing and Community Development to transmit the Fiscal Year 2010-11 Annual Report of the Redevelopment Agency of the County of San Diego to the State Controller in order to comply with State reporting requirements for redevelopment agencies.  Redevelopment agencies are required to submit an annual report to the State Controller for the purpose of providing financial data to the State Legislature and other interested parties.  This action is being taken to remain in compliance with existing redevelopment law while the State Supreme Court considers a challenge to ABx1 26 &amp; 27, Fiscal Year 2011-12 State budget legislation which dissolved redevelopment agencies and established a voluntary replacement redevelopment program with required payments to local schools.    </w:t>
                      </w:r>
                    </w:p>
                    <w:p w:rsidR="00A73E28" w:rsidRDefault="00A73E28" w:rsidP="000661B5"/>
                  </w:tc>
                </w:customXml>
              </w:tr>
            </w:customXml>
            <w:customXml w:uri="regular-agenda-item" w:element="DETAILS_ROW">
              <w:tr w:rsidR="00A73E28" w:rsidTr="001324C9">
                <w:trPr>
                  <w:gridAfter w:val="2"/>
                  <w:wAfter w:w="14" w:type="dxa"/>
                </w:trPr>
                <w:tc>
                  <w:tcPr>
                    <w:tcW w:w="817" w:type="dxa"/>
                    <w:gridSpan w:val="2"/>
                  </w:tcPr>
                  <w:p w:rsidR="00A73E28" w:rsidRDefault="00A73E28" w:rsidP="00D669AE">
                    <w:pPr>
                      <w:pStyle w:val="BLTemplate"/>
                      <w:keepNext/>
                      <w:jc w:val="center"/>
                      <w:rPr>
                        <w:b/>
                        <w:bCs/>
                      </w:rPr>
                    </w:pPr>
                  </w:p>
                </w:tc>
                <w:customXml w:uri="regular-agenda-item" w:element="HEADER">
                  <w:tc>
                    <w:tcPr>
                      <w:tcW w:w="8543" w:type="dxa"/>
                      <w:gridSpan w:val="3"/>
                    </w:tcPr>
                    <w:p w:rsidR="00A73E28" w:rsidRDefault="00A73E28" w:rsidP="00D669AE">
                      <w:pPr>
                        <w:pStyle w:val="BLTemplate"/>
                        <w:keepNext/>
                      </w:pPr>
                      <w:r>
                        <w:rPr>
                          <w:b/>
                        </w:rPr>
                        <w:t>FISCAL IMPACT:</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Pr="006401D9" w:rsidRDefault="00C93371" w:rsidP="00350B5A">
                      <w:pPr>
                        <w:autoSpaceDE w:val="0"/>
                        <w:autoSpaceDN w:val="0"/>
                        <w:adjustRightInd w:val="0"/>
                        <w:rPr>
                          <w:iCs/>
                          <w:szCs w:val="24"/>
                        </w:rPr>
                      </w:pPr>
                      <w:r>
                        <w:fldChar w:fldCharType="begin"/>
                      </w:r>
                      <w:r w:rsidR="00A73E28">
                        <w:instrText xml:space="preserve">  MACROBUTTON NoMacro </w:instrText>
                      </w:r>
                      <w:r>
                        <w:fldChar w:fldCharType="end"/>
                      </w:r>
                      <w:r w:rsidR="00A73E28">
                        <w:t xml:space="preserve">If approved, this request will result in </w:t>
                      </w:r>
                      <w:r w:rsidR="00A73E28" w:rsidRPr="002B3B88">
                        <w:rPr>
                          <w:iCs/>
                          <w:szCs w:val="24"/>
                        </w:rPr>
                        <w:t>no change in net General Fund cost and no additional staff</w:t>
                      </w:r>
                      <w:r w:rsidR="00A73E28">
                        <w:rPr>
                          <w:iCs/>
                          <w:szCs w:val="24"/>
                        </w:rPr>
                        <w:t xml:space="preserve"> </w:t>
                      </w:r>
                      <w:r w:rsidR="00A73E28" w:rsidRPr="002B3B88">
                        <w:rPr>
                          <w:iCs/>
                          <w:szCs w:val="24"/>
                        </w:rPr>
                        <w:t>years.</w:t>
                      </w:r>
                      <w:r w:rsidR="00A73E28">
                        <w:rPr>
                          <w:vanish/>
                        </w:rPr>
                        <w:t xml:space="preserve"> </w:t>
                      </w:r>
                    </w:p>
                  </w:tc>
                </w:customXml>
              </w:tr>
            </w:customXml>
            <w:customXml w:uri="regular-agenda-item" w:element="DETAILS_ROW">
              <w:tr w:rsidR="00A73E28" w:rsidTr="001324C9">
                <w:trPr>
                  <w:gridAfter w:val="2"/>
                  <w:wAfter w:w="14" w:type="dxa"/>
                </w:trPr>
                <w:tc>
                  <w:tcPr>
                    <w:tcW w:w="817" w:type="dxa"/>
                    <w:gridSpan w:val="2"/>
                  </w:tcPr>
                  <w:p w:rsidR="00A73E28" w:rsidRDefault="00A73E28" w:rsidP="00A73E28">
                    <w:pPr>
                      <w:pStyle w:val="BLTemplate"/>
                      <w:keepNext/>
                      <w:jc w:val="center"/>
                      <w:rPr>
                        <w:b/>
                        <w:bCs/>
                      </w:rPr>
                    </w:pPr>
                  </w:p>
                </w:tc>
                <w:customXml w:uri="regular-agenda-item" w:element="HEADER">
                  <w:tc>
                    <w:tcPr>
                      <w:tcW w:w="8543" w:type="dxa"/>
                      <w:gridSpan w:val="3"/>
                    </w:tcPr>
                    <w:p w:rsidR="00A73E28" w:rsidRDefault="00A73E28" w:rsidP="00A73E28">
                      <w:pPr>
                        <w:pStyle w:val="BLTemplate"/>
                        <w:keepNext/>
                      </w:pPr>
                      <w:r>
                        <w:rPr>
                          <w:b/>
                        </w:rPr>
                        <w:t>BUSINESS IMPACT STATEMENT:</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Default="00C93371" w:rsidP="000661B5">
                      <w:pPr>
                        <w:pStyle w:val="JustifiedCOB"/>
                      </w:pPr>
                      <w:r>
                        <w:fldChar w:fldCharType="begin"/>
                      </w:r>
                      <w:r w:rsidR="00A73E28">
                        <w:instrText xml:space="preserve">  MACROBUTTON NoMacro </w:instrText>
                      </w:r>
                      <w:r>
                        <w:fldChar w:fldCharType="end"/>
                      </w:r>
                      <w:r w:rsidR="00A73E28">
                        <w:t>N/A</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Default="00A73E28" w:rsidP="000661B5">
                      <w:pPr>
                        <w:pStyle w:val="BLTemplate"/>
                      </w:pPr>
                      <w:r>
                        <w:rPr>
                          <w:b/>
                        </w:rPr>
                        <w:t>RECOMMENDATION:</w:t>
                      </w:r>
                    </w:p>
                  </w:tc>
                </w:customXml>
              </w:tr>
            </w:customXml>
            <w:customXml w:uri="regular-agenda-item" w:element="DETAILS_ROW">
              <w:tr w:rsidR="00A73E28" w:rsidTr="001324C9">
                <w:trPr>
                  <w:gridAfter w:val="2"/>
                  <w:wAfter w:w="14" w:type="dxa"/>
                </w:trPr>
                <w:tc>
                  <w:tcPr>
                    <w:tcW w:w="817" w:type="dxa"/>
                    <w:gridSpan w:val="2"/>
                  </w:tcPr>
                  <w:p w:rsidR="00A73E28" w:rsidRDefault="00A73E28" w:rsidP="000661B5">
                    <w:pPr>
                      <w:pStyle w:val="BLTemplate"/>
                      <w:jc w:val="center"/>
                      <w:rPr>
                        <w:b/>
                        <w:bCs/>
                      </w:rPr>
                    </w:pPr>
                  </w:p>
                </w:tc>
                <w:customXml w:uri="regular-agenda-item" w:element="HEADER">
                  <w:tc>
                    <w:tcPr>
                      <w:tcW w:w="8543" w:type="dxa"/>
                      <w:gridSpan w:val="3"/>
                    </w:tcPr>
                    <w:p w:rsidR="00A73E28" w:rsidRDefault="00A73E28" w:rsidP="000661B5">
                      <w:pPr>
                        <w:pStyle w:val="BLTemplate"/>
                        <w:rPr>
                          <w:rStyle w:val="BoldCOB"/>
                        </w:rPr>
                      </w:pPr>
                      <w:r w:rsidRPr="009B24DF">
                        <w:rPr>
                          <w:rStyle w:val="BoldCOB"/>
                        </w:rPr>
                        <w:t>CHIEF ADMINISTRATIVE OFFICER</w:t>
                      </w:r>
                    </w:p>
                    <w:p w:rsidR="00A73E28" w:rsidRPr="002B3B88" w:rsidRDefault="00A73E28" w:rsidP="000661B5">
                      <w:pPr>
                        <w:pStyle w:val="BLTemplate"/>
                      </w:pPr>
                      <w:r w:rsidRPr="002B3B88">
                        <w:rPr>
                          <w:b/>
                          <w:bCs/>
                        </w:rPr>
                        <w:t>Acting as the Board of Supervisors</w:t>
                      </w:r>
                    </w:p>
                    <w:p w:rsidR="00A73E28" w:rsidRDefault="00A73E28" w:rsidP="000661B5">
                      <w:pPr>
                        <w:pStyle w:val="HangingIndent"/>
                        <w:numPr>
                          <w:ilvl w:val="0"/>
                          <w:numId w:val="21"/>
                        </w:numPr>
                        <w:tabs>
                          <w:tab w:val="clear" w:pos="5760"/>
                          <w:tab w:val="clear" w:pos="6480"/>
                          <w:tab w:val="clear" w:pos="7200"/>
                          <w:tab w:val="clear" w:pos="7920"/>
                          <w:tab w:val="clear" w:pos="8640"/>
                          <w:tab w:val="left" w:pos="423"/>
                          <w:tab w:val="left" w:pos="7713"/>
                        </w:tabs>
                        <w:ind w:left="423" w:hanging="423"/>
                      </w:pPr>
                      <w:r>
                        <w:t>Accept and approve the Fiscal Year 2010-11 Annual Report of the Redevelopment Agency of the County of San Diego.</w:t>
                      </w:r>
                    </w:p>
                    <w:p w:rsidR="00A73E28" w:rsidRPr="009F54A6" w:rsidRDefault="00A73E28" w:rsidP="000661B5">
                      <w:pPr>
                        <w:pStyle w:val="HangingIndent"/>
                        <w:tabs>
                          <w:tab w:val="clear" w:pos="5760"/>
                          <w:tab w:val="clear" w:pos="6480"/>
                          <w:tab w:val="clear" w:pos="7200"/>
                          <w:tab w:val="clear" w:pos="7920"/>
                          <w:tab w:val="clear" w:pos="8640"/>
                          <w:tab w:val="left" w:pos="423"/>
                          <w:tab w:val="left" w:pos="7713"/>
                        </w:tabs>
                        <w:ind w:left="0" w:firstLine="0"/>
                      </w:pPr>
                    </w:p>
                    <w:p w:rsidR="00A73E28" w:rsidRDefault="00A73E28" w:rsidP="000661B5">
                      <w:pPr>
                        <w:pStyle w:val="HangingIndent"/>
                        <w:numPr>
                          <w:ilvl w:val="0"/>
                          <w:numId w:val="21"/>
                        </w:numPr>
                        <w:tabs>
                          <w:tab w:val="clear" w:pos="5760"/>
                          <w:tab w:val="clear" w:pos="6480"/>
                          <w:tab w:val="clear" w:pos="7200"/>
                          <w:tab w:val="clear" w:pos="7920"/>
                          <w:tab w:val="clear" w:pos="8640"/>
                          <w:tab w:val="left" w:pos="423"/>
                          <w:tab w:val="left" w:pos="7713"/>
                        </w:tabs>
                        <w:ind w:left="423" w:hanging="423"/>
                      </w:pPr>
                      <w:r>
                        <w:t>Authorize the Director, Department of Housing and Community Development, to     transmit the Fiscal Year 2010-11 Annual Report of the Redevelopment Agency of the County of San Diego to the State Controller by December 31, 2011.</w:t>
                      </w:r>
                    </w:p>
                    <w:p w:rsidR="00A73E28" w:rsidRDefault="00A73E28" w:rsidP="000661B5">
                      <w:pPr>
                        <w:pStyle w:val="BLTemplate"/>
                      </w:pPr>
                    </w:p>
                    <w:p w:rsidR="00A73E28" w:rsidRDefault="00A73E28" w:rsidP="000661B5">
                      <w:pPr>
                        <w:pStyle w:val="BLTemplate"/>
                      </w:pPr>
                      <w:r>
                        <w:t>(Relates to Redevelopment Agency, Agenda No. RE1)</w:t>
                      </w:r>
                    </w:p>
                    <w:p w:rsidR="00A73E28" w:rsidRDefault="00A73E28" w:rsidP="000661B5">
                      <w:pPr>
                        <w:pStyle w:val="BLTemplate"/>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odyText"/>
                    <w:spacing w:after="0"/>
                    <w:ind w:left="72"/>
                    <w:rPr>
                      <w:b/>
                    </w:rPr>
                  </w:pPr>
                </w:p>
              </w:tc>
              <w:tc>
                <w:tcPr>
                  <w:tcW w:w="8550" w:type="dxa"/>
                  <w:gridSpan w:val="4"/>
                  <w:vAlign w:val="bottom"/>
                </w:tcPr>
                <w:p w:rsidR="00C92A52" w:rsidRPr="00AD7ED6" w:rsidRDefault="00C92A52" w:rsidP="00F45FBD">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18</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caps/>
                        </w:rPr>
                        <w:t>Neighborhood Reinvestment Program Grants</w:t>
                      </w:r>
                      <w:r>
                        <w:rPr>
                          <w:b/>
                        </w:rPr>
                        <w:t xml:space="preserve"> (DISTRICT: 3)</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Funding for the Neighborhood Reinvestment Program was included in the fiscal </w:t>
                      </w:r>
                      <w:r w:rsidR="00173252">
                        <w:t xml:space="preserve">     </w:t>
                      </w:r>
                      <w:r w:rsidR="00377772">
                        <w:t xml:space="preserve">year 2011-2012 adopted budget in order to further public purposes throughout San Diego County.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The current year total combined cost of these projects is $184,956.31. The funding source is the Neighborhood Reinvestment Program (Org 15660). This will result in the addition of no staff years and no future year costs.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SUPERVISOR SLATER-PRICE</w:t>
                      </w:r>
                    </w:p>
                    <w:p w:rsidR="00350B5A" w:rsidRDefault="00377772" w:rsidP="00D669AE">
                      <w:pPr>
                        <w:pStyle w:val="BLTemplate"/>
                        <w:tabs>
                          <w:tab w:val="left" w:pos="333"/>
                        </w:tabs>
                        <w:ind w:left="333" w:hanging="333"/>
                      </w:pPr>
                      <w:r>
                        <w:t>1.</w:t>
                      </w:r>
                      <w:r>
                        <w:tab/>
                        <w:t xml:space="preserve">Allocate $30,000 from the Neighborhood Reinvestment Program Budget           (Org 15660) to the Magdalena </w:t>
                      </w:r>
                      <w:proofErr w:type="spellStart"/>
                      <w:r>
                        <w:t>Ecke</w:t>
                      </w:r>
                      <w:proofErr w:type="spellEnd"/>
                      <w:r>
                        <w:t xml:space="preserve"> Family YMCA to assist with construction costs for the refurbishment of their Skate Park at 200 Saxony Road, Encinitas, CA 92024.  </w:t>
                      </w:r>
                    </w:p>
                    <w:p w:rsidR="00420CB1" w:rsidRDefault="00377772">
                      <w:pPr>
                        <w:pStyle w:val="BLTemplate"/>
                        <w:tabs>
                          <w:tab w:val="left" w:pos="333"/>
                        </w:tabs>
                        <w:ind w:left="333" w:hanging="333"/>
                      </w:pPr>
                      <w:r>
                        <w:lastRenderedPageBreak/>
                        <w:t>2.</w:t>
                      </w:r>
                      <w:r>
                        <w:tab/>
                        <w:t>Allocate $29,530 from the Neighborhood Reinvestment Program Budget            (Org 15660) to Lions, Tigers, &amp; Bears Big Cat Rescue to purchase and install a new industrial cooler/freezer combo  to store food for the growing population of rescued exotic animals at 24402 Martin Way, Alpine, CA 91901.</w:t>
                      </w:r>
                    </w:p>
                    <w:p w:rsidR="00A73E28" w:rsidRDefault="00A73E28">
                      <w:pPr>
                        <w:pStyle w:val="BLTemplate"/>
                      </w:pPr>
                    </w:p>
                    <w:p w:rsidR="00420CB1" w:rsidRDefault="00377772">
                      <w:pPr>
                        <w:pStyle w:val="BLTemplate"/>
                        <w:tabs>
                          <w:tab w:val="left" w:pos="333"/>
                        </w:tabs>
                        <w:ind w:left="333" w:hanging="333"/>
                      </w:pPr>
                      <w:r>
                        <w:t>3.</w:t>
                      </w:r>
                      <w:r>
                        <w:tab/>
                        <w:t xml:space="preserve">Amend the purpose of the November 9, 2010 (6) allocation of $5,000 to the Mira Mesa Little League to include costs for new teeth for a field drag unit used to break up hardened dirt, a pad to wrap the pole on which a the pitching machine is placed for the younger boys, two tarp kits for a pitching mounds and base areas, and baseline chalk. Authorize the Chief Financial Officer to amend the grant agreement accordingly.  </w:t>
                      </w:r>
                    </w:p>
                    <w:p w:rsidR="00420CB1" w:rsidRDefault="00420CB1">
                      <w:pPr>
                        <w:pStyle w:val="BLTemplate"/>
                      </w:pPr>
                    </w:p>
                    <w:p w:rsidR="00420CB1" w:rsidRDefault="00377772" w:rsidP="00323AEB">
                      <w:pPr>
                        <w:pStyle w:val="BLTemplate"/>
                        <w:tabs>
                          <w:tab w:val="left" w:pos="333"/>
                        </w:tabs>
                        <w:ind w:left="333" w:hanging="333"/>
                      </w:pPr>
                      <w:r>
                        <w:t>4.</w:t>
                      </w:r>
                      <w:r>
                        <w:tab/>
                        <w:t>Allocate $15,000 from the Neighborhood Reinvestment Program Budget            (Org 15660) to the NTC Foundation to assist with costs for the renovation of Historic Officers Quarters D located at the former Naval Training Center in Point Loma.</w:t>
                      </w:r>
                    </w:p>
                    <w:p w:rsidR="00420CB1" w:rsidRDefault="00420CB1">
                      <w:pPr>
                        <w:pStyle w:val="BLTemplate"/>
                      </w:pPr>
                    </w:p>
                    <w:p w:rsidR="00420CB1" w:rsidRDefault="00377772">
                      <w:pPr>
                        <w:pStyle w:val="BLTemplate"/>
                        <w:tabs>
                          <w:tab w:val="left" w:pos="333"/>
                        </w:tabs>
                        <w:ind w:left="333" w:hanging="333"/>
                      </w:pPr>
                      <w:r>
                        <w:t>5.</w:t>
                      </w:r>
                      <w:r>
                        <w:tab/>
                        <w:t xml:space="preserve">Allocate $41,000 from the Neighborhood Reinvestment Program Budget            (Org 15660) to the Rancho Coastal Humane Society to assist with the purchases of a work truck and 12 glass display cases for their thrift store in Cardiff-by-the-Sea.  </w:t>
                      </w:r>
                    </w:p>
                    <w:p w:rsidR="00420CB1" w:rsidRDefault="00420CB1">
                      <w:pPr>
                        <w:pStyle w:val="BLTemplate"/>
                      </w:pPr>
                    </w:p>
                    <w:p w:rsidR="00420CB1" w:rsidRDefault="00377772">
                      <w:pPr>
                        <w:pStyle w:val="BLTemplate"/>
                        <w:tabs>
                          <w:tab w:val="left" w:pos="333"/>
                        </w:tabs>
                        <w:ind w:left="333" w:hanging="333"/>
                      </w:pPr>
                      <w:r>
                        <w:t>6.</w:t>
                      </w:r>
                      <w:r>
                        <w:tab/>
                        <w:t>Allocate $25,000 from the Neighborhood Reinvestment Program Budget            (Org 15660) to the Quail Botanical Gardens Foundation to assist with the purchase, design, and installation of a new visitors/information booth at 230 Quail Gardens Drive, Encinitas, CA 92024.</w:t>
                      </w:r>
                    </w:p>
                    <w:p w:rsidR="00420CB1" w:rsidRDefault="00377772">
                      <w:pPr>
                        <w:pStyle w:val="BLTemplate"/>
                      </w:pPr>
                      <w:r>
                        <w:t xml:space="preserve"> </w:t>
                      </w:r>
                    </w:p>
                    <w:p w:rsidR="00420CB1" w:rsidRDefault="00377772">
                      <w:pPr>
                        <w:pStyle w:val="BLTemplate"/>
                        <w:tabs>
                          <w:tab w:val="left" w:pos="333"/>
                        </w:tabs>
                        <w:ind w:left="333" w:hanging="333"/>
                      </w:pPr>
                      <w:r>
                        <w:t>7.</w:t>
                      </w:r>
                      <w:r>
                        <w:tab/>
                        <w:t>Allocate $10,926.31 from the Neighborhood Reinvestment Program Budget       (Org 15660) to the San Diego North Chamber of Commerce to purchase conference tables, chairs, a webcam, and display monitor for the Regional Business Center at 10875 Rancho Bernardo Road, Suite 104, San Diego, CA 92128.</w:t>
                      </w:r>
                    </w:p>
                    <w:p w:rsidR="00420CB1" w:rsidRDefault="00420CB1">
                      <w:pPr>
                        <w:pStyle w:val="BLTemplate"/>
                      </w:pPr>
                    </w:p>
                    <w:p w:rsidR="00420CB1" w:rsidRDefault="00377772">
                      <w:pPr>
                        <w:pStyle w:val="BLTemplate"/>
                        <w:tabs>
                          <w:tab w:val="left" w:pos="333"/>
                        </w:tabs>
                        <w:ind w:left="333" w:hanging="333"/>
                      </w:pPr>
                      <w:r>
                        <w:t>8.</w:t>
                      </w:r>
                      <w:r>
                        <w:tab/>
                        <w:t xml:space="preserve">Allocate $20,000 from the Neighborhood Reinvestment Program Budget            (Org 15660) to the </w:t>
                      </w:r>
                      <w:proofErr w:type="spellStart"/>
                      <w:r>
                        <w:t>Surfrider</w:t>
                      </w:r>
                      <w:proofErr w:type="spellEnd"/>
                      <w:r>
                        <w:t xml:space="preserve"> Foundation to purchase six cameras and software for their beach and surf monitoring project at beaches in Encinitas, Solana Beach, Cardiff-by-the-Sea, and Imperial Beach.  </w:t>
                      </w:r>
                    </w:p>
                    <w:p w:rsidR="00420CB1" w:rsidRDefault="00420CB1">
                      <w:pPr>
                        <w:pStyle w:val="BLTemplate"/>
                      </w:pPr>
                    </w:p>
                    <w:p w:rsidR="00420CB1" w:rsidRDefault="00377772">
                      <w:pPr>
                        <w:pStyle w:val="BLTemplate"/>
                        <w:tabs>
                          <w:tab w:val="left" w:pos="333"/>
                        </w:tabs>
                        <w:ind w:left="333" w:hanging="333"/>
                      </w:pPr>
                      <w:r>
                        <w:t>9.</w:t>
                      </w:r>
                      <w:r>
                        <w:tab/>
                        <w:t xml:space="preserve">Transfer appropriations of $13,500 from the Neighborhood Reinvestment Program Budget (Org 15660) to the Sheriff’s Department (Org 39775) for reimbursement and additional costs for the Prescription Drug Drop Box Program materials (secure boxes and </w:t>
                      </w:r>
                      <w:proofErr w:type="spellStart"/>
                      <w:r>
                        <w:t>placarding</w:t>
                      </w:r>
                      <w:proofErr w:type="spellEnd"/>
                      <w:r>
                        <w:t>).</w:t>
                      </w:r>
                    </w:p>
                    <w:p w:rsidR="00420CB1" w:rsidRDefault="00377772">
                      <w:pPr>
                        <w:pStyle w:val="BLTemplate"/>
                      </w:pPr>
                      <w:r>
                        <w:t xml:space="preserve"> </w:t>
                      </w:r>
                    </w:p>
                    <w:p w:rsidR="00420CB1" w:rsidRDefault="00377772">
                      <w:pPr>
                        <w:pStyle w:val="BLTemplate"/>
                        <w:tabs>
                          <w:tab w:val="left" w:pos="333"/>
                        </w:tabs>
                        <w:ind w:left="333" w:hanging="333"/>
                      </w:pPr>
                      <w:r>
                        <w:t>10.</w:t>
                      </w:r>
                      <w:r>
                        <w:tab/>
                        <w:t xml:space="preserve">Find that the allocations to the Magdalena </w:t>
                      </w:r>
                      <w:proofErr w:type="spellStart"/>
                      <w:r>
                        <w:t>Ecke</w:t>
                      </w:r>
                      <w:proofErr w:type="spellEnd"/>
                      <w:r>
                        <w:t xml:space="preserve"> Family YMCA, NTC Foundation and Quail Botanical Gardens Foundation are exempt from the California Environmental Quality Act (CEQA) pursuant to CEQA Guidelines section 15301.   </w:t>
                      </w:r>
                    </w:p>
                    <w:p w:rsidR="00420CB1" w:rsidRDefault="00420CB1">
                      <w:pPr>
                        <w:pStyle w:val="BLTemplate"/>
                      </w:pPr>
                    </w:p>
                    <w:p w:rsidR="00420CB1" w:rsidRDefault="00377772">
                      <w:pPr>
                        <w:pStyle w:val="BLTemplate"/>
                        <w:tabs>
                          <w:tab w:val="left" w:pos="333"/>
                        </w:tabs>
                        <w:ind w:left="333" w:hanging="333"/>
                      </w:pPr>
                      <w:r>
                        <w:lastRenderedPageBreak/>
                        <w:t>11.</w:t>
                      </w:r>
                      <w:r>
                        <w:tab/>
                        <w:t>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do not increase the grant.</w:t>
                      </w:r>
                    </w:p>
                    <w:p w:rsidR="009830BF" w:rsidRDefault="009830BF">
                      <w:pPr>
                        <w:pStyle w:val="BLTemplate"/>
                        <w:tabs>
                          <w:tab w:val="left" w:pos="333"/>
                        </w:tabs>
                        <w:ind w:left="333" w:hanging="333"/>
                      </w:pPr>
                    </w:p>
                    <w:p w:rsidR="00420CB1" w:rsidRDefault="00377772">
                      <w:pPr>
                        <w:pStyle w:val="BLTemplate"/>
                        <w:tabs>
                          <w:tab w:val="left" w:pos="333"/>
                        </w:tabs>
                        <w:ind w:left="333" w:hanging="333"/>
                      </w:pPr>
                      <w:r>
                        <w:t>12.</w:t>
                      </w:r>
                      <w:r>
                        <w:tab/>
                        <w:t>Find that all grant awards described above have a public purpose.</w:t>
                      </w:r>
                    </w:p>
                    <w:p w:rsidR="00420CB1" w:rsidRDefault="00420CB1" w:rsidP="009830BF">
                      <w:pPr>
                        <w:pStyle w:val="BLTemplate"/>
                        <w:tabs>
                          <w:tab w:val="left" w:pos="333"/>
                        </w:tabs>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9830BF">
                  <w:pPr>
                    <w:pStyle w:val="BodyText"/>
                    <w:spacing w:after="0"/>
                    <w:ind w:left="72"/>
                    <w:rPr>
                      <w:b/>
                    </w:rPr>
                  </w:pPr>
                </w:p>
              </w:tc>
              <w:tc>
                <w:tcPr>
                  <w:tcW w:w="8550" w:type="dxa"/>
                  <w:gridSpan w:val="4"/>
                  <w:vAlign w:val="bottom"/>
                </w:tcPr>
                <w:p w:rsidR="00C92A52" w:rsidRPr="00AD7ED6" w:rsidRDefault="00C92A52" w:rsidP="009830BF">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19</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jc w:val="left"/>
                      </w:pPr>
                      <w:r>
                        <w:rPr>
                          <w:b/>
                        </w:rPr>
                        <w:t>NOTICED PUBLIC HEARING:</w:t>
                      </w:r>
                    </w:p>
                    <w:p w:rsidR="00420CB1" w:rsidRDefault="00377772" w:rsidP="00755694">
                      <w:pPr>
                        <w:pStyle w:val="JustifiedCOB"/>
                        <w:jc w:val="left"/>
                      </w:pPr>
                      <w:r w:rsidRPr="00323AEB">
                        <w:rPr>
                          <w:b/>
                          <w:caps/>
                        </w:rPr>
                        <w:t>Conflict of Interest Codes:  Various Agencies (DISTRICT</w:t>
                      </w:r>
                      <w:r w:rsidR="00323AEB" w:rsidRPr="00323AEB">
                        <w:rPr>
                          <w:b/>
                          <w:caps/>
                        </w:rPr>
                        <w:t>S: ALL</w:t>
                      </w:r>
                      <w:r w:rsidRPr="00323AEB">
                        <w:rPr>
                          <w:b/>
                          <w:caps/>
                        </w:rPr>
                        <w: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sidP="00A44D82">
                      <w:pPr>
                        <w:pStyle w:val="JustifiedCOB"/>
                      </w:pPr>
                      <w:r>
                        <w:t xml:space="preserve">The Board of Supervisors serves as the Code Reviewing Body for any local government, other than cities, with jurisdiction wholly within the County, per Government Code Section 82011.  The recommended action would approve the adopted Conflict of Interest Codes submitted by </w:t>
                      </w:r>
                      <w:proofErr w:type="spellStart"/>
                      <w:r>
                        <w:t>Audeo</w:t>
                      </w:r>
                      <w:proofErr w:type="spellEnd"/>
                      <w:r>
                        <w:t xml:space="preserve"> Charter School, Inc., Coleman Tech Charter High School, King/Chavez Academy of Excellence, R.E. Badger Water Facilities Financing Authority and the San Diego Unified Port District.</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5611C8" w:rsidRDefault="005611C8" w:rsidP="00173252">
                      <w:pPr>
                        <w:pStyle w:val="BLTemplate"/>
                        <w:keepNext/>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420CB1" w:rsidRDefault="00C93371" w:rsidP="00173252">
                      <w:pPr>
                        <w:pStyle w:val="JustifiedCOB"/>
                        <w:keepNext/>
                      </w:pPr>
                      <w:r>
                        <w:fldChar w:fldCharType="begin"/>
                      </w:r>
                      <w:r w:rsidR="00377772">
                        <w:instrText xml:space="preserve">  MACROBUTTON NoMacro </w:instrText>
                      </w:r>
                      <w:r>
                        <w:fldChar w:fldCharType="end"/>
                      </w:r>
                      <w:r w:rsidR="00377772">
                        <w:t>The funding source for administration of this task is included in the Fiscal Year 2011/2012 Adopted Budget.  These reviews require minor costs, which may be recoverable from the State of California.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None.</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contextualSpacing/>
                      </w:pPr>
                      <w:r>
                        <w:rPr>
                          <w:rStyle w:val="BoldCOB"/>
                        </w:rPr>
                        <w:t>CHIEF ADMINISTRATIVE OFFICER</w:t>
                      </w:r>
                    </w:p>
                    <w:p w:rsidR="00420CB1" w:rsidRDefault="00377772">
                      <w:pPr>
                        <w:tabs>
                          <w:tab w:val="left" w:pos="423"/>
                          <w:tab w:val="left" w:pos="7713"/>
                        </w:tabs>
                        <w:contextualSpacing/>
                      </w:pPr>
                      <w:r>
                        <w:t>Approve the adopted Conflict of Interest Codes submitted by the following agencies:</w:t>
                      </w:r>
                    </w:p>
                    <w:p w:rsidR="00420CB1" w:rsidRDefault="00377772" w:rsidP="00A73E28">
                      <w:pPr>
                        <w:pStyle w:val="NumberListCOB"/>
                        <w:numPr>
                          <w:ilvl w:val="0"/>
                          <w:numId w:val="0"/>
                        </w:numPr>
                        <w:spacing w:after="0"/>
                        <w:ind w:left="360"/>
                        <w:contextualSpacing/>
                      </w:pPr>
                      <w:proofErr w:type="spellStart"/>
                      <w:r>
                        <w:t>Audeo</w:t>
                      </w:r>
                      <w:proofErr w:type="spellEnd"/>
                      <w:r>
                        <w:t xml:space="preserve"> Charter School, Inc.</w:t>
                      </w:r>
                    </w:p>
                    <w:p w:rsidR="00420CB1" w:rsidRDefault="00377772" w:rsidP="00A73E28">
                      <w:pPr>
                        <w:pStyle w:val="NumberListCOB"/>
                        <w:numPr>
                          <w:ilvl w:val="0"/>
                          <w:numId w:val="0"/>
                        </w:numPr>
                        <w:spacing w:after="0"/>
                        <w:ind w:left="360"/>
                        <w:contextualSpacing/>
                      </w:pPr>
                      <w:r>
                        <w:t>Coleman Tech Charter High School</w:t>
                      </w:r>
                    </w:p>
                    <w:p w:rsidR="00420CB1" w:rsidRDefault="00377772" w:rsidP="00A73E28">
                      <w:pPr>
                        <w:pStyle w:val="NumberListCOB"/>
                        <w:numPr>
                          <w:ilvl w:val="0"/>
                          <w:numId w:val="0"/>
                        </w:numPr>
                        <w:spacing w:after="0"/>
                        <w:ind w:left="360"/>
                        <w:contextualSpacing/>
                      </w:pPr>
                      <w:r>
                        <w:t>King/Chavez Academy of Excellence</w:t>
                      </w:r>
                    </w:p>
                    <w:p w:rsidR="00420CB1" w:rsidRDefault="00377772" w:rsidP="00A73E28">
                      <w:pPr>
                        <w:pStyle w:val="NumberListCOB"/>
                        <w:numPr>
                          <w:ilvl w:val="0"/>
                          <w:numId w:val="0"/>
                        </w:numPr>
                        <w:spacing w:after="0"/>
                        <w:ind w:left="360"/>
                        <w:contextualSpacing/>
                      </w:pPr>
                      <w:r>
                        <w:t>R.E. Badger Water Facilities Financing Authority</w:t>
                      </w:r>
                    </w:p>
                    <w:p w:rsidR="00173252" w:rsidRDefault="00377772" w:rsidP="009830BF">
                      <w:pPr>
                        <w:pStyle w:val="NumberListCOB"/>
                        <w:numPr>
                          <w:ilvl w:val="0"/>
                          <w:numId w:val="0"/>
                        </w:numPr>
                        <w:spacing w:after="0"/>
                        <w:ind w:left="360"/>
                        <w:contextualSpacing/>
                      </w:pPr>
                      <w:r>
                        <w:t>San Diego Unified Port District</w:t>
                      </w:r>
                    </w:p>
                    <w:p w:rsidR="00420CB1" w:rsidRDefault="00420CB1" w:rsidP="00173252">
                      <w:pPr>
                        <w:pStyle w:val="NumberListCOB"/>
                        <w:numPr>
                          <w:ilvl w:val="0"/>
                          <w:numId w:val="0"/>
                        </w:numPr>
                        <w:spacing w:after="0"/>
                        <w:ind w:left="360" w:hanging="360"/>
                        <w:contextualSpacing/>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LTemplate"/>
                    <w:keepNext/>
                    <w:rPr>
                      <w:b/>
                    </w:rPr>
                  </w:pPr>
                </w:p>
              </w:tc>
              <w:tc>
                <w:tcPr>
                  <w:tcW w:w="8550" w:type="dxa"/>
                  <w:gridSpan w:val="4"/>
                  <w:vAlign w:val="bottom"/>
                </w:tcPr>
                <w:p w:rsidR="00C92A52" w:rsidRPr="00AD7ED6" w:rsidRDefault="00C92A52" w:rsidP="00F45FBD">
                  <w:pPr>
                    <w:keepNext/>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F45FBD">
                  <w:pPr>
                    <w:pStyle w:val="BodyText"/>
                    <w:keepNext/>
                    <w:ind w:left="72"/>
                    <w:rPr>
                      <w:b/>
                    </w:rPr>
                  </w:pPr>
                </w:p>
              </w:tc>
              <w:tc>
                <w:tcPr>
                  <w:tcW w:w="8550" w:type="dxa"/>
                  <w:gridSpan w:val="4"/>
                </w:tcPr>
                <w:p w:rsidR="00EF19EE" w:rsidRPr="00AD7ED6" w:rsidRDefault="00EF19EE" w:rsidP="00F45FBD">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w:t>
                  </w:r>
                  <w:r w:rsidRPr="00AD7ED6">
                    <w:t xml:space="preserve"> the Board </w:t>
                  </w:r>
                  <w:r>
                    <w:t xml:space="preserve">of Supervisors closed the Hearing and </w:t>
                  </w:r>
                  <w:r w:rsidRPr="00AD7ED6">
                    <w:t>took action as recommended, on Consent.</w:t>
                  </w:r>
                </w:p>
                <w:p w:rsidR="00C92A52" w:rsidRDefault="00C92A52" w:rsidP="00F45FBD">
                  <w:pPr>
                    <w:pStyle w:val="HangingIndent"/>
                    <w:keepNext/>
                    <w:tabs>
                      <w:tab w:val="clear" w:pos="5760"/>
                      <w:tab w:val="clear" w:pos="6480"/>
                      <w:tab w:val="clear" w:pos="7200"/>
                      <w:tab w:val="clear" w:pos="7920"/>
                      <w:tab w:val="clear" w:pos="8640"/>
                    </w:tabs>
                    <w:ind w:left="0" w:firstLine="0"/>
                  </w:pPr>
                  <w:r>
                    <w:t>AYES:  Cox, Jacob, Slater-Price, Roberts, Horn</w:t>
                  </w:r>
                </w:p>
                <w:p w:rsidR="00C92A52" w:rsidRDefault="00C92A52" w:rsidP="00F45FBD">
                  <w:pPr>
                    <w:pStyle w:val="HangingIndent"/>
                    <w:keepNext/>
                    <w:tabs>
                      <w:tab w:val="clear" w:pos="5760"/>
                      <w:tab w:val="clear" w:pos="6480"/>
                      <w:tab w:val="clear" w:pos="7200"/>
                      <w:tab w:val="clear" w:pos="7920"/>
                      <w:tab w:val="clear" w:pos="8640"/>
                    </w:tabs>
                    <w:ind w:left="0" w:firstLine="0"/>
                  </w:pPr>
                </w:p>
                <w:p w:rsidR="00C92A52" w:rsidRPr="00AD7ED6" w:rsidRDefault="00C92A52" w:rsidP="00F45FBD">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20</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rPr>
                        <w:t>FISCAL YEAR 2011-12 FIRST QUARTER OPERATIONAL PLAN STATUS REPORT AND BUDGET ADJUSTMENTS (DISTRICT</w:t>
                      </w:r>
                      <w:r w:rsidR="00323AEB">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widowControl w:val="0"/>
                      </w:pPr>
                      <w:r>
                        <w:fldChar w:fldCharType="begin"/>
                      </w:r>
                      <w:r w:rsidR="00377772">
                        <w:instrText xml:space="preserve">  MACROBUTTON NoMacro </w:instrText>
                      </w:r>
                      <w:r>
                        <w:fldChar w:fldCharType="end"/>
                      </w:r>
                      <w:r w:rsidR="00377772">
                        <w:t>This report summarizes the status of the County’s Fiscal Year 2011-12 Operational Plan, as measured by projected year-end fund balance from current year operations.  The projected balance for the General Fund is $112.0 million, and for all budgetary funds combined is $136.5 million.  In the General Fund, positive balances are projected for all five groups.  In addition, the projected fund balance reflects the conservation of management and contingency reserves and projects that general purpose revenue will do better than estimated in the adopted budget.</w:t>
                      </w:r>
                    </w:p>
                    <w:p w:rsidR="00A73E28" w:rsidRDefault="00A73E28">
                      <w:pPr>
                        <w:widowControl w:val="0"/>
                      </w:pPr>
                    </w:p>
                    <w:p w:rsidR="00420CB1" w:rsidRDefault="00377772">
                      <w:pPr>
                        <w:widowControl w:val="0"/>
                      </w:pPr>
                      <w:r>
                        <w:t xml:space="preserve">This letter also recommends budget adjustments to make resource reallocations and to fund various one-time projects.  In the Public Safety Group, recommendations include the following: adjustments to grant funding levels for the High Intensity Drug Trafficking and ARRA Firearm Trafficking grants, training costs for the Special Enforcement Detail unit, acquisition of new vehicles in the Sheriff’s Department, uninterruptable power supplies and improved radio communication for the Regional Communication System, ratification of year-end appropriation adjustment, and appropriation adjustments to realign the budget with anticipated </w:t>
                      </w:r>
                      <w:proofErr w:type="spellStart"/>
                      <w:r>
                        <w:t>actuals</w:t>
                      </w:r>
                      <w:proofErr w:type="spellEnd"/>
                      <w:r>
                        <w:t xml:space="preserve">. </w:t>
                      </w:r>
                    </w:p>
                    <w:p w:rsidR="00420CB1" w:rsidRDefault="00420CB1">
                      <w:pPr>
                        <w:widowControl w:val="0"/>
                      </w:pPr>
                    </w:p>
                    <w:p w:rsidR="00420CB1" w:rsidRDefault="00377772">
                      <w:pPr>
                        <w:widowControl w:val="0"/>
                      </w:pPr>
                      <w:r>
                        <w:t xml:space="preserve">In the Health and Human Services Agency, a recommendation is proposed to increase the fund balance commitment within the General Fund for the Health and Human Services Agency based on the sale of 2440 Grand Avenue property. </w:t>
                      </w:r>
                    </w:p>
                    <w:p w:rsidR="00420CB1" w:rsidRDefault="00420CB1">
                      <w:pPr>
                        <w:widowControl w:val="0"/>
                      </w:pPr>
                    </w:p>
                    <w:p w:rsidR="00420CB1" w:rsidRDefault="00377772">
                      <w:pPr>
                        <w:autoSpaceDE w:val="0"/>
                        <w:autoSpaceDN w:val="0"/>
                        <w:adjustRightInd w:val="0"/>
                      </w:pPr>
                      <w:r>
                        <w:t xml:space="preserve">In the Land Use and Environment Group, requests include the following  appropriation and other adjustments: system-wide Pavement Condition Survey/Photo Log project, habitat restoration in the Tijuana River Valley, Multiple Species Conservation Program land, appropriations to provide funding for the Sweetwater Lane Artificial Turf project, refund special assessments in Permanent Road Divisions, appropriations for the McClellan-Palomar Airport Layout Plan project, ratification of year-end appropriations and amendments, cancellation of appropriations due to grants funds not being awarded, and for an increase in the fund balance commitment within the General Fund for Environmental Health. </w:t>
                      </w:r>
                    </w:p>
                    <w:p w:rsidR="00420CB1" w:rsidRDefault="00420CB1">
                      <w:pPr>
                        <w:widowControl w:val="0"/>
                      </w:pPr>
                    </w:p>
                    <w:p w:rsidR="00420CB1" w:rsidRDefault="00377772">
                      <w:pPr>
                        <w:widowControl w:val="0"/>
                      </w:pPr>
                      <w:r>
                        <w:t xml:space="preserve">In the Community Services Group, recommendations include the following: an upgrade to the County’s procurement system and funding for web-based paperless contract publishing, completion of the work to construct the Lincoln Acres Branch Library and Community Center project, ratification of year-end appropriation and </w:t>
                      </w:r>
                      <w:r>
                        <w:lastRenderedPageBreak/>
                        <w:t xml:space="preserve">amendment adjustments, addition of one staff year to support the Registrar of Voters for a Chinese Language Coordinator position, cancellation of duplicated Major Maintenance appropriations, and an appropriation adjustment for the Homeless Prevention Rapid </w:t>
                      </w:r>
                      <w:proofErr w:type="spellStart"/>
                      <w:r>
                        <w:t>Rehousing</w:t>
                      </w:r>
                      <w:proofErr w:type="spellEnd"/>
                      <w:r>
                        <w:t xml:space="preserve"> program. </w:t>
                      </w:r>
                    </w:p>
                    <w:p w:rsidR="00420CB1" w:rsidRDefault="00420CB1">
                      <w:pPr>
                        <w:widowControl w:val="0"/>
                      </w:pPr>
                    </w:p>
                    <w:p w:rsidR="00173252" w:rsidRDefault="00377772" w:rsidP="00173252">
                      <w:pPr>
                        <w:autoSpaceDE w:val="0"/>
                        <w:autoSpaceDN w:val="0"/>
                        <w:adjustRightInd w:val="0"/>
                      </w:pPr>
                      <w:r>
                        <w:t xml:space="preserve">The Finance and General Government Group recommendations include the following: Assessor/Recorder/County Clerk’s integrated Recording/Vital Records System appropriation support, Board of Supervisors Districts 1, 3, 4, and 5 one-time expenses, ratification of year-end appropriation adjustments, and appropriation adjustments to realign the budget with anticipated </w:t>
                      </w:r>
                      <w:proofErr w:type="spellStart"/>
                      <w:r>
                        <w:t>actuals</w:t>
                      </w:r>
                      <w:proofErr w:type="spellEnd"/>
                      <w:r>
                        <w:t xml:space="preserve">. </w:t>
                      </w:r>
                    </w:p>
                    <w:p w:rsidR="00420CB1" w:rsidRDefault="00C93371" w:rsidP="00173252">
                      <w:pPr>
                        <w:autoSpaceDE w:val="0"/>
                        <w:autoSpaceDN w:val="0"/>
                        <w:adjustRightInd w:val="0"/>
                      </w:pP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A73E28" w:rsidRDefault="00C93371">
                      <w:r>
                        <w:fldChar w:fldCharType="begin"/>
                      </w:r>
                      <w:r w:rsidR="00377772">
                        <w:instrText xml:space="preserve">  MACROBUTTON NoMacro </w:instrText>
                      </w:r>
                      <w:r>
                        <w:fldChar w:fldCharType="end"/>
                      </w:r>
                      <w:r w:rsidR="00377772">
                        <w:t>The funds for a portion of these requests are not included in the Fiscal Year 2011-12 Operational Plan.  If approved, in the General Fund, this action will cancel budgeted appropriations and the related sources of funding in the amount of $2,576,346 and will establish additional appropriations of $3,081,177, resulting in a net increase in appropriations of $504,831.  The funding sour</w:t>
                      </w:r>
                      <w:r w:rsidR="00755694">
                        <w:t xml:space="preserve">ces include General Fund Fiscal </w:t>
                      </w:r>
                      <w:r w:rsidR="00377772">
                        <w:t xml:space="preserve">Year 2010-11 fund balance, Minerals Management Service for the Coastal Impact </w:t>
                      </w:r>
                    </w:p>
                    <w:p w:rsidR="00A73E28" w:rsidRDefault="00A73E28"/>
                    <w:p w:rsidR="00420CB1" w:rsidRDefault="00377772">
                      <w:r>
                        <w:t>Assistance Program revenue, Recorder/County Clerk Modernization Trust Fund unanticipated revenue, and miscellaneous other revenue sources.</w:t>
                      </w:r>
                    </w:p>
                    <w:p w:rsidR="00420CB1" w:rsidRDefault="00420CB1"/>
                    <w:p w:rsidR="00420CB1" w:rsidRDefault="00377772">
                      <w:pPr>
                        <w:pStyle w:val="JustifiedCOB"/>
                      </w:pPr>
                      <w:r>
                        <w:t>In all other funds combined, these actions will cancel budgeted appropriations and the related funding sources in the amount of $4,523,466 and will establish additional appropriations of $3,925,727 resulting in a net decrease in appropriations of $597,739 Funding sources include unanticipated revenue from Penalty Assessments, Road Fund available fund balance, Federal Aviation Administration grant revenue, and miscellaneous other sources.</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sidR="00377772">
                        <w:rPr>
                          <w:vanish/>
                        </w:rPr>
                        <w:t xml:space="preserve">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5611C8" w:rsidRDefault="005611C8" w:rsidP="00173252">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keepNext/>
                        <w:outlineLvl w:val="4"/>
                      </w:pPr>
                      <w:r>
                        <w:rPr>
                          <w:rStyle w:val="BoldCOB"/>
                        </w:rPr>
                        <w:t>CHIEF ADMINISTRATIVE OFFICER</w:t>
                      </w:r>
                    </w:p>
                    <w:p w:rsidR="00420CB1" w:rsidRDefault="00377772">
                      <w:pPr>
                        <w:pStyle w:val="NumberListCOB"/>
                        <w:keepNext/>
                        <w:outlineLvl w:val="4"/>
                      </w:pPr>
                      <w:r>
                        <w:t>Accept the Fiscal Year 2011-12 first quarter report on projected year-end results.</w:t>
                      </w:r>
                    </w:p>
                    <w:p w:rsidR="00420CB1" w:rsidRDefault="00377772">
                      <w:pPr>
                        <w:pStyle w:val="NumberListCOB"/>
                        <w:keepNext/>
                        <w:outlineLvl w:val="4"/>
                      </w:pPr>
                      <w:r>
                        <w:t xml:space="preserve">Establish appropriations of $121,128 in the Sheriff’s Department, services and supplies ($106,128) and fixed assets ($15,000), for the High Intensity Drug Trafficking Area (HIDTA) program based on unanticipated HIDTA revenue from the California Border Alliance Group.  </w:t>
                      </w:r>
                      <w:r>
                        <w:rPr>
                          <w:b/>
                        </w:rPr>
                        <w:t>(4 VOTES)</w:t>
                      </w:r>
                      <w:r>
                        <w:t xml:space="preserve"> </w:t>
                      </w:r>
                    </w:p>
                    <w:p w:rsidR="00420CB1" w:rsidRDefault="00377772">
                      <w:pPr>
                        <w:pStyle w:val="NumberListCOB"/>
                        <w:keepNext/>
                        <w:outlineLvl w:val="4"/>
                      </w:pPr>
                      <w:r>
                        <w:t xml:space="preserve">Transfer appropriations of $142,000 within the Sheriff’s Asset Forfeiture Fund, from services and supplies to Operating Transfer Out, to fund overtime in the Sheriff’s Department associated with the Special Enforcement Detail training. </w:t>
                      </w:r>
                    </w:p>
                    <w:p w:rsidR="00F45FBD" w:rsidRDefault="00F45FBD" w:rsidP="00F45FBD">
                      <w:pPr>
                        <w:pStyle w:val="NumberListCOB"/>
                        <w:keepNext/>
                        <w:numPr>
                          <w:ilvl w:val="0"/>
                          <w:numId w:val="0"/>
                        </w:numPr>
                        <w:ind w:left="360"/>
                        <w:outlineLvl w:val="4"/>
                      </w:pPr>
                    </w:p>
                    <w:p w:rsidR="00231325" w:rsidRDefault="00377772" w:rsidP="00231325">
                      <w:pPr>
                        <w:pStyle w:val="NumberListCOB"/>
                        <w:keepNext/>
                        <w:outlineLvl w:val="4"/>
                      </w:pPr>
                      <w:r>
                        <w:lastRenderedPageBreak/>
                        <w:t xml:space="preserve">Establish appropriations of $142,000 in the Sheriff’s Department, salaries and benefits, for overtime associated with the Special Enforcement Detail training based on an operating transfer from the Sheriff’s Asset Forfeiture fund. </w:t>
                      </w:r>
                      <w:r w:rsidR="00447E39">
                        <w:t xml:space="preserve">                 </w:t>
                      </w:r>
                      <w:r w:rsidRPr="00231325">
                        <w:rPr>
                          <w:b/>
                        </w:rPr>
                        <w:t>(4 VOTES)</w:t>
                      </w:r>
                      <w:r>
                        <w:t xml:space="preserve"> </w:t>
                      </w:r>
                    </w:p>
                    <w:p w:rsidR="00420CB1" w:rsidRDefault="00377772" w:rsidP="00231325">
                      <w:pPr>
                        <w:pStyle w:val="NumberListCOB"/>
                        <w:keepNext/>
                        <w:outlineLvl w:val="4"/>
                      </w:pPr>
                      <w:r>
                        <w:t xml:space="preserve">Cancel appropriations of $447,186 in services and supplies ($118,076) and fixed asset ($329,110), and related revenue for Fiscal Year 2008-09 ($399,732) and </w:t>
                      </w:r>
                      <w:proofErr w:type="gramStart"/>
                      <w:r>
                        <w:t xml:space="preserve">2009-10 ($47,454) Homeland Security Grant Program in the Sheriff’s Department, due to funds being encumbered subsequent to the Fiscal Year </w:t>
                      </w:r>
                      <w:r w:rsidR="00173252">
                        <w:t xml:space="preserve">    </w:t>
                      </w:r>
                      <w:r>
                        <w:t xml:space="preserve">2011-12 Change Letter process where the grant funds were </w:t>
                      </w:r>
                      <w:proofErr w:type="spellStart"/>
                      <w:r>
                        <w:t>rebudgeted</w:t>
                      </w:r>
                      <w:proofErr w:type="spellEnd"/>
                      <w:proofErr w:type="gramEnd"/>
                      <w:r>
                        <w:t xml:space="preserve">. </w:t>
                      </w:r>
                    </w:p>
                    <w:p w:rsidR="00420CB1" w:rsidRDefault="00377772">
                      <w:pPr>
                        <w:pStyle w:val="NumberListCOB"/>
                        <w:keepNext/>
                        <w:outlineLvl w:val="4"/>
                      </w:pPr>
                      <w:r>
                        <w:t xml:space="preserve">Cancel appropriations of $1,650,996 in services and supplies ($1,540,996) and fixed asset ($110,000), and related Fiscal Year 2009 ($110,000) and 2010 ($1,540,996) Operation </w:t>
                      </w:r>
                      <w:proofErr w:type="spellStart"/>
                      <w:r>
                        <w:t>Stonegarden</w:t>
                      </w:r>
                      <w:proofErr w:type="spellEnd"/>
                      <w:r>
                        <w:t xml:space="preserve"> Grant Program revenue in the Sheriff’s Department, due to funds being encumbered subsequent to the Fiscal Year </w:t>
                      </w:r>
                      <w:r w:rsidR="00173252">
                        <w:t xml:space="preserve">    </w:t>
                      </w:r>
                      <w:r>
                        <w:t xml:space="preserve">2011-12 Change Letter process where the grant funds were </w:t>
                      </w:r>
                      <w:proofErr w:type="spellStart"/>
                      <w:r>
                        <w:t>rebudgeted</w:t>
                      </w:r>
                      <w:proofErr w:type="spellEnd"/>
                      <w:r>
                        <w:t>.</w:t>
                      </w:r>
                    </w:p>
                    <w:p w:rsidR="00420CB1" w:rsidRDefault="00377772">
                      <w:pPr>
                        <w:pStyle w:val="NumberListCOB"/>
                        <w:keepNext/>
                        <w:outlineLvl w:val="4"/>
                      </w:pPr>
                      <w:r>
                        <w:t xml:space="preserve">Cancel appropriations of $76,507 in salaries and benefits and related 2009 American Recovery and Reinvestment Act (ARRA) Firearms Trafficking Grant revenue in the Sheriff’s Department, due to the Department of Justice’s realignment of grant funds.  </w:t>
                      </w:r>
                    </w:p>
                    <w:p w:rsidR="00420CB1" w:rsidRDefault="00377772">
                      <w:pPr>
                        <w:pStyle w:val="NumberListCOB"/>
                        <w:keepNext/>
                        <w:outlineLvl w:val="4"/>
                      </w:pPr>
                      <w:r>
                        <w:t xml:space="preserve">Cancel appropriations of $241,048 in services and supplies and related Community Oriented Policing Services (COPS) Technology 2010 Grant revenue in the Sheriff’s Department, due to funds being expended in Fiscal Year 2010-11. </w:t>
                      </w:r>
                    </w:p>
                    <w:p w:rsidR="00420CB1" w:rsidRDefault="00377772">
                      <w:pPr>
                        <w:pStyle w:val="NumberListCOB"/>
                        <w:keepNext/>
                        <w:outlineLvl w:val="4"/>
                      </w:pPr>
                      <w:r>
                        <w:t xml:space="preserve">Cancel appropriations of $20,311 in services and supplies and related revenue from the City of Poway County Service Area (CSA) 135F in the Sheriff’s Department, due to revised Fiscal Year 11-12 revenue projections. </w:t>
                      </w:r>
                    </w:p>
                    <w:p w:rsidR="00420CB1" w:rsidRDefault="00377772">
                      <w:pPr>
                        <w:pStyle w:val="NumberListCOB"/>
                        <w:keepNext/>
                        <w:spacing w:after="0"/>
                        <w:outlineLvl w:val="4"/>
                      </w:pPr>
                      <w:r>
                        <w:t>Transfer appropriations of $569,605 within County Service Area (CSA) 135 Regional 800MHz Fund, from services and supplies to Operating Transfer Out, to fund infrastructure costs in the Sheriff’s Department associated with the Regional Communication System (RCS).</w:t>
                      </w:r>
                    </w:p>
                    <w:p w:rsidR="00420CB1" w:rsidRDefault="00420CB1" w:rsidP="00323AEB">
                      <w:pPr>
                        <w:pStyle w:val="NumberListCOB"/>
                        <w:numPr>
                          <w:ilvl w:val="0"/>
                          <w:numId w:val="0"/>
                        </w:numPr>
                        <w:spacing w:after="0"/>
                        <w:ind w:left="360"/>
                      </w:pPr>
                    </w:p>
                    <w:p w:rsidR="00420CB1" w:rsidRDefault="00377772">
                      <w:pPr>
                        <w:pStyle w:val="NumberListCOB"/>
                        <w:spacing w:after="0"/>
                        <w:rPr>
                          <w:b/>
                        </w:rPr>
                      </w:pPr>
                      <w:r>
                        <w:t xml:space="preserve">Establish appropriations of $569,605 in the Sheriff’s Department, fixed assets, for infrastructure costs associated with the Regional Communication System (RCS) based on an operating transfer from the County Service Area (CSA) 135 Regional 800MHz Fund. </w:t>
                      </w:r>
                      <w:r>
                        <w:rPr>
                          <w:b/>
                        </w:rPr>
                        <w:t>(4 VOTES)</w:t>
                      </w:r>
                    </w:p>
                    <w:p w:rsidR="00420CB1" w:rsidRDefault="00420CB1" w:rsidP="00323AEB">
                      <w:pPr>
                        <w:pStyle w:val="NumberListCOB"/>
                        <w:numPr>
                          <w:ilvl w:val="0"/>
                          <w:numId w:val="0"/>
                        </w:numPr>
                        <w:spacing w:after="0"/>
                        <w:ind w:left="360"/>
                        <w:rPr>
                          <w:b/>
                        </w:rPr>
                      </w:pPr>
                    </w:p>
                    <w:p w:rsidR="00420CB1" w:rsidRDefault="00377772">
                      <w:pPr>
                        <w:pStyle w:val="NumberListCOB"/>
                      </w:pPr>
                      <w:r>
                        <w:t xml:space="preserve">Establish appropriations of $295,734 in the Sheriff’s Department, services and supplies, for the Regional Communication System (RCS) based on revenue from the City of Chula Vista. </w:t>
                      </w:r>
                      <w:r>
                        <w:rPr>
                          <w:b/>
                        </w:rPr>
                        <w:t>(4 VOTES)</w:t>
                      </w:r>
                      <w:r>
                        <w:t xml:space="preserve"> </w:t>
                      </w:r>
                    </w:p>
                    <w:p w:rsidR="00F45FBD" w:rsidRDefault="00F45FBD" w:rsidP="00F45FBD">
                      <w:pPr>
                        <w:pStyle w:val="ListParagraph"/>
                      </w:pPr>
                    </w:p>
                    <w:p w:rsidR="00F45FBD" w:rsidRDefault="00F45FBD" w:rsidP="00F45FBD">
                      <w:pPr>
                        <w:pStyle w:val="NumberListCOB"/>
                        <w:numPr>
                          <w:ilvl w:val="0"/>
                          <w:numId w:val="0"/>
                        </w:numPr>
                        <w:ind w:left="360"/>
                      </w:pPr>
                    </w:p>
                    <w:p w:rsidR="00F45FBD" w:rsidRDefault="00F45FBD" w:rsidP="00F45FBD">
                      <w:pPr>
                        <w:pStyle w:val="NumberListCOB"/>
                        <w:numPr>
                          <w:ilvl w:val="0"/>
                          <w:numId w:val="0"/>
                        </w:numPr>
                        <w:spacing w:after="0"/>
                        <w:ind w:left="360"/>
                      </w:pPr>
                    </w:p>
                    <w:p w:rsidR="00420CB1" w:rsidRDefault="00377772">
                      <w:pPr>
                        <w:pStyle w:val="NumberListCOB"/>
                      </w:pPr>
                      <w:r>
                        <w:lastRenderedPageBreak/>
                        <w:t xml:space="preserve">Transfer appropriations of $232,200 from the Sheriff’s Department, fixed assets to the General Fund Contributions to Fleet Internal Service Fund (ISF), Operating Transfer Out, for the Department of General Services Fleet Services Fund ISF to purchase vehicles. </w:t>
                      </w:r>
                    </w:p>
                    <w:p w:rsidR="00420CB1" w:rsidRDefault="00377772">
                      <w:pPr>
                        <w:pStyle w:val="NumberListCOB"/>
                      </w:pPr>
                      <w:r>
                        <w:t xml:space="preserve">Amend the Fiscal Year 2011-12 Department of General Services Fleet ISF Spending Plan by $232,200 to provide funding for the purchase of various vehicles for the Sheriff’s Department based on an operating transfer from the General Fund Contributions to Fleet ISF. </w:t>
                      </w:r>
                    </w:p>
                    <w:p w:rsidR="00420CB1" w:rsidRDefault="00377772">
                      <w:pPr>
                        <w:pStyle w:val="NumberListCOB"/>
                      </w:pPr>
                      <w:r>
                        <w:t xml:space="preserve">Ratify the amendment to the Fiscal Year 2010-11 Internal Service Fund – Sheriff’s Jail Stores Spending Plan in the amount of $425,000 that transferred appropriations from Operating Transfers Out to services and supplies, for costs related to the increased demand of commissary items resulting from the implementation of the new e-Commerce site. </w:t>
                      </w:r>
                      <w:r>
                        <w:rPr>
                          <w:b/>
                        </w:rPr>
                        <w:t>(4 VOTES)</w:t>
                      </w:r>
                    </w:p>
                    <w:p w:rsidR="00420CB1" w:rsidRDefault="00377772">
                      <w:pPr>
                        <w:pStyle w:val="NumberListCOB"/>
                      </w:pPr>
                      <w:r>
                        <w:t xml:space="preserve">Establish appropriations of $880,000 in the Courthouse Construction Fund, other charges, for the Hall of Justice lease payment based on revenue from fines and forfeitures.   </w:t>
                      </w:r>
                      <w:r>
                        <w:rPr>
                          <w:b/>
                        </w:rPr>
                        <w:t>(4 VOTES)</w:t>
                      </w:r>
                      <w:r>
                        <w:t xml:space="preserve"> </w:t>
                      </w:r>
                    </w:p>
                    <w:p w:rsidR="00420CB1" w:rsidRDefault="00377772">
                      <w:pPr>
                        <w:pStyle w:val="NumberListCOB"/>
                      </w:pPr>
                      <w:r>
                        <w:t xml:space="preserve">Authorize the Auditor and Controller to increase the Sale Proceeds from Grand Ave Clinic fund balance commitment within the General Fund for Health and Human Services Agency (HHSA) by $255,000 based on HHSA Fiscal Year </w:t>
                      </w:r>
                      <w:r w:rsidR="00F45FBD">
                        <w:t xml:space="preserve">  </w:t>
                      </w:r>
                      <w:r>
                        <w:t>2010-11 fund balance available. (</w:t>
                      </w:r>
                      <w:r>
                        <w:rPr>
                          <w:b/>
                        </w:rPr>
                        <w:t>4 VOTES</w:t>
                      </w:r>
                      <w:r>
                        <w:t>)</w:t>
                      </w:r>
                    </w:p>
                    <w:p w:rsidR="00420CB1" w:rsidRDefault="00377772">
                      <w:pPr>
                        <w:pStyle w:val="NumberListCOB"/>
                        <w:rPr>
                          <w:b/>
                        </w:rPr>
                      </w:pPr>
                      <w:r>
                        <w:t xml:space="preserve">Ratify the amendment to the Fiscal Year 2010-11 Department of Public Works Internal Service Fund - Equipment Operations Spending Plan in the amount of $343,008, services and supplies, for higher than expected vehicle operation and maintenance costs based on fund balance available. </w:t>
                      </w:r>
                      <w:r>
                        <w:rPr>
                          <w:b/>
                        </w:rPr>
                        <w:t>(4 VOTES)</w:t>
                      </w:r>
                    </w:p>
                    <w:p w:rsidR="00420CB1" w:rsidRDefault="00377772">
                      <w:pPr>
                        <w:pStyle w:val="NumberListCOB"/>
                        <w:rPr>
                          <w:b/>
                        </w:rPr>
                      </w:pPr>
                      <w:r>
                        <w:t xml:space="preserve">Ratify an increase in appropriations of $375,858 to the Fiscal Year 2010-11 Department of Public Works Inactive Waste Fund budget, services and supplies, to provide funding for Groundwater Operations and Maintenance and </w:t>
                      </w:r>
                      <w:proofErr w:type="spellStart"/>
                      <w:r>
                        <w:t>Bonsall</w:t>
                      </w:r>
                      <w:proofErr w:type="spellEnd"/>
                      <w:r>
                        <w:t xml:space="preserve"> Landfill Slope Repair and Drainage contracts based on fund balance available.</w:t>
                      </w:r>
                      <w:r w:rsidR="000631E2">
                        <w:t xml:space="preserve">   </w:t>
                      </w:r>
                      <w:r>
                        <w:t xml:space="preserve"> </w:t>
                      </w:r>
                      <w:r>
                        <w:rPr>
                          <w:b/>
                        </w:rPr>
                        <w:t>(4 VOTES)</w:t>
                      </w:r>
                    </w:p>
                    <w:p w:rsidR="00420CB1" w:rsidRDefault="00377772">
                      <w:pPr>
                        <w:pStyle w:val="NumberListCOB"/>
                      </w:pPr>
                      <w:r>
                        <w:t xml:space="preserve">Establish appropriations of $500,000 in the Department of Public Works Fiscal Year 2011-12 Road Fund Detailed Work Program, services and supplies, for a system-wide Pavement Condition Survey/Photo Log project based on Road Fund </w:t>
                      </w:r>
                      <w:proofErr w:type="spellStart"/>
                      <w:r>
                        <w:t>fund</w:t>
                      </w:r>
                      <w:proofErr w:type="spellEnd"/>
                      <w:r>
                        <w:t xml:space="preserve"> balance available. </w:t>
                      </w:r>
                      <w:r>
                        <w:rPr>
                          <w:b/>
                        </w:rPr>
                        <w:t>(4 VOTES)</w:t>
                      </w:r>
                    </w:p>
                    <w:p w:rsidR="00420CB1" w:rsidRPr="00350B5A" w:rsidRDefault="00377772">
                      <w:pPr>
                        <w:pStyle w:val="NumberListCOB"/>
                      </w:pPr>
                      <w:r>
                        <w:t xml:space="preserve">Ratify the amendment to the Fiscal Year 2010-11 Airport Enterprise Fund Spending Plan in the amount of $1,206,276.68 due to the reclassification of prior year capital project expenses to major maintenance expenses based on fund balance available.  </w:t>
                      </w:r>
                      <w:r>
                        <w:rPr>
                          <w:b/>
                        </w:rPr>
                        <w:t xml:space="preserve">(4 VOTES) </w:t>
                      </w:r>
                    </w:p>
                    <w:p w:rsidR="00350B5A" w:rsidRPr="00F45FBD" w:rsidRDefault="00350B5A" w:rsidP="00350B5A">
                      <w:pPr>
                        <w:pStyle w:val="NumberListCOB"/>
                        <w:numPr>
                          <w:ilvl w:val="0"/>
                          <w:numId w:val="0"/>
                        </w:numPr>
                        <w:ind w:left="360"/>
                      </w:pPr>
                    </w:p>
                    <w:p w:rsidR="00420CB1" w:rsidRPr="00231325" w:rsidRDefault="00377772">
                      <w:pPr>
                        <w:pStyle w:val="NumberListCOB"/>
                      </w:pPr>
                      <w:r>
                        <w:lastRenderedPageBreak/>
                        <w:t>Ratify the amendment to the Fiscal Year 2010-11 Airport Enterprise Fund Spending Plan in the amount of $1,298,147.65</w:t>
                      </w:r>
                      <w:r>
                        <w:rPr>
                          <w:b/>
                        </w:rPr>
                        <w:t xml:space="preserve"> </w:t>
                      </w:r>
                      <w:r>
                        <w:t xml:space="preserve">for consolidation of the Cajon Air Center Projects and for consolidation of the Fallbrook Airpark Runway Safety Area Improvement Projects based on fund balance available. </w:t>
                      </w:r>
                      <w:r>
                        <w:rPr>
                          <w:b/>
                        </w:rPr>
                        <w:t xml:space="preserve">(4 VOTES) </w:t>
                      </w:r>
                    </w:p>
                    <w:p w:rsidR="00420CB1" w:rsidRDefault="00377772">
                      <w:pPr>
                        <w:pStyle w:val="NumberListCOB"/>
                      </w:pPr>
                      <w:r>
                        <w:t xml:space="preserve">Ratify the amendment to the Fiscal Year 2010-11 Airport Enterprise Fund Spending Plan in the amount of $2.47, for various capital projects based on fund balance available. </w:t>
                      </w:r>
                      <w:r>
                        <w:rPr>
                          <w:b/>
                        </w:rPr>
                        <w:t xml:space="preserve">(4 VOTES) </w:t>
                      </w:r>
                    </w:p>
                    <w:p w:rsidR="00420CB1" w:rsidRDefault="00377772">
                      <w:pPr>
                        <w:pStyle w:val="NumberListCOB"/>
                      </w:pPr>
                      <w:r>
                        <w:t xml:space="preserve">Amend the Fiscal Year 2011-12 Airport Enterprise Fund Spending Plan by transferring $89,663 from the Fallbrook Airport Modular Terminal Building and Transient Aircraft Parking Apron Project to the Fallbrook Airpark Runway Safety Area Improvement Project. </w:t>
                      </w:r>
                    </w:p>
                    <w:p w:rsidR="00420CB1" w:rsidRDefault="00377772">
                      <w:pPr>
                        <w:pStyle w:val="NumberListCOB"/>
                        <w:autoSpaceDE w:val="0"/>
                        <w:autoSpaceDN w:val="0"/>
                        <w:adjustRightInd w:val="0"/>
                      </w:pPr>
                      <w:r>
                        <w:t xml:space="preserve">Amend the Fiscal Year 2011-12 Airport Enterprise Fund Spending Plan by transferring $80,000 from services and supplies to the Borrego Valley Airport Buffer Zone Land Acquisition Project. </w:t>
                      </w:r>
                    </w:p>
                    <w:p w:rsidR="00420CB1" w:rsidRDefault="00377772">
                      <w:pPr>
                        <w:pStyle w:val="NumberListCOB"/>
                        <w:autoSpaceDE w:val="0"/>
                        <w:autoSpaceDN w:val="0"/>
                        <w:adjustRightInd w:val="0"/>
                      </w:pPr>
                      <w:r>
                        <w:t xml:space="preserve">Amend the Fiscal Year 2011-12 Airport Enterprise Fund Spending Plan in the amount of $198,663, consultant contracts, to provide funds for the McClellan-Palomar Airport Layout Plan project based on unanticipated revenue from the Federal Aviation Administration. </w:t>
                      </w:r>
                      <w:r>
                        <w:rPr>
                          <w:b/>
                        </w:rPr>
                        <w:t>(4 VOTES)</w:t>
                      </w:r>
                      <w:r>
                        <w:t xml:space="preserve"> </w:t>
                      </w:r>
                    </w:p>
                    <w:p w:rsidR="00420CB1" w:rsidRDefault="00377772">
                      <w:pPr>
                        <w:pStyle w:val="NumberListCOB"/>
                        <w:autoSpaceDE w:val="0"/>
                        <w:autoSpaceDN w:val="0"/>
                        <w:adjustRightInd w:val="0"/>
                        <w:rPr>
                          <w:b/>
                        </w:rPr>
                      </w:pPr>
                      <w:r>
                        <w:t xml:space="preserve">Establish appropriations of $1,800 in Permanent Road Division 1001 Capra Way Fund, services and supplies, to provide funding for the refund of special assessments, based on fund balance available. </w:t>
                      </w:r>
                      <w:r>
                        <w:rPr>
                          <w:b/>
                        </w:rPr>
                        <w:t xml:space="preserve">(4 VOTES) </w:t>
                      </w:r>
                    </w:p>
                    <w:p w:rsidR="00420CB1" w:rsidRDefault="00377772">
                      <w:pPr>
                        <w:pStyle w:val="NumberListCOB"/>
                        <w:autoSpaceDE w:val="0"/>
                        <w:autoSpaceDN w:val="0"/>
                        <w:adjustRightInd w:val="0"/>
                      </w:pPr>
                      <w:r>
                        <w:t xml:space="preserve">Establish appropriations of $5,500 in Permanent Road Division 1007 Tumble Creek Fund, services and supplies, to provide funding for the refund special assessments, based on fund balance available. </w:t>
                      </w:r>
                      <w:r>
                        <w:rPr>
                          <w:b/>
                        </w:rPr>
                        <w:t xml:space="preserve">(4 VOTES) </w:t>
                      </w:r>
                    </w:p>
                    <w:p w:rsidR="00420CB1" w:rsidRDefault="00377772">
                      <w:pPr>
                        <w:pStyle w:val="NumberListCOB"/>
                        <w:autoSpaceDE w:val="0"/>
                        <w:autoSpaceDN w:val="0"/>
                        <w:adjustRightInd w:val="0"/>
                      </w:pPr>
                      <w:r>
                        <w:t>Transfer appropriations of $200,000 within the Department of Public Works Fiscal Year 2011-12 Detailed Work Program from other charges to services and supplies to provide funding for consultant support on the Alpine Boulevard project based on savings from the San Vicente Right-of-Way project.</w:t>
                      </w:r>
                    </w:p>
                    <w:p w:rsidR="00420CB1" w:rsidRDefault="00377772">
                      <w:pPr>
                        <w:pStyle w:val="NumberListCOB"/>
                        <w:autoSpaceDE w:val="0"/>
                        <w:autoSpaceDN w:val="0"/>
                        <w:adjustRightInd w:val="0"/>
                      </w:pPr>
                      <w:r>
                        <w:t xml:space="preserve">Establish appropriations of $161,849 in the Department of Parks and Recreation, services and supplies, to provide funding for the Tijuana River Valley habitat restoration project based on a grant from the Minerals Management Service for the Coastal Impact Assistance Program.  </w:t>
                      </w:r>
                      <w:r>
                        <w:rPr>
                          <w:b/>
                        </w:rPr>
                        <w:t>(4 VOTES)</w:t>
                      </w:r>
                      <w:r>
                        <w:t xml:space="preserve">  </w:t>
                      </w:r>
                    </w:p>
                    <w:p w:rsidR="00F45FBD" w:rsidRDefault="00377772" w:rsidP="007755FC">
                      <w:pPr>
                        <w:pStyle w:val="NumberListCOB"/>
                        <w:autoSpaceDE w:val="0"/>
                        <w:autoSpaceDN w:val="0"/>
                        <w:adjustRightInd w:val="0"/>
                      </w:pPr>
                      <w:r>
                        <w:rPr>
                          <w:b/>
                        </w:rPr>
                        <w:t xml:space="preserve"> </w:t>
                      </w:r>
                      <w:r>
                        <w:t>Cancel appropriations of $2,000,000 and related revenue in the Capital Outlay Fund for Capital Project 1000036, San Luis Rey River Park Planning due to grant funds not awarded from the State of California Environmental Enhancement and Mitigation Program.</w:t>
                      </w:r>
                    </w:p>
                    <w:p w:rsidR="00350B5A" w:rsidRDefault="00350B5A" w:rsidP="00350B5A">
                      <w:pPr>
                        <w:pStyle w:val="NumberListCOB"/>
                        <w:numPr>
                          <w:ilvl w:val="0"/>
                          <w:numId w:val="0"/>
                        </w:numPr>
                        <w:autoSpaceDE w:val="0"/>
                        <w:autoSpaceDN w:val="0"/>
                        <w:adjustRightInd w:val="0"/>
                        <w:ind w:left="360"/>
                      </w:pPr>
                    </w:p>
                    <w:p w:rsidR="00420CB1" w:rsidRDefault="00377772">
                      <w:pPr>
                        <w:pStyle w:val="NumberListCOB"/>
                        <w:autoSpaceDE w:val="0"/>
                        <w:autoSpaceDN w:val="0"/>
                        <w:adjustRightInd w:val="0"/>
                      </w:pPr>
                      <w:r>
                        <w:lastRenderedPageBreak/>
                        <w:t xml:space="preserve">Cancel appropriations of $75,000 in services and supplies and related State revenue in the Department of Parks and Recreation due to grant funds not awarded by the State of California for the Habitat Conservation Fund Program for Outdoor Adventures Programs at San Pasqual Academy. </w:t>
                      </w:r>
                    </w:p>
                    <w:p w:rsidR="00420CB1" w:rsidRDefault="00377772">
                      <w:pPr>
                        <w:pStyle w:val="NumberListCOB"/>
                        <w:autoSpaceDE w:val="0"/>
                        <w:autoSpaceDN w:val="0"/>
                        <w:adjustRightInd w:val="0"/>
                      </w:pPr>
                      <w:r>
                        <w:t xml:space="preserve">Cancel appropriations of $200,000 and related revenue in the Capital MSCP Acquisition Fund for Multiple Species Conservation Plan Acquisitions due to grant funds not awarded from the State of California for the Habitat Conservation Fund Program for a land acquisition in Pine Valley. </w:t>
                      </w:r>
                    </w:p>
                    <w:p w:rsidR="00420CB1" w:rsidRDefault="00377772">
                      <w:pPr>
                        <w:pStyle w:val="NumberListCOB"/>
                        <w:autoSpaceDE w:val="0"/>
                        <w:autoSpaceDN w:val="0"/>
                        <w:adjustRightInd w:val="0"/>
                      </w:pPr>
                      <w:r>
                        <w:t xml:space="preserve">Cancel appropriations of $396,000 and related revenue in the Capital Outlay Fund for Capital Project 1014849, Sweetwater Regional Park Equestrian Trail Phase III due to grant funds not awarded from the State of California for the Recreational Trails Program. </w:t>
                      </w:r>
                      <w:r w:rsidR="00D20350">
                        <w:t>[NOTE: This recommendation withdrawn.]</w:t>
                      </w:r>
                    </w:p>
                    <w:p w:rsidR="00420CB1" w:rsidRDefault="00377772">
                      <w:pPr>
                        <w:pStyle w:val="NumberListCOB"/>
                        <w:autoSpaceDE w:val="0"/>
                        <w:autoSpaceDN w:val="0"/>
                        <w:adjustRightInd w:val="0"/>
                      </w:pPr>
                      <w:r>
                        <w:t xml:space="preserve">Cancel appropriations of $350,000 and related revenue in the Capital Outlay Fund for Capital Project 1014134, Tijuana River Valley Trail Construction, due to funds not awarded from the State of California for the Recreational Trails Program. </w:t>
                      </w:r>
                    </w:p>
                    <w:p w:rsidR="00420CB1" w:rsidRDefault="00377772">
                      <w:pPr>
                        <w:pStyle w:val="NumberListCOB"/>
                        <w:autoSpaceDE w:val="0"/>
                        <w:autoSpaceDN w:val="0"/>
                        <w:adjustRightInd w:val="0"/>
                      </w:pPr>
                      <w:r>
                        <w:t xml:space="preserve">Establish appropriations of $29,075 in the Capital MSCP Acquisition Fund for the Multiple Species Conservation Program based on unanticipated revenue from the sale of mitigation credits.  </w:t>
                      </w:r>
                      <w:r>
                        <w:rPr>
                          <w:b/>
                        </w:rPr>
                        <w:t>(4 VOTES)</w:t>
                      </w:r>
                      <w:r>
                        <w:t xml:space="preserve"> </w:t>
                      </w:r>
                    </w:p>
                    <w:p w:rsidR="00A73E28" w:rsidRPr="00F45FBD" w:rsidRDefault="00377772" w:rsidP="00F45FBD">
                      <w:pPr>
                        <w:pStyle w:val="NumberListCOB"/>
                        <w:autoSpaceDE w:val="0"/>
                        <w:autoSpaceDN w:val="0"/>
                        <w:adjustRightInd w:val="0"/>
                        <w:rPr>
                          <w:b/>
                        </w:rPr>
                      </w:pPr>
                      <w:r>
                        <w:t xml:space="preserve">Establish appropriations of $600,000 in County Service Area 128 San Miguel Park (CSA 128), operating transfer out, to provide funds for the Sweetwater Lane Artificial Turf project based on fund balance available.  </w:t>
                      </w:r>
                      <w:r>
                        <w:rPr>
                          <w:b/>
                        </w:rPr>
                        <w:t>(4 VOTES)</w:t>
                      </w:r>
                      <w:r>
                        <w:t xml:space="preserve"> </w:t>
                      </w:r>
                    </w:p>
                    <w:p w:rsidR="00420CB1" w:rsidRDefault="00377772">
                      <w:pPr>
                        <w:pStyle w:val="NumberListCOB"/>
                        <w:autoSpaceDE w:val="0"/>
                        <w:autoSpaceDN w:val="0"/>
                        <w:adjustRightInd w:val="0"/>
                        <w:rPr>
                          <w:b/>
                        </w:rPr>
                      </w:pPr>
                      <w:r>
                        <w:t xml:space="preserve">Authorize the Auditor and Controller to increase the Environmental Health fund balance commitment within the General Fund by $1,633,054 based on Land Use and Environment Group’s Fiscal Year 2010-11 fund balance available. </w:t>
                      </w:r>
                      <w:r w:rsidR="000631E2">
                        <w:t xml:space="preserve">                 </w:t>
                      </w:r>
                      <w:r>
                        <w:rPr>
                          <w:b/>
                        </w:rPr>
                        <w:t>(4 VOTES)</w:t>
                      </w:r>
                    </w:p>
                    <w:p w:rsidR="00420CB1" w:rsidRDefault="00377772">
                      <w:pPr>
                        <w:pStyle w:val="NumberListCOB"/>
                        <w:autoSpaceDE w:val="0"/>
                        <w:autoSpaceDN w:val="0"/>
                        <w:adjustRightInd w:val="0"/>
                      </w:pPr>
                      <w:r>
                        <w:t xml:space="preserve">Amend the Fiscal Year 2011-12 Purchasing and Contracting Internal Service Fund Spending Plan by $84,070 to provide funding for an upgrade to the County’s procurement system, </w:t>
                      </w:r>
                      <w:proofErr w:type="spellStart"/>
                      <w:r>
                        <w:t>Buynet</w:t>
                      </w:r>
                      <w:proofErr w:type="spellEnd"/>
                      <w:r>
                        <w:t xml:space="preserve">, based on Charges in the General Fund. </w:t>
                      </w:r>
                      <w:r w:rsidR="000631E2">
                        <w:t xml:space="preserve">  </w:t>
                      </w:r>
                      <w:r w:rsidR="00F45FBD">
                        <w:t xml:space="preserve">                 </w:t>
                      </w:r>
                      <w:r w:rsidR="000631E2">
                        <w:t xml:space="preserve"> </w:t>
                      </w:r>
                      <w:r>
                        <w:rPr>
                          <w:b/>
                        </w:rPr>
                        <w:t>(4 VOTES)</w:t>
                      </w:r>
                    </w:p>
                    <w:p w:rsidR="00420CB1" w:rsidRDefault="00377772">
                      <w:pPr>
                        <w:pStyle w:val="NumberListCOB"/>
                        <w:autoSpaceDE w:val="0"/>
                        <w:autoSpaceDN w:val="0"/>
                        <w:adjustRightInd w:val="0"/>
                      </w:pPr>
                      <w:r>
                        <w:t xml:space="preserve">Amend the Fiscal Year 2011-12 Purchasing and Contracting Internal Service Fund Spending Plan in the amount of $236,428 for the Contract Publishing project based on an Operating Transfer from the General Fund. </w:t>
                      </w:r>
                      <w:r>
                        <w:rPr>
                          <w:b/>
                        </w:rPr>
                        <w:t>(4 VOTES)</w:t>
                      </w:r>
                    </w:p>
                    <w:p w:rsidR="00F45FBD" w:rsidRDefault="00377772" w:rsidP="007755FC">
                      <w:pPr>
                        <w:pStyle w:val="NumberListCOB"/>
                        <w:autoSpaceDE w:val="0"/>
                        <w:autoSpaceDN w:val="0"/>
                        <w:adjustRightInd w:val="0"/>
                      </w:pPr>
                      <w:r>
                        <w:t xml:space="preserve">Ratify the transfer of appropriations of $250,000 within the Fiscal Year 2010-11 Community Services Group Executive Office budget from services and supplies to Operating Transfer Out to the Purchasing and Contracting Internal Service Fund for the Contract Publishing project. </w:t>
                      </w:r>
                    </w:p>
                    <w:p w:rsidR="00350B5A" w:rsidRDefault="00350B5A" w:rsidP="00350B5A">
                      <w:pPr>
                        <w:pStyle w:val="NumberListCOB"/>
                        <w:numPr>
                          <w:ilvl w:val="0"/>
                          <w:numId w:val="0"/>
                        </w:numPr>
                        <w:autoSpaceDE w:val="0"/>
                        <w:autoSpaceDN w:val="0"/>
                        <w:adjustRightInd w:val="0"/>
                        <w:ind w:left="360"/>
                      </w:pPr>
                    </w:p>
                    <w:p w:rsidR="00420CB1" w:rsidRPr="00231325" w:rsidRDefault="00377772">
                      <w:pPr>
                        <w:pStyle w:val="NumberListCOB"/>
                        <w:autoSpaceDE w:val="0"/>
                        <w:autoSpaceDN w:val="0"/>
                        <w:adjustRightInd w:val="0"/>
                        <w:rPr>
                          <w:b/>
                        </w:rPr>
                      </w:pPr>
                      <w:r>
                        <w:lastRenderedPageBreak/>
                        <w:t>Ratify the transfer of appropriations of $633,637 within the Fiscal Year 2010-11 Library Fund budget from contracted services to an Operating Transfer Out, to the Contributions to Capital Outlay Fund for construction costs for the new libraries at Fallbrook and Ramona.</w:t>
                      </w:r>
                    </w:p>
                    <w:p w:rsidR="00420CB1" w:rsidRDefault="00377772">
                      <w:pPr>
                        <w:pStyle w:val="NumberListCOB"/>
                        <w:autoSpaceDE w:val="0"/>
                        <w:autoSpaceDN w:val="0"/>
                        <w:adjustRightInd w:val="0"/>
                      </w:pPr>
                      <w:r>
                        <w:t xml:space="preserve">Ratify an increase of appropriations of $633,637 to the Fiscal Year 2010-11 Capital Outlay Fund budget for capital costs for the new libraries at Fallbrook (Project 1000178 - $546,526) and Ramona (Project 1000286 - $87,111), based on an Operating transfer from the Library Fund. </w:t>
                      </w:r>
                      <w:r>
                        <w:rPr>
                          <w:b/>
                        </w:rPr>
                        <w:t xml:space="preserve">(4 VOTES) </w:t>
                      </w:r>
                    </w:p>
                    <w:p w:rsidR="00420CB1" w:rsidRDefault="00377772">
                      <w:pPr>
                        <w:pStyle w:val="NumberListCOB"/>
                        <w:autoSpaceDE w:val="0"/>
                        <w:autoSpaceDN w:val="0"/>
                        <w:adjustRightInd w:val="0"/>
                      </w:pPr>
                      <w:r>
                        <w:t>Ratify the transfer of appropriations of $4,833.37 within the Fiscal Year 2010-11 Facilities Management Internal Service Fund from services and supplies to Operating Transfer Out, to the Major Maintenance Internal Service Fund for energy conservation and efficiency project costs.</w:t>
                      </w:r>
                    </w:p>
                    <w:p w:rsidR="00420CB1" w:rsidRDefault="00377772">
                      <w:pPr>
                        <w:pStyle w:val="NumberListCOB"/>
                        <w:autoSpaceDE w:val="0"/>
                        <w:autoSpaceDN w:val="0"/>
                        <w:adjustRightInd w:val="0"/>
                      </w:pPr>
                      <w:r>
                        <w:t xml:space="preserve">Ratify an amendment to the Fiscal Year 2010-11 Major Maintenance Internal Service Fund Spending Plan in the amount of $4,833.37 for energy conservation and efficiency project costs, based on an Operating transfer from the Facilities Management Internal Service Fund. </w:t>
                      </w:r>
                      <w:r>
                        <w:rPr>
                          <w:b/>
                        </w:rPr>
                        <w:t>(4 VOTES)</w:t>
                      </w:r>
                    </w:p>
                    <w:p w:rsidR="00420CB1" w:rsidRDefault="00377772">
                      <w:pPr>
                        <w:pStyle w:val="NumberListCOB"/>
                        <w:autoSpaceDE w:val="0"/>
                        <w:autoSpaceDN w:val="0"/>
                        <w:adjustRightInd w:val="0"/>
                      </w:pPr>
                      <w:r>
                        <w:t>Approve the request to add one (1) staff year to support the Registrar of Voters and direct the Department of Human Resources to classify the position at the appropriate level.</w:t>
                      </w:r>
                    </w:p>
                    <w:p w:rsidR="00A73E28" w:rsidRDefault="00377772" w:rsidP="00F45FBD">
                      <w:pPr>
                        <w:pStyle w:val="NumberListCOB"/>
                        <w:autoSpaceDE w:val="0"/>
                        <w:autoSpaceDN w:val="0"/>
                        <w:adjustRightInd w:val="0"/>
                      </w:pPr>
                      <w:r>
                        <w:t>Amend the Fiscal Year 2011-12 Major Maintenance Internal Service Fund Spending Plan by canceling appropriations of $1,577,465.84 and related Charges in the General Fund to correct duplicate budgeting for planned projects.</w:t>
                      </w:r>
                    </w:p>
                    <w:p w:rsidR="00420CB1" w:rsidRDefault="00377772">
                      <w:pPr>
                        <w:pStyle w:val="NumberListCOB"/>
                        <w:autoSpaceDE w:val="0"/>
                        <w:autoSpaceDN w:val="0"/>
                        <w:adjustRightInd w:val="0"/>
                      </w:pPr>
                      <w:r>
                        <w:t>Cancel appropriations of $65,298 in services and supplies and related revenue in the Housing and Community Development Department due to lower than anticipated Housing and Urban Development grant awarded for the Emergency Shelter Grant program.</w:t>
                      </w:r>
                    </w:p>
                    <w:p w:rsidR="00420CB1" w:rsidRDefault="00377772">
                      <w:pPr>
                        <w:pStyle w:val="NumberListCOB"/>
                        <w:autoSpaceDE w:val="0"/>
                        <w:autoSpaceDN w:val="0"/>
                        <w:adjustRightInd w:val="0"/>
                        <w:rPr>
                          <w:b/>
                        </w:rPr>
                      </w:pPr>
                      <w:r>
                        <w:t xml:space="preserve">Establish appropriations of $21,365 in services and supplies and related revenue in the Housing and Community Development Department for the Homeless Prevention Rapid </w:t>
                      </w:r>
                      <w:proofErr w:type="spellStart"/>
                      <w:r>
                        <w:t>Rehousing</w:t>
                      </w:r>
                      <w:proofErr w:type="spellEnd"/>
                      <w:r>
                        <w:t xml:space="preserve"> program based on available Fiscal Year 2010-11 Federal ARRA grant funds </w:t>
                      </w:r>
                      <w:r>
                        <w:rPr>
                          <w:b/>
                        </w:rPr>
                        <w:t>(4 VOTES).</w:t>
                      </w:r>
                    </w:p>
                    <w:p w:rsidR="00F45FBD" w:rsidRDefault="00377772" w:rsidP="007755FC">
                      <w:pPr>
                        <w:pStyle w:val="NumberListCOB"/>
                        <w:rPr>
                          <w:b/>
                        </w:rPr>
                      </w:pPr>
                      <w:r>
                        <w:t xml:space="preserve">Establish appropriations of $368,669.60 in the Capital Outlay Fund for Capital Project 1015200 Lincoln Acres Library and Community Center project based on unanticipated revenue from a third party Performance Bond settlement. </w:t>
                      </w:r>
                      <w:r w:rsidR="00173252">
                        <w:t xml:space="preserve">               </w:t>
                      </w:r>
                      <w:r>
                        <w:t>(</w:t>
                      </w:r>
                      <w:r>
                        <w:rPr>
                          <w:b/>
                        </w:rPr>
                        <w:t>4 VOTES)</w:t>
                      </w:r>
                    </w:p>
                    <w:p w:rsidR="00350B5A" w:rsidRDefault="00350B5A" w:rsidP="00350B5A">
                      <w:pPr>
                        <w:pStyle w:val="NumberListCOB"/>
                        <w:numPr>
                          <w:ilvl w:val="0"/>
                          <w:numId w:val="0"/>
                        </w:numPr>
                        <w:ind w:left="360"/>
                        <w:rPr>
                          <w:b/>
                        </w:rPr>
                      </w:pPr>
                    </w:p>
                    <w:p w:rsidR="00350B5A" w:rsidRDefault="00350B5A" w:rsidP="00350B5A">
                      <w:pPr>
                        <w:pStyle w:val="NumberListCOB"/>
                        <w:numPr>
                          <w:ilvl w:val="0"/>
                          <w:numId w:val="0"/>
                        </w:numPr>
                        <w:spacing w:after="0"/>
                        <w:ind w:left="360"/>
                        <w:rPr>
                          <w:b/>
                        </w:rPr>
                      </w:pPr>
                    </w:p>
                    <w:p w:rsidR="00350B5A" w:rsidRDefault="00350B5A" w:rsidP="00350B5A">
                      <w:pPr>
                        <w:pStyle w:val="NumberListCOB"/>
                        <w:numPr>
                          <w:ilvl w:val="0"/>
                          <w:numId w:val="0"/>
                        </w:numPr>
                        <w:spacing w:after="0"/>
                        <w:ind w:left="360"/>
                        <w:rPr>
                          <w:b/>
                        </w:rPr>
                      </w:pPr>
                    </w:p>
                    <w:p w:rsidR="00350B5A" w:rsidRPr="007755FC" w:rsidRDefault="00350B5A" w:rsidP="00350B5A">
                      <w:pPr>
                        <w:pStyle w:val="NumberListCOB"/>
                        <w:numPr>
                          <w:ilvl w:val="0"/>
                          <w:numId w:val="0"/>
                        </w:numPr>
                        <w:spacing w:after="0"/>
                        <w:ind w:left="360"/>
                        <w:rPr>
                          <w:b/>
                        </w:rPr>
                      </w:pPr>
                    </w:p>
                    <w:p w:rsidR="00420CB1" w:rsidRDefault="00377772">
                      <w:pPr>
                        <w:pStyle w:val="NumberListCOB"/>
                        <w:rPr>
                          <w:b/>
                        </w:rPr>
                      </w:pPr>
                      <w:r>
                        <w:lastRenderedPageBreak/>
                        <w:t xml:space="preserve">Establish appropriations of $1,150,000 in the Assessor/Recorder/County Clerk’s Office, salaries and benefits ($750,000) and services and supplies ($400,000), for one-time expenditures associated with implementation of the department’s integrated Recording/Vital Records System, based on unanticipated revenue from the Recorder/County Clerk Modernization Trust Fund. </w:t>
                      </w:r>
                      <w:r>
                        <w:rPr>
                          <w:b/>
                        </w:rPr>
                        <w:t>(4 VOTES)</w:t>
                      </w:r>
                    </w:p>
                    <w:p w:rsidR="00420CB1" w:rsidRDefault="00377772">
                      <w:pPr>
                        <w:pStyle w:val="NumberListCOB"/>
                        <w:rPr>
                          <w:color w:val="000000"/>
                        </w:rPr>
                      </w:pPr>
                      <w:r>
                        <w:rPr>
                          <w:color w:val="000000"/>
                        </w:rPr>
                        <w:t xml:space="preserve">Establish appropriations of $200,000 in Board of Supervisors District 1, services and supplies, for one-time expenses based on Finance and General Government Group’s Fiscal Year 2010–2011 fund balance available. </w:t>
                      </w:r>
                      <w:r>
                        <w:rPr>
                          <w:b/>
                        </w:rPr>
                        <w:t>(4 VOTES)</w:t>
                      </w:r>
                    </w:p>
                    <w:p w:rsidR="00420CB1" w:rsidRDefault="00377772">
                      <w:pPr>
                        <w:pStyle w:val="NumberListCOB"/>
                        <w:rPr>
                          <w:color w:val="000000"/>
                        </w:rPr>
                      </w:pPr>
                      <w:r>
                        <w:rPr>
                          <w:color w:val="000000"/>
                        </w:rPr>
                        <w:t xml:space="preserve">Establish appropriations of $55,288 in Board of Supervisors District 3, services and supplies, for one-time expenses based on Finance and General Government Group’s Fiscal Year 2010–2011 fund balance available. </w:t>
                      </w:r>
                      <w:r>
                        <w:rPr>
                          <w:b/>
                        </w:rPr>
                        <w:t>(4 VOTES)</w:t>
                      </w:r>
                    </w:p>
                    <w:p w:rsidR="00420CB1" w:rsidRDefault="00377772">
                      <w:pPr>
                        <w:pStyle w:val="NumberListCOB"/>
                      </w:pPr>
                      <w:r>
                        <w:rPr>
                          <w:color w:val="000000"/>
                        </w:rPr>
                        <w:t>Establish appropriations of $164,208 in Board of Supervisors District 4, services and supplies, for one-time expenses based on Finance and General Government Group’s Fiscal Year 2010–2011 fund balance available.</w:t>
                      </w:r>
                      <w:r>
                        <w:rPr>
                          <w:b/>
                        </w:rPr>
                        <w:t xml:space="preserve"> (4 VOTES)</w:t>
                      </w:r>
                    </w:p>
                    <w:p w:rsidR="00420CB1" w:rsidRDefault="00377772">
                      <w:pPr>
                        <w:pStyle w:val="NumberListCOB"/>
                      </w:pPr>
                      <w:r>
                        <w:t xml:space="preserve">Establish appropriations of $200,000 in Board of Supervisors District 5, </w:t>
                      </w:r>
                      <w:r>
                        <w:rPr>
                          <w:color w:val="000000"/>
                        </w:rPr>
                        <w:t>salaries and benefits,</w:t>
                      </w:r>
                      <w:r>
                        <w:rPr>
                          <w:color w:val="FF0000"/>
                        </w:rPr>
                        <w:t xml:space="preserve"> </w:t>
                      </w:r>
                      <w:r>
                        <w:t xml:space="preserve">for one-time expenses based on Finance and General Government Group’s Fiscal Year 2010–2011 fund balance available. </w:t>
                      </w:r>
                      <w:r>
                        <w:rPr>
                          <w:b/>
                        </w:rPr>
                        <w:t>(4 VOTES)</w:t>
                      </w:r>
                    </w:p>
                    <w:p w:rsidR="00420CB1" w:rsidRDefault="00377772">
                      <w:pPr>
                        <w:pStyle w:val="NumberListCOB"/>
                      </w:pPr>
                      <w:r>
                        <w:t xml:space="preserve">Ratify the transfer of appropriations of $9,503,181 within the Fiscal Year 2010-11 Capital Outlay Fund budget, from Capital Project 1011214 County Operations Center Phase 1A to Minor Equipment ($9,067,781) and Fixed Assets Equipment Other ($435,400), to correctly reflect the of purchase furniture, fixtures, and equipment related to County Operations Center Phase 1A. </w:t>
                      </w:r>
                      <w:r>
                        <w:rPr>
                          <w:b/>
                        </w:rPr>
                        <w:t>(4 VOTES)</w:t>
                      </w:r>
                    </w:p>
                    <w:p w:rsidR="00420CB1" w:rsidRDefault="00377772">
                      <w:pPr>
                        <w:pStyle w:val="NumberListCOB"/>
                      </w:pPr>
                      <w:r>
                        <w:t xml:space="preserve">Ratify the cancellation of appropriations of $1 to the Fiscal Year 2010-11 Capital Outlay Fund budget, to accurately reflect the year end cancellation of appropriations related to </w:t>
                      </w:r>
                      <w:proofErr w:type="gramStart"/>
                      <w:r>
                        <w:t>completed</w:t>
                      </w:r>
                      <w:proofErr w:type="gramEnd"/>
                      <w:r>
                        <w:t xml:space="preserve"> Capital Project 1010432, </w:t>
                      </w:r>
                      <w:proofErr w:type="spellStart"/>
                      <w:r>
                        <w:t>Otay</w:t>
                      </w:r>
                      <w:proofErr w:type="spellEnd"/>
                      <w:r>
                        <w:t xml:space="preserve"> Valley Regional Park Active Recreation Area. </w:t>
                      </w:r>
                      <w:r>
                        <w:rPr>
                          <w:b/>
                        </w:rPr>
                        <w:t>(4 VOTES)</w:t>
                      </w:r>
                    </w:p>
                    <w:p w:rsidR="00420CB1" w:rsidRDefault="00377772">
                      <w:pPr>
                        <w:pStyle w:val="NumberListCOB"/>
                      </w:pPr>
                      <w:r>
                        <w:t xml:space="preserve">Ratify an increase in appropriations of $20,643.67 to the Fiscal Year 2010-11 Pension Obligation Bonds budget, other charges, for the Fiscal Year 2010-11 loan repayment to the General Fund based on POB Charges in Other Special Districts. </w:t>
                      </w:r>
                      <w:r>
                        <w:rPr>
                          <w:b/>
                        </w:rPr>
                        <w:t>(4 VOTES)</w:t>
                      </w:r>
                    </w:p>
                    <w:p w:rsidR="00420CB1" w:rsidRPr="00173252" w:rsidRDefault="00377772">
                      <w:pPr>
                        <w:pStyle w:val="NumberListCOB"/>
                      </w:pPr>
                      <w:r>
                        <w:t>Establish appropriations of $29,695 in the Pension Obligation Bonds (POB), other charges, for the Fiscal Year 2011-12 loan repayment to General Fund based on POB Charges in Other Government Agency.</w:t>
                      </w:r>
                      <w:r>
                        <w:rPr>
                          <w:b/>
                        </w:rPr>
                        <w:t xml:space="preserve"> (4 VOTES) </w:t>
                      </w:r>
                    </w:p>
                    <w:p w:rsidR="00173252" w:rsidRDefault="00377772" w:rsidP="00173252">
                      <w:pPr>
                        <w:pStyle w:val="NumberListCOB"/>
                        <w:spacing w:after="0"/>
                      </w:pPr>
                      <w:r>
                        <w:t xml:space="preserve">Establish appropriations of $759,625 in the Lease Payment Bonds, other charges, for the Fiscal Year 2011-12 lease payment related to the issuance of the 2011 County Administration Center Waterfront Park Certificates of Participation on August 1, 2011, based on restricted revenue received under a tax sharing agreement with the Redevelopment Agency of the City of San Diego. </w:t>
                      </w:r>
                      <w:r>
                        <w:rPr>
                          <w:b/>
                        </w:rPr>
                        <w:t>(4 VOTES)</w:t>
                      </w:r>
                    </w:p>
                    <w:p w:rsidR="00420CB1" w:rsidRDefault="00420CB1" w:rsidP="00447E39">
                      <w:pPr>
                        <w:pStyle w:val="NumberListCOB"/>
                        <w:numPr>
                          <w:ilvl w:val="0"/>
                          <w:numId w:val="0"/>
                        </w:numPr>
                        <w:spacing w:after="0"/>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181CC7" w:rsidP="001312C5">
                  <w:pPr>
                    <w:pStyle w:val="HangingIndent"/>
                    <w:keepNext/>
                    <w:tabs>
                      <w:tab w:val="clear" w:pos="5760"/>
                      <w:tab w:val="clear" w:pos="6480"/>
                      <w:tab w:val="clear" w:pos="7200"/>
                      <w:tab w:val="clear" w:pos="7920"/>
                      <w:tab w:val="clear" w:pos="8640"/>
                    </w:tabs>
                    <w:spacing w:after="240"/>
                    <w:ind w:left="0" w:firstLine="0"/>
                  </w:pPr>
                  <w:r>
                    <w:t xml:space="preserve">ON MOTION of </w:t>
                  </w:r>
                  <w:r w:rsidR="006528EE">
                    <w:t xml:space="preserve">Supervisor </w:t>
                  </w:r>
                  <w:r>
                    <w:t xml:space="preserve">Jacob, seconded by </w:t>
                  </w:r>
                  <w:r w:rsidR="006528EE">
                    <w:t xml:space="preserve">Supervisor </w:t>
                  </w:r>
                  <w:r w:rsidR="00533E0C">
                    <w:t>Slater-Price</w:t>
                  </w:r>
                  <w:r>
                    <w:t xml:space="preserve">, </w:t>
                  </w:r>
                  <w:r w:rsidR="00C92A52">
                    <w:t>the B</w:t>
                  </w:r>
                  <w:r w:rsidR="00FD3434">
                    <w:t>oar</w:t>
                  </w:r>
                  <w:r w:rsidR="00177040">
                    <w:t xml:space="preserve">d </w:t>
                  </w:r>
                  <w:r w:rsidR="00A96BF2">
                    <w:t xml:space="preserve">withdrew recommendation no. 34 at the request of the Chief Administrative Officer, and took action on all other recommendations </w:t>
                  </w:r>
                  <w:r w:rsidR="00177040">
                    <w:t>as recommended</w:t>
                  </w:r>
                  <w:r w:rsidR="00FD3434">
                    <w: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21</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jc w:val="left"/>
                      </w:pPr>
                      <w:r>
                        <w:rPr>
                          <w:b/>
                        </w:rPr>
                        <w:t>NATIONAL SCHOOL DISTRICT 2011-12 TAX AND REVENUE ANTICIPATION NOTES (DISTRICT: 1)</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 xml:space="preserve">At the time of docketing this letter, it is anticipated that on November 30, 2011, the Governing Board (“District Board”) of the National School District (“District”) will adopt a resolution (“District Resolution”), finding and determining that it is desirable to borrow funds to help pay for general fund expenditures of the District during Fiscal Year 2011-2012.  The District Resolution requests your Board to issue tax and revenue anticipation notes in the name of the District in an amount not to exceed $5,000,000 (“Notes”).  The Notes shall be obligations of the District and will be secured by revenues and other sources of the District.  </w:t>
                      </w:r>
                    </w:p>
                    <w:p w:rsidR="00420CB1" w:rsidRDefault="00377772">
                      <w:pPr>
                        <w:pStyle w:val="JustifiedCOB"/>
                      </w:pPr>
                      <w:r>
                        <w:t>Today’s recommendation will provide for the borrowing of funds by National School District by authorizing the sale and issuance of the Notes contingent on receipt of the District's adopted resolution.</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sidP="00A81E96">
                      <w:pPr>
                        <w:pStyle w:val="JustifiedCOB"/>
                      </w:pPr>
                      <w:r>
                        <w:t>The Notes will be obligations of the District, to be repaid by revenues and other funding sources of the District; they will not constitute an obligation of the County.</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E779C2">
                    <w:pPr>
                      <w:pStyle w:val="BLTemplate"/>
                      <w:jc w:val="center"/>
                      <w:rPr>
                        <w:b/>
                        <w:bCs/>
                      </w:rPr>
                    </w:pPr>
                  </w:p>
                </w:tc>
                <w:customXml w:uri="regular-agenda-item" w:element="HEADER">
                  <w:tc>
                    <w:tcPr>
                      <w:tcW w:w="8543" w:type="dxa"/>
                      <w:gridSpan w:val="3"/>
                    </w:tcPr>
                    <w:p w:rsidR="005611C8" w:rsidRDefault="005611C8" w:rsidP="00E779C2">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E779C2">
                    <w:pPr>
                      <w:pStyle w:val="BLTemplate"/>
                      <w:jc w:val="center"/>
                      <w:rPr>
                        <w:b/>
                        <w:bCs/>
                      </w:rPr>
                    </w:pPr>
                  </w:p>
                </w:tc>
                <w:customXml w:uri="regular-agenda-item" w:element="HEADER">
                  <w:tc>
                    <w:tcPr>
                      <w:tcW w:w="8543" w:type="dxa"/>
                      <w:gridSpan w:val="3"/>
                    </w:tcPr>
                    <w:p w:rsidR="00420CB1" w:rsidRDefault="00377772" w:rsidP="00E779C2">
                      <w:pPr>
                        <w:pStyle w:val="BLTemplate"/>
                      </w:pPr>
                      <w:r>
                        <w:rPr>
                          <w:rStyle w:val="BoldCOB"/>
                        </w:rPr>
                        <w:t>CHIEF ADMINISTRATIVE OFFICER</w:t>
                      </w:r>
                    </w:p>
                    <w:p w:rsidR="00420CB1" w:rsidRDefault="00377772" w:rsidP="00E779C2">
                      <w:pPr>
                        <w:pStyle w:val="NumberListCOB"/>
                        <w:numPr>
                          <w:ilvl w:val="0"/>
                          <w:numId w:val="0"/>
                        </w:numPr>
                        <w:ind w:left="360" w:hanging="360"/>
                      </w:pPr>
                      <w:r>
                        <w:t>Adopt the resolution entitled:</w:t>
                      </w:r>
                    </w:p>
                    <w:p w:rsidR="00173252" w:rsidRDefault="00377772" w:rsidP="00E779C2">
                      <w:pPr>
                        <w:pStyle w:val="NumberListCOB"/>
                        <w:numPr>
                          <w:ilvl w:val="0"/>
                          <w:numId w:val="0"/>
                        </w:numPr>
                        <w:tabs>
                          <w:tab w:val="clear" w:pos="360"/>
                          <w:tab w:val="left" w:pos="738"/>
                          <w:tab w:val="left" w:pos="7668"/>
                        </w:tabs>
                        <w:spacing w:after="0"/>
                        <w:ind w:left="828" w:right="598"/>
                      </w:pPr>
                      <w:r>
                        <w:t>RESOLUTION OF THE BOARD OF SUPERVISORS OF THE COUNTY OF SAN DIEGO, CALIFORNIA, PROVIDING FOR THE BORROWING OF FUNDS IN THE NAME OF NATIONAL SCHOOL DISTRICT IN AN AMOUNT NOT TO EXCEED $5,000,000 FOR FISCAL YEAR 2011-2012 AND THE ISSUANCE AND SALE OF 2011-12 TAX AND REVENUE ANTICIPATION NOTES THEREFOR</w:t>
                      </w:r>
                      <w:r w:rsidR="00173252">
                        <w:t>.</w:t>
                      </w:r>
                    </w:p>
                    <w:p w:rsidR="00420CB1" w:rsidRDefault="00420CB1" w:rsidP="00E779C2">
                      <w:pPr>
                        <w:pStyle w:val="NumberListCOB"/>
                        <w:numPr>
                          <w:ilvl w:val="0"/>
                          <w:numId w:val="0"/>
                        </w:numPr>
                        <w:spacing w:after="0"/>
                      </w:pPr>
                    </w:p>
                  </w:tc>
                </w:customXml>
              </w:tr>
            </w:customXml>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79C2">
                  <w:pPr>
                    <w:pStyle w:val="BodyText"/>
                    <w:keepNext/>
                    <w:spacing w:after="0"/>
                    <w:ind w:left="72"/>
                    <w:rPr>
                      <w:b/>
                    </w:rPr>
                  </w:pPr>
                </w:p>
              </w:tc>
              <w:tc>
                <w:tcPr>
                  <w:tcW w:w="8550" w:type="dxa"/>
                  <w:gridSpan w:val="4"/>
                  <w:vAlign w:val="bottom"/>
                </w:tcPr>
                <w:p w:rsidR="00447E39" w:rsidRPr="00AD7ED6" w:rsidRDefault="00447E39" w:rsidP="00E779C2">
                  <w:pPr>
                    <w:keepNext/>
                    <w:rPr>
                      <w:b/>
                    </w:rPr>
                  </w:pPr>
                  <w:r w:rsidRPr="00AD7ED6">
                    <w:rPr>
                      <w:b/>
                    </w:rPr>
                    <w:t>ACTION:</w:t>
                  </w:r>
                </w:p>
              </w:tc>
            </w:tr>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79C2">
                  <w:pPr>
                    <w:pStyle w:val="BodyText"/>
                    <w:keepNext/>
                    <w:ind w:left="72"/>
                    <w:rPr>
                      <w:b/>
                    </w:rPr>
                  </w:pPr>
                </w:p>
              </w:tc>
              <w:tc>
                <w:tcPr>
                  <w:tcW w:w="8550" w:type="dxa"/>
                  <w:gridSpan w:val="4"/>
                </w:tcPr>
                <w:p w:rsidR="00CB7EE3" w:rsidRPr="00AD7ED6" w:rsidRDefault="00447E39" w:rsidP="00CB7EE3">
                  <w:pPr>
                    <w:pStyle w:val="HangingIndent"/>
                    <w:spacing w:after="240"/>
                    <w:ind w:left="0" w:firstLine="0"/>
                  </w:pPr>
                  <w:r>
                    <w:t xml:space="preserve">ON MOTION of Supervisor </w:t>
                  </w:r>
                  <w:r w:rsidR="00A81E96">
                    <w:t>Slater-Price, seconded by Supervisor Jacob</w:t>
                  </w:r>
                  <w:r>
                    <w:t xml:space="preserve">, </w:t>
                  </w:r>
                  <w:r w:rsidRPr="00AD7ED6">
                    <w:t>the</w:t>
                  </w:r>
                  <w:r w:rsidR="00CB7EE3" w:rsidRPr="00AD7ED6">
                    <w:t xml:space="preserve"> Board </w:t>
                  </w:r>
                  <w:r w:rsidR="00CB7EE3">
                    <w:t>withdrew this item at the request of the Chief Administrative Officer, on Consent.</w:t>
                  </w:r>
                </w:p>
                <w:p w:rsidR="00447E39" w:rsidRDefault="00447E39" w:rsidP="00E779C2">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447E39" w:rsidRDefault="00447E39" w:rsidP="00E779C2">
                  <w:pPr>
                    <w:pStyle w:val="HangingIndent"/>
                    <w:keepNext/>
                    <w:tabs>
                      <w:tab w:val="clear" w:pos="5760"/>
                      <w:tab w:val="clear" w:pos="6480"/>
                      <w:tab w:val="clear" w:pos="7200"/>
                      <w:tab w:val="clear" w:pos="7920"/>
                      <w:tab w:val="clear" w:pos="8640"/>
                    </w:tabs>
                    <w:ind w:left="0" w:firstLine="0"/>
                  </w:pPr>
                </w:p>
                <w:p w:rsidR="00447E39" w:rsidRPr="00AD7ED6" w:rsidRDefault="00447E39" w:rsidP="00E779C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5611C8" w:rsidP="00A73E28">
                      <w:pPr>
                        <w:pStyle w:val="BLTemplate"/>
                        <w:keepNext/>
                        <w:jc w:val="center"/>
                        <w:rPr>
                          <w:b/>
                        </w:rPr>
                      </w:pPr>
                      <w:r>
                        <w:rPr>
                          <w:b/>
                        </w:rPr>
                        <w:t>2</w:t>
                      </w:r>
                      <w:r w:rsidR="00A73E28">
                        <w:rPr>
                          <w:b/>
                        </w:rPr>
                        <w:t>2</w:t>
                      </w:r>
                      <w:r>
                        <w:rPr>
                          <w:b/>
                        </w:rPr>
                        <w:t>.</w:t>
                      </w:r>
                    </w:p>
                  </w:tc>
                </w:customXml>
                <w:customXml w:uri="regular-agenda-item" w:element="CATEGORY">
                  <w:tc>
                    <w:tcPr>
                      <w:tcW w:w="1493" w:type="dxa"/>
                    </w:tcPr>
                    <w:p w:rsidR="005611C8" w:rsidRDefault="005611C8" w:rsidP="00173252">
                      <w:pPr>
                        <w:pStyle w:val="JustifiedCOB"/>
                        <w:keepNext/>
                        <w:jc w:val="left"/>
                        <w:rPr>
                          <w:b/>
                        </w:rPr>
                      </w:pPr>
                      <w:r>
                        <w:rPr>
                          <w:b/>
                        </w:rPr>
                        <w:t>SUBJECT:</w:t>
                      </w:r>
                    </w:p>
                  </w:tc>
                </w:customXml>
                <w:customXml w:uri="regular-agenda-item" w:element="SUBJECT">
                  <w:tc>
                    <w:tcPr>
                      <w:tcW w:w="7050" w:type="dxa"/>
                      <w:gridSpan w:val="2"/>
                    </w:tcPr>
                    <w:p w:rsidR="00420CB1" w:rsidRDefault="00377772" w:rsidP="00755694">
                      <w:pPr>
                        <w:pStyle w:val="JustifiedCOB"/>
                        <w:keepNext/>
                        <w:jc w:val="left"/>
                      </w:pPr>
                      <w:r>
                        <w:rPr>
                          <w:b/>
                        </w:rPr>
                        <w:t>DISPOSITION OF SURPLUS ASSESSMENT DISTRICT FUNDS (DISTRICT: 3)</w:t>
                      </w:r>
                    </w:p>
                  </w:tc>
                </w:customXml>
              </w:tr>
            </w:customXml>
            <w:customXml w:uri="regular-agenda-item" w:element="DETAILS_ROW">
              <w:tr w:rsidR="005611C8" w:rsidTr="001324C9">
                <w:trPr>
                  <w:gridAfter w:val="2"/>
                  <w:wAfter w:w="14" w:type="dxa"/>
                </w:trPr>
                <w:tc>
                  <w:tcPr>
                    <w:tcW w:w="817" w:type="dxa"/>
                    <w:gridSpan w:val="2"/>
                  </w:tcPr>
                  <w:p w:rsidR="005611C8" w:rsidRDefault="005611C8" w:rsidP="00173252">
                    <w:pPr>
                      <w:pStyle w:val="BLTemplate"/>
                      <w:keepNext/>
                      <w:jc w:val="center"/>
                      <w:rPr>
                        <w:b/>
                        <w:bCs/>
                      </w:rPr>
                    </w:pPr>
                  </w:p>
                </w:tc>
                <w:customXml w:uri="regular-agenda-item" w:element="HEADER">
                  <w:tc>
                    <w:tcPr>
                      <w:tcW w:w="8543" w:type="dxa"/>
                      <w:gridSpan w:val="3"/>
                    </w:tcPr>
                    <w:p w:rsidR="005611C8" w:rsidRDefault="005611C8" w:rsidP="00173252">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autoSpaceDE w:val="0"/>
                        <w:autoSpaceDN w:val="0"/>
                        <w:adjustRightInd w:val="0"/>
                      </w:pPr>
                      <w:r>
                        <w:fldChar w:fldCharType="begin"/>
                      </w:r>
                      <w:r w:rsidR="00377772">
                        <w:instrText xml:space="preserve">  MACROBUTTON NoMacro </w:instrText>
                      </w:r>
                      <w:r>
                        <w:fldChar w:fldCharType="end"/>
                      </w:r>
                      <w:r w:rsidR="00377772">
                        <w:t>As an “Authorized Officer” for the Reassessment District No. 97-1 (4-S Ranch) Limited Obligation Improvement Bonds (Bonds), the Treasurer-Tax Collector of the County of San Diego currently oversees the administration of the Bonds. The Bonds were originally issued to finance improvements in the 4-S Ranch area (District), approximately 1 ½ miles west of the community of Rancho Bernardo in the unincorporated area of San Diego County.</w:t>
                      </w:r>
                    </w:p>
                    <w:p w:rsidR="00420CB1" w:rsidRDefault="00420CB1">
                      <w:pPr>
                        <w:autoSpaceDE w:val="0"/>
                        <w:autoSpaceDN w:val="0"/>
                        <w:adjustRightInd w:val="0"/>
                      </w:pPr>
                    </w:p>
                    <w:p w:rsidR="00420CB1" w:rsidRDefault="00377772" w:rsidP="00231325">
                      <w:pPr>
                        <w:pStyle w:val="JustifiedCOB"/>
                        <w:spacing w:after="0"/>
                      </w:pPr>
                      <w:r>
                        <w:t xml:space="preserve">The Bonds were originally scheduled to mature on September 2, 2012, however, there were sufficient funds available to make the scheduled debt service payment and call all outstanding Bonds on September 2, 2011.   After these payments, surplus funds remain and represent payments from property owners in the District and interest earnings on such funds.  </w:t>
                      </w:r>
                    </w:p>
                    <w:p w:rsidR="00231325" w:rsidRDefault="00231325" w:rsidP="00231325">
                      <w:pPr>
                        <w:pStyle w:val="JustifiedCOB"/>
                        <w:spacing w:after="0"/>
                      </w:pPr>
                    </w:p>
                    <w:p w:rsidR="00420CB1" w:rsidRDefault="00377772">
                      <w:pPr>
                        <w:pStyle w:val="JustifiedCOB"/>
                      </w:pPr>
                      <w:r>
                        <w:t>This item requests that the Board authorize the refund $589,877.71</w:t>
                      </w:r>
                      <w:r>
                        <w:rPr>
                          <w:rFonts w:ascii="Arial" w:cs="Arial"/>
                          <w:sz w:val="20"/>
                        </w:rPr>
                        <w:t xml:space="preserve"> </w:t>
                      </w:r>
                      <w:r>
                        <w:t>of surplus reserve funds to property owners of the District and transfer $3,481.16 of surplus redemption funds to the General Fund.</w:t>
                      </w:r>
                      <w:r>
                        <w:rPr>
                          <w:vanish/>
                        </w:rPr>
                        <w:t xml:space="preserve"> </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rPr>
                          <w:rFonts w:ascii="Arial"/>
                          <w:i/>
                        </w:rPr>
                      </w:pPr>
                      <w:r>
                        <w:fldChar w:fldCharType="begin"/>
                      </w:r>
                      <w:r w:rsidR="00377772">
                        <w:instrText xml:space="preserve">  MACROBUTTON NoMacro </w:instrText>
                      </w:r>
                      <w:r>
                        <w:fldChar w:fldCharType="end"/>
                      </w:r>
                      <w:r w:rsidR="00377772">
                        <w:t xml:space="preserve">If approved, this request will result in $3,481.16 of unanticipated revenue to the General Fund. In addition, a total of $589,877.71 plus any accrued interest will be refunded to Reassessment District property owners in the 4-S Ranch area. </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Lines/>
                      <w:jc w:val="center"/>
                      <w:rPr>
                        <w:b/>
                        <w:bCs/>
                      </w:rPr>
                    </w:pPr>
                  </w:p>
                </w:tc>
                <w:customXml w:uri="regular-agenda-item" w:element="HEADER">
                  <w:tc>
                    <w:tcPr>
                      <w:tcW w:w="8543" w:type="dxa"/>
                      <w:gridSpan w:val="3"/>
                    </w:tcPr>
                    <w:p w:rsidR="005611C8" w:rsidRDefault="005611C8" w:rsidP="003C6737">
                      <w:pPr>
                        <w:pStyle w:val="BLTemplate"/>
                        <w:keepLines/>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Lines/>
                      <w:jc w:val="center"/>
                      <w:rPr>
                        <w:b/>
                        <w:bCs/>
                      </w:rPr>
                    </w:pPr>
                  </w:p>
                </w:tc>
                <w:customXml w:uri="regular-agenda-item" w:element="HEADER">
                  <w:tc>
                    <w:tcPr>
                      <w:tcW w:w="8543" w:type="dxa"/>
                      <w:gridSpan w:val="3"/>
                    </w:tcPr>
                    <w:p w:rsidR="00420CB1" w:rsidRDefault="00377772" w:rsidP="003C6737">
                      <w:pPr>
                        <w:pStyle w:val="BLTemplate"/>
                        <w:keepLines/>
                      </w:pPr>
                      <w:r>
                        <w:rPr>
                          <w:rStyle w:val="BoldCOB"/>
                        </w:rPr>
                        <w:t>TREASURER-TAX COLLECTOR</w:t>
                      </w:r>
                    </w:p>
                    <w:p w:rsidR="00420CB1" w:rsidRDefault="00377772" w:rsidP="003C6737">
                      <w:pPr>
                        <w:keepLines/>
                        <w:numPr>
                          <w:ilvl w:val="0"/>
                          <w:numId w:val="24"/>
                        </w:numPr>
                        <w:autoSpaceDE w:val="0"/>
                        <w:autoSpaceDN w:val="0"/>
                        <w:adjustRightInd w:val="0"/>
                        <w:spacing w:after="240"/>
                        <w:ind w:left="360"/>
                        <w:outlineLvl w:val="4"/>
                      </w:pPr>
                      <w:r>
                        <w:t xml:space="preserve">Adopt a Resolution entitled: </w:t>
                      </w:r>
                    </w:p>
                    <w:p w:rsidR="00420CB1" w:rsidRDefault="00377772" w:rsidP="003C6737">
                      <w:pPr>
                        <w:pStyle w:val="NumberListCOB"/>
                        <w:keepLines/>
                        <w:numPr>
                          <w:ilvl w:val="0"/>
                          <w:numId w:val="0"/>
                        </w:numPr>
                        <w:tabs>
                          <w:tab w:val="clear" w:pos="360"/>
                          <w:tab w:val="left" w:pos="738"/>
                          <w:tab w:val="left" w:pos="7668"/>
                        </w:tabs>
                        <w:spacing w:after="0"/>
                        <w:ind w:left="828" w:right="598"/>
                      </w:pPr>
                      <w:r>
                        <w:t>RESOLUTION DECLARING THE RESERVE AND REDEMPTION FUNDS AS SURPLUS, ORDERING THE DISPOSITION OF SURPLUS AMOUNTS, APPROVING THE DISTRICT CLOSEOUT ANALYSIS AND FINDINGS REPORT PREPARED BY NBS FOR REASSESSMENT DISTRICT NO. 97-1 (4-S RANCH)</w:t>
                      </w:r>
                      <w:r w:rsidR="00231325">
                        <w:t>.</w:t>
                      </w:r>
                    </w:p>
                    <w:p w:rsidR="00420CB1" w:rsidRDefault="00420CB1" w:rsidP="003C6737">
                      <w:pPr>
                        <w:keepLines/>
                        <w:autoSpaceDE w:val="0"/>
                        <w:autoSpaceDN w:val="0"/>
                        <w:adjustRightInd w:val="0"/>
                        <w:rPr>
                          <w:b/>
                        </w:rPr>
                      </w:pPr>
                    </w:p>
                    <w:p w:rsidR="003C6737" w:rsidRDefault="003C6737" w:rsidP="003C6737">
                      <w:pPr>
                        <w:keepLines/>
                        <w:autoSpaceDE w:val="0"/>
                        <w:autoSpaceDN w:val="0"/>
                        <w:adjustRightInd w:val="0"/>
                        <w:rPr>
                          <w:b/>
                        </w:rPr>
                      </w:pPr>
                    </w:p>
                    <w:p w:rsidR="00231325" w:rsidRPr="00231325" w:rsidRDefault="00377772" w:rsidP="003C6737">
                      <w:pPr>
                        <w:keepLines/>
                        <w:numPr>
                          <w:ilvl w:val="0"/>
                          <w:numId w:val="24"/>
                        </w:numPr>
                        <w:autoSpaceDE w:val="0"/>
                        <w:autoSpaceDN w:val="0"/>
                        <w:adjustRightInd w:val="0"/>
                        <w:spacing w:after="240"/>
                        <w:ind w:left="360"/>
                        <w:outlineLvl w:val="4"/>
                        <w:rPr>
                          <w:vanish/>
                        </w:rPr>
                      </w:pPr>
                      <w:r>
                        <w:lastRenderedPageBreak/>
                        <w:t>Direct respective Departments to (1) use surplus Reserve Funds to process and issue refund checks to each corresponding property owner, (2) transfer any remaining balance in the Redemption Fund following the bond call to the General Fund in accordance with Section 8784 of the Code.</w:t>
                      </w:r>
                      <w:r w:rsidR="00C93371">
                        <w:rPr>
                          <w:vanish/>
                        </w:rPr>
                        <w:fldChar w:fldCharType="begin"/>
                      </w:r>
                      <w:r>
                        <w:rPr>
                          <w:vanish/>
                        </w:rPr>
                        <w:instrText xml:space="preserve"> LISTNUM  \l 1 \s 0 </w:instrText>
                      </w:r>
                      <w:r w:rsidR="00C93371">
                        <w:rPr>
                          <w:vanish/>
                        </w:rPr>
                        <w:fldChar w:fldCharType="end"/>
                      </w:r>
                    </w:p>
                    <w:p w:rsidR="00E779C2" w:rsidRDefault="00E779C2" w:rsidP="003C6737">
                      <w:pPr>
                        <w:keepLines/>
                        <w:autoSpaceDE w:val="0"/>
                        <w:autoSpaceDN w:val="0"/>
                        <w:adjustRightInd w:val="0"/>
                        <w:outlineLvl w:val="4"/>
                      </w:pPr>
                    </w:p>
                    <w:p w:rsidR="00420CB1" w:rsidRDefault="00420CB1" w:rsidP="003C6737">
                      <w:pPr>
                        <w:keepLines/>
                        <w:autoSpaceDE w:val="0"/>
                        <w:autoSpaceDN w:val="0"/>
                        <w:adjustRightInd w:val="0"/>
                        <w:outlineLvl w:val="4"/>
                        <w:rPr>
                          <w:vanish/>
                        </w:rPr>
                      </w:pPr>
                    </w:p>
                  </w:tc>
                </w:customXml>
              </w:tr>
            </w:customXml>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2F2B">
                  <w:pPr>
                    <w:pStyle w:val="BodyText"/>
                    <w:spacing w:after="0"/>
                    <w:ind w:left="72"/>
                    <w:rPr>
                      <w:b/>
                    </w:rPr>
                  </w:pPr>
                </w:p>
              </w:tc>
              <w:tc>
                <w:tcPr>
                  <w:tcW w:w="8550" w:type="dxa"/>
                  <w:gridSpan w:val="4"/>
                  <w:vAlign w:val="bottom"/>
                </w:tcPr>
                <w:p w:rsidR="00447E39" w:rsidRPr="00AD7ED6" w:rsidRDefault="00447E39" w:rsidP="00E72F2B">
                  <w:pPr>
                    <w:rPr>
                      <w:b/>
                    </w:rPr>
                  </w:pPr>
                  <w:r w:rsidRPr="00AD7ED6">
                    <w:rPr>
                      <w:b/>
                    </w:rPr>
                    <w:t>ACTION:</w:t>
                  </w:r>
                </w:p>
              </w:tc>
            </w:tr>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2F2B">
                  <w:pPr>
                    <w:pStyle w:val="BodyText"/>
                    <w:ind w:left="72"/>
                    <w:rPr>
                      <w:b/>
                    </w:rPr>
                  </w:pPr>
                </w:p>
              </w:tc>
              <w:tc>
                <w:tcPr>
                  <w:tcW w:w="8550" w:type="dxa"/>
                  <w:gridSpan w:val="4"/>
                </w:tcPr>
                <w:p w:rsidR="00447E39" w:rsidRPr="00AD7ED6" w:rsidRDefault="00447E39" w:rsidP="00E72F2B">
                  <w:pPr>
                    <w:pStyle w:val="HangingInden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xml:space="preserve">, </w:t>
                  </w:r>
                  <w:r w:rsidRPr="00AD7ED6">
                    <w:t>the Board took ac</w:t>
                  </w:r>
                  <w:r>
                    <w:t>tion as recommended, on Consent, adopting Resolution No. 11-</w:t>
                  </w:r>
                  <w:r w:rsidR="00F56C57">
                    <w:t>166</w:t>
                  </w:r>
                  <w:r>
                    <w:t xml:space="preserve">, entitled:  </w:t>
                  </w:r>
                  <w:r w:rsidR="008C5308" w:rsidRPr="008C5308">
                    <w:t xml:space="preserve">RESOLUTION DECLARING THE RESERVE AND REDEMPTION FUNDS AS SURPLUS, ORDERING THE DISPOSITION OF SURPLUS AMOUNTS, </w:t>
                  </w:r>
                  <w:proofErr w:type="gramStart"/>
                  <w:r w:rsidR="008C5308" w:rsidRPr="008C5308">
                    <w:t>APPROVING</w:t>
                  </w:r>
                  <w:proofErr w:type="gramEnd"/>
                  <w:r w:rsidR="008C5308" w:rsidRPr="008C5308">
                    <w:t xml:space="preserve"> THE DISTRICT CLOSEOUT ANALYSIS AND FINDINGS REPORT PREPARED BY NBS FOR REASSESSMENT DISTRICT NO. 97-1 (4-S RANCH)</w:t>
                  </w:r>
                  <w:r w:rsidR="008C5308">
                    <w:t>.</w:t>
                  </w:r>
                </w:p>
                <w:p w:rsidR="00447E39" w:rsidRDefault="00447E39" w:rsidP="00E72F2B">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447E39" w:rsidRDefault="00447E39" w:rsidP="00E72F2B">
                  <w:pPr>
                    <w:pStyle w:val="HangingIndent"/>
                    <w:tabs>
                      <w:tab w:val="clear" w:pos="5760"/>
                      <w:tab w:val="clear" w:pos="6480"/>
                      <w:tab w:val="clear" w:pos="7200"/>
                      <w:tab w:val="clear" w:pos="7920"/>
                      <w:tab w:val="clear" w:pos="8640"/>
                    </w:tabs>
                    <w:ind w:left="0" w:firstLine="0"/>
                  </w:pPr>
                </w:p>
                <w:p w:rsidR="00447E39" w:rsidRPr="00AD7ED6" w:rsidRDefault="00447E39" w:rsidP="00E72F2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23</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755694">
                      <w:pPr>
                        <w:pStyle w:val="JustifiedCOB"/>
                      </w:pPr>
                      <w:r>
                        <w:rPr>
                          <w:b/>
                        </w:rPr>
                        <w:t>AMENDMENTS TO THE COMPENSATION ORDINANCE (DISTRICT</w:t>
                      </w:r>
                      <w:r w:rsidR="00323AEB">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sidP="00231325">
                      <w:pPr>
                        <w:pStyle w:val="NumberListCOB"/>
                        <w:numPr>
                          <w:ilvl w:val="0"/>
                          <w:numId w:val="0"/>
                        </w:numPr>
                      </w:pPr>
                      <w:r>
                        <w:t xml:space="preserve">The proposed amendments to the San Diego County Compensation Ordinance are part of the ongoing effort to manage and maintain a skilled and competent workforce dedicated to sustaining operational excellence and serving the public. These amendments include:  establishing one (1) classification in the unclassified service and three (3) classifications in the classified service to reflect organizational changes, deleting two (2) obsolete classifications and amending one section of the Compensation Ordinance relating to the extension of the Military Leave, </w:t>
                      </w:r>
                      <w:r w:rsidR="00E215FF">
                        <w:t xml:space="preserve">                </w:t>
                      </w:r>
                      <w:r>
                        <w:t>Anti-Terrorist Campaign Leave Provisions.</w:t>
                      </w:r>
                      <w:r>
                        <w:rPr>
                          <w:vanish/>
                        </w:rPr>
                        <w:t xml:space="preserve"> </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
                        <w:fldChar w:fldCharType="begin"/>
                      </w:r>
                      <w:r w:rsidR="00377772">
                        <w:instrText xml:space="preserve">  MACROBUTTON NoMacro </w:instrText>
                      </w:r>
                      <w:r>
                        <w:fldChar w:fldCharType="end"/>
                      </w:r>
                      <w:r w:rsidR="00377772">
                        <w:t xml:space="preserve">If approved, the proposed amendments would result in no change in funding or revenues available in the Fiscal Year 2011-13 Operational Plan.  </w:t>
                      </w:r>
                    </w:p>
                    <w:p w:rsidR="00420CB1" w:rsidRDefault="00C93371">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E779C2">
                    <w:pPr>
                      <w:pStyle w:val="BLTemplate"/>
                      <w:keepNext/>
                      <w:jc w:val="center"/>
                      <w:rPr>
                        <w:b/>
                        <w:bCs/>
                      </w:rPr>
                    </w:pPr>
                  </w:p>
                </w:tc>
                <w:customXml w:uri="regular-agenda-item" w:element="HEADER">
                  <w:tc>
                    <w:tcPr>
                      <w:tcW w:w="8543" w:type="dxa"/>
                      <w:gridSpan w:val="3"/>
                    </w:tcPr>
                    <w:p w:rsidR="005611C8" w:rsidRDefault="005611C8" w:rsidP="00E779C2">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CHIEF ADMINISTRATIVE OFFICER</w:t>
                      </w:r>
                    </w:p>
                    <w:p w:rsidR="00420CB1" w:rsidRDefault="00377772">
                      <w:pPr>
                        <w:pStyle w:val="BLTemplate"/>
                      </w:pPr>
                      <w:r>
                        <w:t>On December 6, 2011 (First Reading):</w:t>
                      </w:r>
                    </w:p>
                    <w:p w:rsidR="00420CB1" w:rsidRDefault="00377772" w:rsidP="00A81E96">
                      <w:pPr>
                        <w:pStyle w:val="NumberListCOB"/>
                        <w:numPr>
                          <w:ilvl w:val="0"/>
                          <w:numId w:val="0"/>
                        </w:numPr>
                        <w:tabs>
                          <w:tab w:val="clear" w:pos="360"/>
                        </w:tabs>
                        <w:spacing w:after="0"/>
                      </w:pPr>
                      <w:r>
                        <w:t>Approve introduction (first reading) of the following ordinance; read title and waive further reading of this ordinance:</w:t>
                      </w:r>
                    </w:p>
                    <w:p w:rsidR="00A81E96" w:rsidRDefault="00A81E96" w:rsidP="001C2E4E">
                      <w:pPr>
                        <w:pStyle w:val="NumberListCOB"/>
                        <w:numPr>
                          <w:ilvl w:val="0"/>
                          <w:numId w:val="0"/>
                        </w:numPr>
                        <w:tabs>
                          <w:tab w:val="clear" w:pos="360"/>
                          <w:tab w:val="left" w:pos="7488"/>
                        </w:tabs>
                        <w:spacing w:after="0"/>
                        <w:ind w:left="738" w:right="778"/>
                      </w:pPr>
                    </w:p>
                    <w:p w:rsidR="00420CB1" w:rsidRDefault="00377772" w:rsidP="001C2E4E">
                      <w:pPr>
                        <w:pStyle w:val="NumberListCOB"/>
                        <w:numPr>
                          <w:ilvl w:val="0"/>
                          <w:numId w:val="0"/>
                        </w:numPr>
                        <w:tabs>
                          <w:tab w:val="clear" w:pos="360"/>
                          <w:tab w:val="left" w:pos="7488"/>
                        </w:tabs>
                        <w:spacing w:after="0"/>
                        <w:ind w:left="738" w:right="778"/>
                      </w:pPr>
                      <w:r>
                        <w:t xml:space="preserve">AN ORDINANCE AMENDING THE COMPENSATION ORDINANCE AND ESTABLISHING COMPENSATION.    </w:t>
                      </w:r>
                    </w:p>
                    <w:p w:rsidR="001C2E4E" w:rsidRDefault="001C2E4E" w:rsidP="00231325">
                      <w:pPr>
                        <w:pStyle w:val="NumberListCOB"/>
                        <w:numPr>
                          <w:ilvl w:val="0"/>
                          <w:numId w:val="0"/>
                        </w:numPr>
                        <w:spacing w:after="0"/>
                        <w:rPr>
                          <w:sz w:val="12"/>
                          <w:szCs w:val="12"/>
                        </w:rPr>
                      </w:pPr>
                    </w:p>
                    <w:p w:rsidR="003C6737" w:rsidRDefault="003C6737" w:rsidP="00231325">
                      <w:pPr>
                        <w:pStyle w:val="NumberListCOB"/>
                        <w:numPr>
                          <w:ilvl w:val="0"/>
                          <w:numId w:val="0"/>
                        </w:numPr>
                        <w:spacing w:after="0"/>
                        <w:rPr>
                          <w:sz w:val="12"/>
                          <w:szCs w:val="12"/>
                        </w:rPr>
                      </w:pPr>
                    </w:p>
                    <w:p w:rsidR="003C6737" w:rsidRPr="00E779C2" w:rsidRDefault="003C6737" w:rsidP="00231325">
                      <w:pPr>
                        <w:pStyle w:val="NumberListCOB"/>
                        <w:numPr>
                          <w:ilvl w:val="0"/>
                          <w:numId w:val="0"/>
                        </w:numPr>
                        <w:spacing w:after="0"/>
                        <w:rPr>
                          <w:sz w:val="12"/>
                          <w:szCs w:val="12"/>
                        </w:rPr>
                      </w:pPr>
                    </w:p>
                    <w:p w:rsidR="00420CB1" w:rsidRDefault="00377772" w:rsidP="00387772">
                      <w:pPr>
                        <w:pStyle w:val="NumberListCOB"/>
                        <w:numPr>
                          <w:ilvl w:val="0"/>
                          <w:numId w:val="0"/>
                        </w:numPr>
                      </w:pPr>
                      <w:r>
                        <w:lastRenderedPageBreak/>
                        <w:t>If the Boa</w:t>
                      </w:r>
                      <w:r w:rsidR="00A81E96">
                        <w:t>rd takes the action recommended on December 6, 2011</w:t>
                      </w:r>
                      <w:r>
                        <w:t>, then on</w:t>
                      </w:r>
                      <w:r w:rsidR="00A81E96">
                        <w:t xml:space="preserve">        </w:t>
                      </w:r>
                      <w:r>
                        <w:t>January 9, 2012 (second reading):</w:t>
                      </w:r>
                    </w:p>
                    <w:p w:rsidR="00E779C2" w:rsidRDefault="00377772" w:rsidP="00387772">
                      <w:pPr>
                        <w:pStyle w:val="NumberListCOB"/>
                        <w:numPr>
                          <w:ilvl w:val="0"/>
                          <w:numId w:val="0"/>
                        </w:numPr>
                        <w:tabs>
                          <w:tab w:val="clear" w:pos="360"/>
                        </w:tabs>
                        <w:spacing w:after="0"/>
                      </w:pPr>
                      <w:r>
                        <w:t>Submit ordinance for further Board consideration and adoption (second reading) on January 9, 2012.</w:t>
                      </w:r>
                    </w:p>
                    <w:p w:rsidR="00420CB1" w:rsidRDefault="00C93371" w:rsidP="00E779C2">
                      <w:pPr>
                        <w:pStyle w:val="NumberListCOB"/>
                        <w:numPr>
                          <w:ilvl w:val="0"/>
                          <w:numId w:val="0"/>
                        </w:numPr>
                        <w:tabs>
                          <w:tab w:val="clear" w:pos="360"/>
                        </w:tabs>
                        <w:spacing w:after="0"/>
                        <w:ind w:left="374"/>
                      </w:pPr>
                      <w:r w:rsidRPr="00E779C2">
                        <w:rPr>
                          <w:vanish/>
                        </w:rPr>
                        <w:fldChar w:fldCharType="begin"/>
                      </w:r>
                      <w:r w:rsidR="00377772" w:rsidRPr="00E779C2">
                        <w:rPr>
                          <w:vanish/>
                        </w:rPr>
                        <w:instrText xml:space="preserve"> LISTNUM  \l 1 \s 0 </w:instrText>
                      </w:r>
                      <w:r w:rsidRPr="00E779C2">
                        <w:rPr>
                          <w:vanish/>
                        </w:rPr>
                        <w:fldChar w:fldCharType="end"/>
                      </w:r>
                    </w:p>
                  </w:tc>
                </w:customXml>
              </w:tr>
            </w:customXml>
            <w:tr w:rsidR="008C5308" w:rsidRPr="00AD7ED6" w:rsidTr="001324C9">
              <w:tblPrEx>
                <w:tblCellMar>
                  <w:left w:w="108" w:type="dxa"/>
                  <w:right w:w="108" w:type="dxa"/>
                </w:tblCellMar>
              </w:tblPrEx>
              <w:trPr>
                <w:gridBefore w:val="1"/>
                <w:gridAfter w:val="1"/>
                <w:wBefore w:w="7" w:type="dxa"/>
                <w:wAfter w:w="7" w:type="dxa"/>
              </w:trPr>
              <w:tc>
                <w:tcPr>
                  <w:tcW w:w="810" w:type="dxa"/>
                </w:tcPr>
                <w:p w:rsidR="008C5308" w:rsidRPr="00AD7ED6" w:rsidRDefault="008C5308" w:rsidP="008F1719">
                  <w:pPr>
                    <w:pStyle w:val="BodyText"/>
                    <w:keepNext/>
                    <w:spacing w:after="0"/>
                    <w:ind w:left="72"/>
                    <w:rPr>
                      <w:b/>
                    </w:rPr>
                  </w:pPr>
                </w:p>
              </w:tc>
              <w:tc>
                <w:tcPr>
                  <w:tcW w:w="8550" w:type="dxa"/>
                  <w:gridSpan w:val="4"/>
                  <w:vAlign w:val="bottom"/>
                </w:tcPr>
                <w:p w:rsidR="008C5308" w:rsidRPr="00AD7ED6" w:rsidRDefault="008C5308" w:rsidP="008F1719">
                  <w:pPr>
                    <w:rPr>
                      <w:b/>
                    </w:rPr>
                  </w:pPr>
                  <w:r w:rsidRPr="00AD7ED6">
                    <w:rPr>
                      <w:b/>
                    </w:rPr>
                    <w:t>ACTION:</w:t>
                  </w:r>
                </w:p>
              </w:tc>
            </w:tr>
            <w:tr w:rsidR="008C5308" w:rsidRPr="00AD7ED6" w:rsidTr="001324C9">
              <w:tblPrEx>
                <w:tblCellMar>
                  <w:left w:w="108" w:type="dxa"/>
                  <w:right w:w="108" w:type="dxa"/>
                </w:tblCellMar>
              </w:tblPrEx>
              <w:trPr>
                <w:gridBefore w:val="1"/>
                <w:gridAfter w:val="1"/>
                <w:wBefore w:w="7" w:type="dxa"/>
                <w:wAfter w:w="7" w:type="dxa"/>
              </w:trPr>
              <w:tc>
                <w:tcPr>
                  <w:tcW w:w="810" w:type="dxa"/>
                </w:tcPr>
                <w:p w:rsidR="008C5308" w:rsidRPr="00AD7ED6" w:rsidRDefault="008C5308" w:rsidP="008F1719">
                  <w:pPr>
                    <w:pStyle w:val="BodyText"/>
                    <w:keepNext/>
                    <w:ind w:left="72"/>
                    <w:rPr>
                      <w:b/>
                    </w:rPr>
                  </w:pPr>
                </w:p>
              </w:tc>
              <w:tc>
                <w:tcPr>
                  <w:tcW w:w="8550" w:type="dxa"/>
                  <w:gridSpan w:val="4"/>
                </w:tcPr>
                <w:p w:rsidR="008C5308" w:rsidRPr="00AD7ED6" w:rsidRDefault="008C5308" w:rsidP="008F1719">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w:t>
                  </w:r>
                  <w:r w:rsidRPr="00AD7ED6">
                    <w:t xml:space="preserve"> the Board took action as recommende</w:t>
                  </w:r>
                  <w:r>
                    <w:t>d, on Consent, introducing Ordinance for further Board consideration and adoption on January 9, 2012.</w:t>
                  </w:r>
                </w:p>
                <w:p w:rsidR="008C5308" w:rsidRDefault="008C5308" w:rsidP="008F1719">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8C5308" w:rsidRDefault="008C5308" w:rsidP="008F1719">
                  <w:pPr>
                    <w:pStyle w:val="HangingIndent"/>
                    <w:keepNext/>
                    <w:tabs>
                      <w:tab w:val="clear" w:pos="5760"/>
                      <w:tab w:val="clear" w:pos="6480"/>
                      <w:tab w:val="clear" w:pos="7200"/>
                      <w:tab w:val="clear" w:pos="7920"/>
                      <w:tab w:val="clear" w:pos="8640"/>
                    </w:tabs>
                    <w:ind w:left="0" w:firstLine="0"/>
                  </w:pPr>
                </w:p>
                <w:p w:rsidR="008C5308" w:rsidRPr="00AD7ED6" w:rsidRDefault="008C5308" w:rsidP="008F1719">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24</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pPr>
                        <w:pStyle w:val="JustifiedCOB"/>
                      </w:pPr>
                      <w:r>
                        <w:fldChar w:fldCharType="begin"/>
                      </w:r>
                      <w:r w:rsidR="00377772">
                        <w:instrText xml:space="preserve">  MACROBUTTON NoMacro </w:instrText>
                      </w:r>
                      <w:r>
                        <w:fldChar w:fldCharType="end"/>
                      </w:r>
                      <w:r w:rsidR="00377772">
                        <w:rPr>
                          <w:b/>
                        </w:rPr>
                        <w:t>2012 LEGISLATIVE PROGRAM (DISTRICT</w:t>
                      </w:r>
                      <w:r w:rsidR="00323AEB">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This is a request for Board direction to the Office of Strategy and Intergovernmental Affairs staff and the County of San Diego’s Sacramento and Washington, D.C. representatives regarding the Board’s 2012 Legislative Program.</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There is no fiscal impact associated with these recommendations.  No additional staff years are required.</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tabs>
                          <w:tab w:val="left" w:pos="783"/>
                          <w:tab w:val="left" w:pos="1143"/>
                          <w:tab w:val="left" w:pos="3483"/>
                          <w:tab w:val="left" w:pos="4923"/>
                        </w:tabs>
                      </w:pPr>
                      <w:r>
                        <w:rPr>
                          <w:rStyle w:val="BoldCOB"/>
                        </w:rPr>
                        <w:t>CHIEF ADMINISTRATIVE OFFICER</w:t>
                      </w:r>
                      <w:r>
                        <w:t xml:space="preserve"> </w:t>
                      </w:r>
                    </w:p>
                    <w:p w:rsidR="00420CB1" w:rsidRDefault="00377772" w:rsidP="00E779C2">
                      <w:pPr>
                        <w:tabs>
                          <w:tab w:val="left" w:pos="783"/>
                          <w:tab w:val="left" w:pos="1143"/>
                          <w:tab w:val="left" w:pos="3483"/>
                          <w:tab w:val="left" w:pos="4923"/>
                        </w:tabs>
                        <w:spacing w:after="120"/>
                      </w:pPr>
                      <w:r>
                        <w:t>Adopt the proposed 2012 Legislative Program by taking the following actions:</w:t>
                      </w:r>
                    </w:p>
                    <w:p w:rsidR="00420CB1" w:rsidRDefault="00377772" w:rsidP="001C2E4E">
                      <w:pPr>
                        <w:pStyle w:val="NumberListCOB"/>
                        <w:spacing w:after="0"/>
                      </w:pPr>
                      <w:r>
                        <w:t>Authorize staff to seek the legislative proposals summarized in the Sponsorship section of the 2012 Legislative Program (Attachment A).</w:t>
                      </w:r>
                    </w:p>
                    <w:p w:rsidR="001C2E4E" w:rsidRPr="001C2E4E" w:rsidRDefault="001C2E4E" w:rsidP="001C2E4E">
                      <w:pPr>
                        <w:pStyle w:val="NumberListCOB"/>
                        <w:numPr>
                          <w:ilvl w:val="0"/>
                          <w:numId w:val="0"/>
                        </w:numPr>
                        <w:spacing w:after="0"/>
                        <w:ind w:left="360"/>
                        <w:rPr>
                          <w:sz w:val="18"/>
                          <w:szCs w:val="18"/>
                        </w:rPr>
                      </w:pPr>
                    </w:p>
                    <w:p w:rsidR="00420CB1" w:rsidRDefault="00377772" w:rsidP="001C2E4E">
                      <w:pPr>
                        <w:pStyle w:val="NumberListCOB"/>
                        <w:spacing w:after="0"/>
                      </w:pPr>
                      <w:r>
                        <w:t>Authorize staff to pursue state and federal legislative efforts as detailed in the Priority Issues section of the 2012 Legislative Program (Attachment B).</w:t>
                      </w:r>
                    </w:p>
                    <w:p w:rsidR="001C2E4E" w:rsidRPr="001C2E4E" w:rsidRDefault="001C2E4E" w:rsidP="001C2E4E">
                      <w:pPr>
                        <w:pStyle w:val="NumberListCOB"/>
                        <w:numPr>
                          <w:ilvl w:val="0"/>
                          <w:numId w:val="0"/>
                        </w:numPr>
                        <w:spacing w:after="0"/>
                        <w:rPr>
                          <w:sz w:val="18"/>
                          <w:szCs w:val="18"/>
                        </w:rPr>
                      </w:pPr>
                    </w:p>
                    <w:p w:rsidR="001C2E4E" w:rsidRPr="001C2E4E" w:rsidRDefault="00377772" w:rsidP="001C2E4E">
                      <w:pPr>
                        <w:pStyle w:val="NumberListCOB"/>
                        <w:spacing w:after="0"/>
                        <w:rPr>
                          <w:vanish/>
                        </w:rPr>
                      </w:pPr>
                      <w:r>
                        <w:t>Authorize staff to advocate as directed in the Legislative Policy Guidelines section of the 2012 Legislative Program (Attachment C).</w:t>
                      </w:r>
                      <w:r>
                        <w:rPr>
                          <w:vanish/>
                        </w:rPr>
                        <w:t xml:space="preserve"> </w:t>
                      </w:r>
                      <w:r w:rsidR="00C93371">
                        <w:rPr>
                          <w:vanish/>
                        </w:rPr>
                        <w:fldChar w:fldCharType="begin"/>
                      </w:r>
                      <w:r>
                        <w:rPr>
                          <w:vanish/>
                        </w:rPr>
                        <w:instrText xml:space="preserve"> LISTNUM  \l 1 \s 0 </w:instrText>
                      </w:r>
                      <w:r w:rsidR="00C93371">
                        <w:rPr>
                          <w:vanish/>
                        </w:rPr>
                        <w:fldChar w:fldCharType="end"/>
                      </w:r>
                    </w:p>
                    <w:p w:rsidR="003C6737" w:rsidRDefault="003C6737" w:rsidP="00A81E96">
                      <w:pPr>
                        <w:pStyle w:val="NumberListCOB"/>
                        <w:numPr>
                          <w:ilvl w:val="0"/>
                          <w:numId w:val="0"/>
                        </w:numPr>
                        <w:spacing w:after="0"/>
                      </w:pPr>
                    </w:p>
                    <w:p w:rsidR="00420CB1" w:rsidRDefault="00420CB1" w:rsidP="00A81E96">
                      <w:pPr>
                        <w:pStyle w:val="NumberListCOB"/>
                        <w:numPr>
                          <w:ilvl w:val="0"/>
                          <w:numId w:val="0"/>
                        </w:numPr>
                        <w:spacing w:after="0"/>
                        <w:rPr>
                          <w:vanish/>
                        </w:rPr>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rPr>
                      <w:b/>
                    </w:rPr>
                  </w:pPr>
                </w:p>
                <w:p w:rsidR="00E779C2" w:rsidRPr="00AD7ED6" w:rsidRDefault="00E779C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rsidP="00231325">
                      <w:pPr>
                        <w:pStyle w:val="BLTemplate"/>
                        <w:keepNext/>
                        <w:jc w:val="center"/>
                        <w:rPr>
                          <w:b/>
                        </w:rPr>
                      </w:pPr>
                      <w:r>
                        <w:rPr>
                          <w:b/>
                        </w:rPr>
                        <w:t>25</w:t>
                      </w:r>
                      <w:r w:rsidR="005611C8">
                        <w:rPr>
                          <w:b/>
                        </w:rPr>
                        <w:t>.</w:t>
                      </w:r>
                    </w:p>
                  </w:tc>
                </w:customXml>
                <w:customXml w:uri="regular-agenda-item" w:element="CATEGORY">
                  <w:tc>
                    <w:tcPr>
                      <w:tcW w:w="1493" w:type="dxa"/>
                    </w:tcPr>
                    <w:p w:rsidR="005611C8" w:rsidRDefault="005611C8" w:rsidP="00231325">
                      <w:pPr>
                        <w:pStyle w:val="JustifiedCOB"/>
                        <w:keepNext/>
                        <w:jc w:val="left"/>
                        <w:rPr>
                          <w:b/>
                        </w:rPr>
                      </w:pPr>
                      <w:r>
                        <w:rPr>
                          <w:b/>
                        </w:rPr>
                        <w:t>SUBJECT:</w:t>
                      </w:r>
                    </w:p>
                  </w:tc>
                </w:customXml>
                <w:customXml w:uri="regular-agenda-item" w:element="SUBJECT">
                  <w:tc>
                    <w:tcPr>
                      <w:tcW w:w="7050" w:type="dxa"/>
                      <w:gridSpan w:val="2"/>
                    </w:tcPr>
                    <w:p w:rsidR="00420CB1" w:rsidRDefault="00377772" w:rsidP="00755694">
                      <w:pPr>
                        <w:pStyle w:val="JustifiedCOB"/>
                        <w:keepNext/>
                        <w:jc w:val="left"/>
                      </w:pPr>
                      <w:r>
                        <w:rPr>
                          <w:b/>
                        </w:rPr>
                        <w:t xml:space="preserve">APPROVE THE </w:t>
                      </w:r>
                      <w:r w:rsidR="00C93371">
                        <w:fldChar w:fldCharType="begin"/>
                      </w:r>
                      <w:r>
                        <w:instrText xml:space="preserve">  MACROBUTTON NoMacro </w:instrText>
                      </w:r>
                      <w:r w:rsidR="00C93371">
                        <w:fldChar w:fldCharType="end"/>
                      </w:r>
                      <w:r>
                        <w:rPr>
                          <w:b/>
                        </w:rPr>
                        <w:t>ESCHEATMENT OF UNCLAIMED MONEY IN COUNTY TRUST FUNDS (DISTRICT</w:t>
                      </w:r>
                      <w:r w:rsidR="00323AEB">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rsidP="00231325">
                    <w:pPr>
                      <w:pStyle w:val="BLTemplate"/>
                      <w:keepNext/>
                      <w:jc w:val="center"/>
                      <w:rPr>
                        <w:b/>
                        <w:bCs/>
                      </w:rPr>
                    </w:pPr>
                  </w:p>
                </w:tc>
                <w:customXml w:uri="regular-agenda-item" w:element="HEADER">
                  <w:tc>
                    <w:tcPr>
                      <w:tcW w:w="8543" w:type="dxa"/>
                      <w:gridSpan w:val="3"/>
                    </w:tcPr>
                    <w:p w:rsidR="005611C8" w:rsidRDefault="005611C8" w:rsidP="00231325">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rsidP="00231325">
                    <w:pPr>
                      <w:pStyle w:val="BLTemplate"/>
                      <w:keepNext/>
                      <w:jc w:val="center"/>
                      <w:rPr>
                        <w:b/>
                        <w:bCs/>
                      </w:rPr>
                    </w:pPr>
                  </w:p>
                </w:tc>
                <w:customXml w:uri="regular-agenda-item" w:element="HEADER">
                  <w:tc>
                    <w:tcPr>
                      <w:tcW w:w="8543" w:type="dxa"/>
                      <w:gridSpan w:val="3"/>
                    </w:tcPr>
                    <w:p w:rsidR="00420CB1" w:rsidRDefault="00C93371" w:rsidP="00231325">
                      <w:pPr>
                        <w:pStyle w:val="JustifiedCOB"/>
                        <w:keepNext/>
                      </w:pPr>
                      <w:r>
                        <w:fldChar w:fldCharType="begin"/>
                      </w:r>
                      <w:r w:rsidR="00377772">
                        <w:instrText xml:space="preserve">  MACROBUTTON NoMacro </w:instrText>
                      </w:r>
                      <w:r>
                        <w:fldChar w:fldCharType="end"/>
                      </w:r>
                      <w:r w:rsidR="00377772">
                        <w:t>This is a request to approve the escheatment of specified unclaimed funds pursuant to California Government Code sections 50050-50053.  Public notice has been given by the Treasurer-Tax Collector that 1) the amount of $133,552.76</w:t>
                      </w:r>
                      <w:r w:rsidR="00377772">
                        <w:rPr>
                          <w:b/>
                        </w:rPr>
                        <w:t xml:space="preserve"> </w:t>
                      </w:r>
                      <w:r w:rsidR="00377772">
                        <w:t>was deposited in Trust Funds in the Treasury of San Diego, 2) was not the property of the County, and 3) had remained unclaimed in said Treasury for over three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A81E96" w:rsidRDefault="00C93371" w:rsidP="009C1B6E">
                      <w:pPr>
                        <w:pStyle w:val="JustifiedCOB"/>
                        <w:spacing w:after="0"/>
                      </w:pPr>
                      <w:r>
                        <w:fldChar w:fldCharType="begin"/>
                      </w:r>
                      <w:r w:rsidR="00377772">
                        <w:instrText xml:space="preserve">  MACROBUTTON NoMacro </w:instrText>
                      </w:r>
                      <w:r>
                        <w:fldChar w:fldCharType="end"/>
                      </w:r>
                      <w:r w:rsidR="00377772">
                        <w:t>If approved, this request will result in $132,449.56 of unanticipated revenue to be realized by the County’s General Fund and $1,103.20 to be realized by the Air Pollution Control District Operations Fund.  This request will require the addition of no staff years.</w:t>
                      </w:r>
                    </w:p>
                    <w:p w:rsidR="00420CB1" w:rsidRDefault="00C93371" w:rsidP="009C1B6E">
                      <w:pPr>
                        <w:pStyle w:val="JustifiedCOB"/>
                        <w:spacing w:after="0"/>
                      </w:pP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rStyle w:val="BoldCOB"/>
                        </w:rPr>
                        <w:t xml:space="preserve">TREASURER-TAX COLLECTOR </w:t>
                      </w:r>
                    </w:p>
                    <w:p w:rsidR="00420CB1" w:rsidRDefault="00377772">
                      <w:pPr>
                        <w:pStyle w:val="BLTemplate"/>
                      </w:pPr>
                      <w:r>
                        <w:t xml:space="preserve">Direct the identified County Departments to transfer a total of $132,449.56 from County Trust Funds and deposit it as revenue in the County’s General Fund. </w:t>
                      </w:r>
                    </w:p>
                    <w:p w:rsidR="00420CB1" w:rsidRDefault="00420CB1">
                      <w:pPr>
                        <w:pStyle w:val="BLTemplate"/>
                      </w:pPr>
                    </w:p>
                    <w:p w:rsidR="00323AEB" w:rsidRPr="0056582F" w:rsidRDefault="0056582F">
                      <w:pPr>
                        <w:pStyle w:val="BLTemplate"/>
                        <w:rPr>
                          <w:rStyle w:val="BoldCOB"/>
                          <w:b w:val="0"/>
                        </w:rPr>
                      </w:pPr>
                      <w:r w:rsidRPr="0056582F">
                        <w:rPr>
                          <w:rStyle w:val="BoldCOB"/>
                          <w:b w:val="0"/>
                        </w:rPr>
                        <w:t>(</w:t>
                      </w:r>
                      <w:r w:rsidR="009C731E" w:rsidRPr="0056582F">
                        <w:rPr>
                          <w:rStyle w:val="BoldCOB"/>
                          <w:b w:val="0"/>
                        </w:rPr>
                        <w:t>Relates to</w:t>
                      </w:r>
                      <w:r w:rsidRPr="0056582F">
                        <w:rPr>
                          <w:rStyle w:val="BoldCOB"/>
                          <w:b w:val="0"/>
                        </w:rPr>
                        <w:t xml:space="preserve"> Air Pollution Control</w:t>
                      </w:r>
                      <w:r w:rsidR="00231325">
                        <w:rPr>
                          <w:rStyle w:val="BoldCOB"/>
                          <w:b w:val="0"/>
                        </w:rPr>
                        <w:t xml:space="preserve"> Board</w:t>
                      </w:r>
                      <w:r>
                        <w:rPr>
                          <w:rStyle w:val="BoldCOB"/>
                          <w:b w:val="0"/>
                        </w:rPr>
                        <w:t xml:space="preserve">, Agenda No. </w:t>
                      </w:r>
                      <w:r w:rsidR="00231325">
                        <w:rPr>
                          <w:rStyle w:val="BoldCOB"/>
                          <w:b w:val="0"/>
                        </w:rPr>
                        <w:t>AP</w:t>
                      </w:r>
                      <w:r>
                        <w:rPr>
                          <w:rStyle w:val="BoldCOB"/>
                          <w:b w:val="0"/>
                        </w:rPr>
                        <w:t>1</w:t>
                      </w:r>
                      <w:r w:rsidRPr="0056582F">
                        <w:rPr>
                          <w:rStyle w:val="BoldCOB"/>
                          <w:b w:val="0"/>
                        </w:rPr>
                        <w:t>)</w:t>
                      </w:r>
                    </w:p>
                    <w:p w:rsidR="00420CB1" w:rsidRDefault="00C93371">
                      <w:pPr>
                        <w:pStyle w:val="BLTemplate"/>
                      </w:pPr>
                      <w:r>
                        <w:rPr>
                          <w:vanish/>
                        </w:rPr>
                        <w:fldChar w:fldCharType="begin"/>
                      </w:r>
                      <w:r w:rsidR="00377772">
                        <w:rPr>
                          <w:vanish/>
                        </w:rPr>
                        <w:instrText xml:space="preserve"> LISTNUM  \l 1 \s 0 </w:instrText>
                      </w:r>
                      <w:r>
                        <w:rPr>
                          <w:vanish/>
                        </w:rPr>
                        <w:fldChar w:fldCharType="end"/>
                      </w: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215FF">
                    <w:t>Slater-Price</w:t>
                  </w:r>
                  <w:r>
                    <w:t xml:space="preserve">, seconded by Supervisor </w:t>
                  </w:r>
                  <w:r w:rsidR="00E215FF">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rsidP="00E779C2">
                      <w:pPr>
                        <w:pStyle w:val="BLTemplate"/>
                        <w:keepNext/>
                        <w:jc w:val="center"/>
                        <w:rPr>
                          <w:b/>
                        </w:rPr>
                      </w:pPr>
                      <w:r>
                        <w:rPr>
                          <w:b/>
                        </w:rPr>
                        <w:t>26</w:t>
                      </w:r>
                      <w:r w:rsidR="005611C8">
                        <w:rPr>
                          <w:b/>
                        </w:rPr>
                        <w:t>.</w:t>
                      </w:r>
                    </w:p>
                  </w:tc>
                </w:customXml>
                <w:customXml w:uri="regular-agenda-item" w:element="CATEGORY">
                  <w:tc>
                    <w:tcPr>
                      <w:tcW w:w="1493" w:type="dxa"/>
                    </w:tcPr>
                    <w:p w:rsidR="005611C8" w:rsidRDefault="005611C8" w:rsidP="00E779C2">
                      <w:pPr>
                        <w:pStyle w:val="JustifiedCOB"/>
                        <w:keepNext/>
                        <w:jc w:val="left"/>
                        <w:rPr>
                          <w:b/>
                        </w:rPr>
                      </w:pPr>
                      <w:r>
                        <w:rPr>
                          <w:b/>
                        </w:rPr>
                        <w:t>SUBJECT:</w:t>
                      </w:r>
                    </w:p>
                  </w:tc>
                </w:customXml>
                <w:customXml w:uri="regular-agenda-item" w:element="SUBJECT">
                  <w:tc>
                    <w:tcPr>
                      <w:tcW w:w="7050" w:type="dxa"/>
                      <w:gridSpan w:val="2"/>
                    </w:tcPr>
                    <w:p w:rsidR="00420CB1" w:rsidRDefault="00377772" w:rsidP="00755694">
                      <w:pPr>
                        <w:pStyle w:val="JustifiedCOB"/>
                        <w:keepNext/>
                        <w:jc w:val="left"/>
                      </w:pPr>
                      <w:r>
                        <w:rPr>
                          <w:b/>
                        </w:rPr>
                        <w:t>APPROVE THE ESCHEATMENT OF UNCLAIMED PROPERTY TAX MONEY HELD IN COUNTY TRUST FUNDS AND APPROVE DISCHARGE OF ACCOUNTABILITY WITHIN THE TREASURER-TAX COLLECTOR TRUST FUNDS  (DISTRICT</w:t>
                      </w:r>
                      <w:r w:rsidR="00323AEB">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rsidP="00E779C2">
                    <w:pPr>
                      <w:pStyle w:val="BLTemplate"/>
                      <w:keepNext/>
                      <w:jc w:val="center"/>
                      <w:rPr>
                        <w:b/>
                        <w:bCs/>
                      </w:rPr>
                    </w:pPr>
                  </w:p>
                </w:tc>
                <w:customXml w:uri="regular-agenda-item" w:element="HEADER">
                  <w:tc>
                    <w:tcPr>
                      <w:tcW w:w="8543" w:type="dxa"/>
                      <w:gridSpan w:val="3"/>
                    </w:tcPr>
                    <w:p w:rsidR="005611C8" w:rsidRDefault="005611C8" w:rsidP="00E779C2">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Pr="003C6737" w:rsidRDefault="00377772">
                      <w:pPr>
                        <w:autoSpaceDE w:val="0"/>
                        <w:autoSpaceDN w:val="0"/>
                        <w:adjustRightInd w:val="0"/>
                        <w:rPr>
                          <w:szCs w:val="24"/>
                        </w:rPr>
                      </w:pPr>
                      <w:r w:rsidRPr="003C6737">
                        <w:rPr>
                          <w:szCs w:val="24"/>
                        </w:rPr>
                        <w:t xml:space="preserve">The Treasurer-Tax Collector annually identifies property tax monies that have remained unclaimed in the County property tax trust funds for more than four years, pursuant to California Revenue and Taxation code section 5097.  After attempting to locate owners of such funds, these monies become available for escheatment and can be transferred to the County General Fund on order of the Board, pursuant to California Revenue and Taxation Code section 5102.  </w:t>
                      </w:r>
                    </w:p>
                    <w:p w:rsidR="00420CB1" w:rsidRPr="003C6737" w:rsidRDefault="00420CB1">
                      <w:pPr>
                        <w:autoSpaceDE w:val="0"/>
                        <w:autoSpaceDN w:val="0"/>
                        <w:adjustRightInd w:val="0"/>
                        <w:rPr>
                          <w:szCs w:val="24"/>
                        </w:rPr>
                      </w:pPr>
                    </w:p>
                    <w:p w:rsidR="00420CB1" w:rsidRPr="003C6737" w:rsidRDefault="00377772">
                      <w:pPr>
                        <w:autoSpaceDE w:val="0"/>
                        <w:autoSpaceDN w:val="0"/>
                        <w:adjustRightInd w:val="0"/>
                        <w:rPr>
                          <w:szCs w:val="24"/>
                        </w:rPr>
                      </w:pPr>
                      <w:r w:rsidRPr="003C6737">
                        <w:rPr>
                          <w:szCs w:val="24"/>
                        </w:rPr>
                        <w:lastRenderedPageBreak/>
                        <w:t xml:space="preserve">Today’s request approves the escheatment of $38,933.28 from County property tax trust funds to the County General Fund and, pursuant to 2611.1 of the California Revenue and Taxation code, requests the adoption of a Resolution authorizing the disposition and discharge of accountability for negative records in the amount of $1,572.96 deemed uncollectible within the Treasurer-Tax Collector trust funds. </w:t>
                      </w:r>
                    </w:p>
                    <w:p w:rsidR="00420CB1" w:rsidRPr="003C6737" w:rsidRDefault="00C93371">
                      <w:pPr>
                        <w:autoSpaceDE w:val="0"/>
                        <w:autoSpaceDN w:val="0"/>
                        <w:adjustRightInd w:val="0"/>
                        <w:jc w:val="left"/>
                        <w:rPr>
                          <w:szCs w:val="24"/>
                        </w:rPr>
                      </w:pPr>
                      <w:r w:rsidRPr="003C6737">
                        <w:rPr>
                          <w:vanish/>
                          <w:szCs w:val="24"/>
                        </w:rPr>
                        <w:fldChar w:fldCharType="begin"/>
                      </w:r>
                      <w:r w:rsidR="00377772" w:rsidRPr="003C6737">
                        <w:rPr>
                          <w:vanish/>
                          <w:szCs w:val="24"/>
                        </w:rPr>
                        <w:instrText xml:space="preserve"> LISTNUM  \l 1 \s 0 </w:instrText>
                      </w:r>
                      <w:r w:rsidRPr="003C6737">
                        <w:rPr>
                          <w:vanish/>
                          <w:szCs w:val="24"/>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If approved, this request will result in $37,360.32 of unanticipated revenue to the General Fund.  This request will result in no current year cost, no annual cost and will require the addition of no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rPr>
                          <w:b/>
                        </w:rPr>
                        <w:t>TREASURER-TAX COLLECTOR</w:t>
                      </w:r>
                    </w:p>
                    <w:p w:rsidR="009C1B6E" w:rsidRDefault="00377772" w:rsidP="004520B9">
                      <w:pPr>
                        <w:pStyle w:val="NumberListCOB"/>
                      </w:pPr>
                      <w:r>
                        <w:t>Direct the Treasurer-Tax Collector to transfer $38,933.28 from the Treasurer-Tax Collector trust funds and deposit such funds into the County General Fund.</w:t>
                      </w:r>
                    </w:p>
                    <w:p w:rsidR="00420CB1" w:rsidRDefault="00377772">
                      <w:pPr>
                        <w:pStyle w:val="NumberListCOB"/>
                      </w:pPr>
                      <w:r>
                        <w:t>Adopt the Resolution entitled:</w:t>
                      </w:r>
                    </w:p>
                    <w:p w:rsidR="00420CB1" w:rsidRDefault="00377772" w:rsidP="00231325">
                      <w:pPr>
                        <w:pStyle w:val="NumberListCOB"/>
                        <w:numPr>
                          <w:ilvl w:val="0"/>
                          <w:numId w:val="0"/>
                        </w:numPr>
                        <w:tabs>
                          <w:tab w:val="clear" w:pos="360"/>
                          <w:tab w:val="left" w:pos="738"/>
                          <w:tab w:val="left" w:pos="7668"/>
                        </w:tabs>
                        <w:spacing w:after="0"/>
                        <w:ind w:left="828" w:right="598"/>
                      </w:pPr>
                      <w:r>
                        <w:t>A RESOLUTION OF THE BOARD OF SUPERVISORS OF THE COUNTY OF SAN DIEGO APPROVING THE DISCHARGE OF ACCOUNTABILITY FOR NEGATIVE RECORDS DEEMED UNCOLLECTIBLE WITHIN THE TREASURER-TAX COLLECTOR TRUST FUNDS.</w:t>
                      </w:r>
                    </w:p>
                    <w:p w:rsidR="00231325" w:rsidRDefault="00231325" w:rsidP="00231325">
                      <w:pPr>
                        <w:pStyle w:val="NumberListCOB"/>
                        <w:numPr>
                          <w:ilvl w:val="0"/>
                          <w:numId w:val="0"/>
                        </w:numPr>
                        <w:tabs>
                          <w:tab w:val="clear" w:pos="360"/>
                          <w:tab w:val="left" w:pos="738"/>
                          <w:tab w:val="left" w:pos="7668"/>
                        </w:tabs>
                        <w:spacing w:after="0"/>
                        <w:ind w:left="828" w:right="598"/>
                      </w:pPr>
                    </w:p>
                    <w:p w:rsidR="00420CB1" w:rsidRDefault="00377772" w:rsidP="004520B9">
                      <w:pPr>
                        <w:pStyle w:val="NumberListCOB"/>
                        <w:rPr>
                          <w:vanish/>
                        </w:rPr>
                      </w:pPr>
                      <w:r>
                        <w:t>Direct that $1,572.96 from the escheated monies be used to offset negative records requested to be discharged in the Treasurer-Tax Collector’s trust funds and that $1,572.96 be transferred to trust funds 507000 Refundable Secured Tax, 514600 Secured Tax, and 514800 Unsecured Tax in the amounts of $546.10, $150.14 and $876.72 respectively.</w:t>
                      </w:r>
                      <w:r w:rsidR="00C93371">
                        <w:rPr>
                          <w:vanish/>
                        </w:rPr>
                        <w:fldChar w:fldCharType="begin"/>
                      </w:r>
                      <w:r>
                        <w:rPr>
                          <w:vanish/>
                        </w:rPr>
                        <w:instrText xml:space="preserve"> LISTNUM  \l 1 \s 0 </w:instrText>
                      </w:r>
                      <w:r w:rsidR="00C93371">
                        <w:rPr>
                          <w:vanish/>
                        </w:rPr>
                        <w:fldChar w:fldCharType="end"/>
                      </w:r>
                    </w:p>
                  </w:tc>
                </w:customXml>
              </w:tr>
            </w:customXml>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79C2">
                  <w:pPr>
                    <w:pStyle w:val="BodyText"/>
                    <w:keepNext/>
                    <w:spacing w:after="0"/>
                    <w:ind w:left="72"/>
                    <w:rPr>
                      <w:b/>
                    </w:rPr>
                  </w:pPr>
                </w:p>
              </w:tc>
              <w:tc>
                <w:tcPr>
                  <w:tcW w:w="8550" w:type="dxa"/>
                  <w:gridSpan w:val="4"/>
                  <w:vAlign w:val="bottom"/>
                </w:tcPr>
                <w:p w:rsidR="00447E39" w:rsidRPr="00AD7ED6" w:rsidRDefault="00447E39" w:rsidP="00E779C2">
                  <w:pPr>
                    <w:keepNext/>
                    <w:rPr>
                      <w:b/>
                    </w:rPr>
                  </w:pPr>
                  <w:r w:rsidRPr="00AD7ED6">
                    <w:rPr>
                      <w:b/>
                    </w:rPr>
                    <w:t>ACTION:</w:t>
                  </w:r>
                </w:p>
              </w:tc>
            </w:tr>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2F2B">
                  <w:pPr>
                    <w:pStyle w:val="BodyText"/>
                    <w:ind w:left="72"/>
                    <w:rPr>
                      <w:b/>
                    </w:rPr>
                  </w:pPr>
                </w:p>
              </w:tc>
              <w:tc>
                <w:tcPr>
                  <w:tcW w:w="8550" w:type="dxa"/>
                  <w:gridSpan w:val="4"/>
                </w:tcPr>
                <w:p w:rsidR="00447E39" w:rsidRPr="00AD7ED6" w:rsidRDefault="005B1D70" w:rsidP="004520B9">
                  <w:pPr>
                    <w:pStyle w:val="HangingIndent"/>
                    <w:spacing w:after="240"/>
                    <w:ind w:left="0" w:hanging="18"/>
                  </w:pPr>
                  <w:r>
                    <w:t>Noting for the record that an Errata sheet</w:t>
                  </w:r>
                  <w:r w:rsidR="00A81E96">
                    <w:t xml:space="preserve"> and</w:t>
                  </w:r>
                  <w:r w:rsidR="00E312C5">
                    <w:t xml:space="preserve"> a</w:t>
                  </w:r>
                  <w:r w:rsidR="00A81E96">
                    <w:t xml:space="preserve"> revised Property Tax Escheatment List have</w:t>
                  </w:r>
                  <w:r>
                    <w:t xml:space="preserve"> been submitted; </w:t>
                  </w:r>
                  <w:r w:rsidR="00447E39">
                    <w:t xml:space="preserve">ON MOTION of Supervisor </w:t>
                  </w:r>
                  <w:r>
                    <w:t>Slater-Price</w:t>
                  </w:r>
                  <w:r w:rsidR="00447E39">
                    <w:t xml:space="preserve">, seconded by Supervisor </w:t>
                  </w:r>
                  <w:r>
                    <w:t>Jacob</w:t>
                  </w:r>
                  <w:r w:rsidR="00447E39">
                    <w:t xml:space="preserve">, </w:t>
                  </w:r>
                  <w:r w:rsidR="00447E39" w:rsidRPr="00AD7ED6">
                    <w:t>the Board took ac</w:t>
                  </w:r>
                  <w:r w:rsidR="00447E39">
                    <w:t>tion as recommended, on Consent, adopting Resolution No. 11-</w:t>
                  </w:r>
                  <w:r w:rsidR="00F56C57">
                    <w:t>167</w:t>
                  </w:r>
                  <w:r w:rsidR="00447E39">
                    <w:t xml:space="preserve">, entitled:  </w:t>
                  </w:r>
                  <w:r w:rsidR="004520B9">
                    <w:t>A RESOLUTION OF THE BOARD OF SUPERVISORS OF THE COUNTY OF SAN DIEGO APPROVING THE DISCHARGE OF ACCOUNTABILITY FOR NEGATIVE RECORDS DEEMED UNCOLLECTIBLE WITHIN THE TREASURER-TAX COLLECTOR TRUST FUNDS.</w:t>
                  </w:r>
                </w:p>
                <w:p w:rsidR="00447E39" w:rsidRDefault="00447E39" w:rsidP="00E72F2B">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447E39" w:rsidRDefault="00447E39" w:rsidP="00E72F2B">
                  <w:pPr>
                    <w:pStyle w:val="HangingIndent"/>
                    <w:tabs>
                      <w:tab w:val="clear" w:pos="5760"/>
                      <w:tab w:val="clear" w:pos="6480"/>
                      <w:tab w:val="clear" w:pos="7200"/>
                      <w:tab w:val="clear" w:pos="7920"/>
                      <w:tab w:val="clear" w:pos="8640"/>
                    </w:tabs>
                    <w:ind w:left="0" w:firstLine="0"/>
                  </w:pPr>
                </w:p>
                <w:p w:rsidR="00447E39" w:rsidRPr="00AD7ED6" w:rsidRDefault="00447E39" w:rsidP="00E72F2B">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27</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377772" w:rsidP="001C2E4E">
                      <w:pPr>
                        <w:pStyle w:val="JustifiedCOB"/>
                        <w:jc w:val="left"/>
                      </w:pPr>
                      <w:r>
                        <w:rPr>
                          <w:b/>
                        </w:rPr>
                        <w:t>DELEGATION OF INVESTMENT AUTHORITY, TREASURER’S INVESTMENT POLICY, APPOINTMENT</w:t>
                      </w:r>
                      <w:r w:rsidR="00755694">
                        <w:rPr>
                          <w:b/>
                        </w:rPr>
                        <w:t xml:space="preserve"> OF OVERSIGHT COMMITTEE MEMBERS </w:t>
                      </w:r>
                      <w:r>
                        <w:rPr>
                          <w:b/>
                        </w:rPr>
                        <w:t>(DISTRICT</w:t>
                      </w:r>
                      <w:r w:rsidR="00323AEB">
                        <w:rPr>
                          <w:b/>
                        </w:rPr>
                        <w:t>S</w:t>
                      </w:r>
                      <w:r>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Annually, your Board is requested to take several actions regarding the San Diego County Investment Pool.  These actions include the annual delegation of investment authority to the Treasurer, review and approval of the Investment Policy, and appointment of Treasury Oversight Committee members.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9C1B6E">
                    <w:pPr>
                      <w:pStyle w:val="BLTemplate"/>
                      <w:jc w:val="center"/>
                      <w:rPr>
                        <w:b/>
                        <w:bCs/>
                      </w:rPr>
                    </w:pPr>
                  </w:p>
                </w:tc>
                <w:customXml w:uri="regular-agenda-item" w:element="HEADER">
                  <w:tc>
                    <w:tcPr>
                      <w:tcW w:w="8543" w:type="dxa"/>
                      <w:gridSpan w:val="3"/>
                    </w:tcPr>
                    <w:p w:rsidR="005611C8" w:rsidRDefault="005611C8" w:rsidP="009C1B6E">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9C1B6E">
                    <w:pPr>
                      <w:pStyle w:val="BLTemplate"/>
                      <w:jc w:val="center"/>
                      <w:rPr>
                        <w:b/>
                        <w:bCs/>
                      </w:rPr>
                    </w:pPr>
                  </w:p>
                </w:tc>
                <w:customXml w:uri="regular-agenda-item" w:element="HEADER">
                  <w:tc>
                    <w:tcPr>
                      <w:tcW w:w="8543" w:type="dxa"/>
                      <w:gridSpan w:val="3"/>
                    </w:tcPr>
                    <w:p w:rsidR="00420CB1" w:rsidRDefault="00377772" w:rsidP="009C1B6E">
                      <w:pPr>
                        <w:tabs>
                          <w:tab w:val="left" w:pos="783"/>
                          <w:tab w:val="left" w:pos="1143"/>
                          <w:tab w:val="left" w:pos="3483"/>
                          <w:tab w:val="left" w:pos="4923"/>
                        </w:tabs>
                        <w:rPr>
                          <w:b/>
                        </w:rPr>
                      </w:pPr>
                      <w:r>
                        <w:rPr>
                          <w:b/>
                        </w:rPr>
                        <w:t>TREASURER-TAX COLLECTOR</w:t>
                      </w:r>
                    </w:p>
                    <w:p w:rsidR="00420CB1" w:rsidRDefault="00377772" w:rsidP="009C1B6E">
                      <w:pPr>
                        <w:numPr>
                          <w:ilvl w:val="0"/>
                          <w:numId w:val="24"/>
                        </w:numPr>
                        <w:tabs>
                          <w:tab w:val="left" w:pos="783"/>
                          <w:tab w:val="left" w:pos="1143"/>
                          <w:tab w:val="left" w:pos="3483"/>
                          <w:tab w:val="left" w:pos="4923"/>
                        </w:tabs>
                        <w:ind w:left="360"/>
                      </w:pPr>
                      <w:r>
                        <w:t>Adopt the Resolution entitled:</w:t>
                      </w:r>
                    </w:p>
                    <w:p w:rsidR="00420CB1" w:rsidRDefault="00420CB1" w:rsidP="009C1B6E">
                      <w:pPr>
                        <w:tabs>
                          <w:tab w:val="left" w:pos="783"/>
                          <w:tab w:val="left" w:pos="1143"/>
                          <w:tab w:val="left" w:pos="3483"/>
                          <w:tab w:val="left" w:pos="4923"/>
                        </w:tabs>
                        <w:ind w:left="720"/>
                      </w:pPr>
                    </w:p>
                    <w:p w:rsidR="00420CB1" w:rsidRDefault="00377772" w:rsidP="009C1B6E">
                      <w:pPr>
                        <w:pStyle w:val="NumberListCOB"/>
                        <w:numPr>
                          <w:ilvl w:val="0"/>
                          <w:numId w:val="0"/>
                        </w:numPr>
                        <w:tabs>
                          <w:tab w:val="clear" w:pos="360"/>
                          <w:tab w:val="left" w:pos="738"/>
                          <w:tab w:val="left" w:pos="7668"/>
                        </w:tabs>
                        <w:spacing w:after="0"/>
                        <w:ind w:left="828" w:right="598"/>
                      </w:pPr>
                      <w:r>
                        <w:t>RESOLUTION DELEGATING INVESTMENT AUTHORITY</w:t>
                      </w:r>
                      <w:r>
                        <w:br/>
                        <w:t>TO THE COUNTY TREASURER-TAX COLLECTOR</w:t>
                      </w:r>
                      <w:r w:rsidR="00CC7EE8">
                        <w:t>.</w:t>
                      </w:r>
                    </w:p>
                    <w:p w:rsidR="00420CB1" w:rsidRDefault="00420CB1" w:rsidP="009C1B6E">
                      <w:pPr>
                        <w:tabs>
                          <w:tab w:val="left" w:pos="783"/>
                          <w:tab w:val="left" w:pos="1143"/>
                          <w:tab w:val="left" w:pos="3483"/>
                          <w:tab w:val="left" w:pos="4923"/>
                        </w:tabs>
                      </w:pPr>
                    </w:p>
                    <w:p w:rsidR="00420CB1" w:rsidRDefault="00377772" w:rsidP="009C1B6E">
                      <w:pPr>
                        <w:numPr>
                          <w:ilvl w:val="0"/>
                          <w:numId w:val="24"/>
                        </w:numPr>
                        <w:tabs>
                          <w:tab w:val="left" w:pos="783"/>
                          <w:tab w:val="left" w:pos="1143"/>
                          <w:tab w:val="left" w:pos="3483"/>
                          <w:tab w:val="left" w:pos="4923"/>
                        </w:tabs>
                        <w:ind w:left="360"/>
                      </w:pPr>
                      <w:r>
                        <w:t>Approve the Treasurer’s Investment Policy as amended.</w:t>
                      </w:r>
                    </w:p>
                    <w:p w:rsidR="00420CB1" w:rsidRDefault="00420CB1" w:rsidP="009C1B6E">
                      <w:pPr>
                        <w:tabs>
                          <w:tab w:val="left" w:pos="783"/>
                          <w:tab w:val="left" w:pos="1143"/>
                          <w:tab w:val="left" w:pos="3483"/>
                          <w:tab w:val="left" w:pos="4923"/>
                        </w:tabs>
                      </w:pPr>
                    </w:p>
                    <w:p w:rsidR="00420CB1" w:rsidRDefault="00377772" w:rsidP="009C1B6E">
                      <w:pPr>
                        <w:numPr>
                          <w:ilvl w:val="0"/>
                          <w:numId w:val="24"/>
                        </w:numPr>
                        <w:tabs>
                          <w:tab w:val="left" w:pos="783"/>
                          <w:tab w:val="left" w:pos="1143"/>
                          <w:tab w:val="left" w:pos="3483"/>
                          <w:tab w:val="left" w:pos="4923"/>
                        </w:tabs>
                        <w:ind w:left="360"/>
                      </w:pPr>
                      <w:r>
                        <w:t>Confirm the re-appointment of Wilmer Cooks as a voting member of the Treasury Oversight Committee for a term ending December 31, 2016.</w:t>
                      </w:r>
                    </w:p>
                    <w:p w:rsidR="00420CB1" w:rsidRDefault="00420CB1" w:rsidP="009C1B6E">
                      <w:pPr>
                        <w:tabs>
                          <w:tab w:val="left" w:pos="783"/>
                          <w:tab w:val="left" w:pos="1143"/>
                          <w:tab w:val="left" w:pos="3483"/>
                          <w:tab w:val="left" w:pos="4923"/>
                        </w:tabs>
                      </w:pPr>
                    </w:p>
                    <w:p w:rsidR="00420CB1" w:rsidRDefault="00377772" w:rsidP="009C1B6E">
                      <w:pPr>
                        <w:numPr>
                          <w:ilvl w:val="0"/>
                          <w:numId w:val="24"/>
                        </w:numPr>
                        <w:tabs>
                          <w:tab w:val="left" w:pos="783"/>
                          <w:tab w:val="left" w:pos="1143"/>
                          <w:tab w:val="left" w:pos="3483"/>
                          <w:tab w:val="left" w:pos="4923"/>
                        </w:tabs>
                        <w:ind w:left="360"/>
                      </w:pPr>
                      <w:r>
                        <w:t>Confirm the re-appointment of Vernon Evans as a voting member of the Treasury Oversight Committee for a term ending December 31, 2016.</w:t>
                      </w:r>
                    </w:p>
                    <w:p w:rsidR="00CC7EE8" w:rsidRDefault="00CC7EE8" w:rsidP="009C1B6E">
                      <w:pPr>
                        <w:rPr>
                          <w:vanish/>
                        </w:rPr>
                      </w:pPr>
                    </w:p>
                    <w:p w:rsidR="00420CB1" w:rsidRDefault="00C93371" w:rsidP="009C1B6E">
                      <w:pPr>
                        <w:tabs>
                          <w:tab w:val="left" w:pos="783"/>
                          <w:tab w:val="left" w:pos="1143"/>
                          <w:tab w:val="left" w:pos="3483"/>
                          <w:tab w:val="left" w:pos="4923"/>
                        </w:tabs>
                        <w:ind w:left="720"/>
                      </w:pPr>
                      <w:r>
                        <w:rPr>
                          <w:vanish/>
                        </w:rPr>
                        <w:fldChar w:fldCharType="begin"/>
                      </w:r>
                      <w:r w:rsidR="00377772">
                        <w:rPr>
                          <w:vanish/>
                        </w:rPr>
                        <w:instrText xml:space="preserve"> LISTNUM  \l 1 \s 0 </w:instrText>
                      </w:r>
                      <w:r>
                        <w:rPr>
                          <w:vanish/>
                        </w:rPr>
                        <w:fldChar w:fldCharType="end"/>
                      </w:r>
                    </w:p>
                  </w:tc>
                </w:customXml>
              </w:tr>
            </w:customXml>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79C2">
                  <w:pPr>
                    <w:pStyle w:val="BodyText"/>
                    <w:keepNext/>
                    <w:spacing w:after="0"/>
                    <w:ind w:left="72"/>
                    <w:rPr>
                      <w:b/>
                    </w:rPr>
                  </w:pPr>
                </w:p>
              </w:tc>
              <w:tc>
                <w:tcPr>
                  <w:tcW w:w="8550" w:type="dxa"/>
                  <w:gridSpan w:val="4"/>
                  <w:vAlign w:val="bottom"/>
                </w:tcPr>
                <w:p w:rsidR="00447E39" w:rsidRPr="00AD7ED6" w:rsidRDefault="00447E39" w:rsidP="00E779C2">
                  <w:pPr>
                    <w:keepNext/>
                    <w:rPr>
                      <w:b/>
                    </w:rPr>
                  </w:pPr>
                  <w:r w:rsidRPr="00AD7ED6">
                    <w:rPr>
                      <w:b/>
                    </w:rPr>
                    <w:t>ACTION:</w:t>
                  </w:r>
                </w:p>
              </w:tc>
            </w:tr>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E779C2">
                  <w:pPr>
                    <w:pStyle w:val="BodyText"/>
                    <w:keepNext/>
                    <w:ind w:left="72"/>
                    <w:rPr>
                      <w:b/>
                    </w:rPr>
                  </w:pPr>
                </w:p>
              </w:tc>
              <w:tc>
                <w:tcPr>
                  <w:tcW w:w="8550" w:type="dxa"/>
                  <w:gridSpan w:val="4"/>
                </w:tcPr>
                <w:p w:rsidR="00447E39" w:rsidRPr="00AD7ED6" w:rsidRDefault="00447E39" w:rsidP="00E779C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D002A">
                    <w:t>Slater-Price</w:t>
                  </w:r>
                  <w:r>
                    <w:t xml:space="preserve">, seconded by Supervisor </w:t>
                  </w:r>
                  <w:r w:rsidR="00BD002A">
                    <w:t>Jacob</w:t>
                  </w:r>
                  <w:r>
                    <w:t xml:space="preserve">, </w:t>
                  </w:r>
                  <w:r w:rsidRPr="00AD7ED6">
                    <w:t>the Board took ac</w:t>
                  </w:r>
                  <w:r>
                    <w:t>tion as recommended, on Consent, adopting Resolution No. 11-</w:t>
                  </w:r>
                  <w:r w:rsidR="00F56C57">
                    <w:t>168</w:t>
                  </w:r>
                  <w:r>
                    <w:t xml:space="preserve">, entitled:  </w:t>
                  </w:r>
                  <w:r w:rsidR="004520B9" w:rsidRPr="004520B9">
                    <w:t>RESOLUTION DELEGATING INVESTMENT AUTHORITY TO THE COUNTY TREASURER-TAX COLLECTOR</w:t>
                  </w:r>
                  <w:r w:rsidR="004520B9">
                    <w:t>.</w:t>
                  </w:r>
                </w:p>
                <w:p w:rsidR="00447E39" w:rsidRDefault="00447E39" w:rsidP="00E779C2">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447E39" w:rsidRDefault="00447E39" w:rsidP="00E779C2">
                  <w:pPr>
                    <w:pStyle w:val="HangingIndent"/>
                    <w:keepNext/>
                    <w:tabs>
                      <w:tab w:val="clear" w:pos="5760"/>
                      <w:tab w:val="clear" w:pos="6480"/>
                      <w:tab w:val="clear" w:pos="7200"/>
                      <w:tab w:val="clear" w:pos="7920"/>
                      <w:tab w:val="clear" w:pos="8640"/>
                    </w:tabs>
                    <w:ind w:left="0" w:firstLine="0"/>
                  </w:pPr>
                </w:p>
                <w:p w:rsidR="00447E39" w:rsidRPr="00AD7ED6" w:rsidRDefault="00447E39" w:rsidP="00E779C2">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28</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rsidP="00755694">
                      <w:pPr>
                        <w:pStyle w:val="JustifiedCOB"/>
                        <w:jc w:val="left"/>
                      </w:pPr>
                      <w:r>
                        <w:fldChar w:fldCharType="begin"/>
                      </w:r>
                      <w:r w:rsidR="00377772">
                        <w:instrText xml:space="preserve">  MACROBUTTON NoMacro </w:instrText>
                      </w:r>
                      <w:r>
                        <w:fldChar w:fldCharType="end"/>
                      </w:r>
                      <w:r w:rsidR="00377772">
                        <w:rPr>
                          <w:b/>
                        </w:rPr>
                        <w:t>APPROVE A PUBLIC ORAL AUCTION TAX SALE OF TAX-DEFAULTED PROPERTY (DISTRICT</w:t>
                      </w:r>
                      <w:r w:rsidR="00323AEB">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JustifiedCOB"/>
                      </w:pPr>
                      <w:r>
                        <w:t xml:space="preserve">When a property owner fails to pay his or her property tax by the end of the fiscal year, the property becomes tax defaulted.  If the property remains tax defaulted for five years, the property then becomes subject to the Treasurer-Tax Collector’s Power </w:t>
                      </w:r>
                      <w:r>
                        <w:lastRenderedPageBreak/>
                        <w:t xml:space="preserve">to Sell.  Statutory requirements are met pursuant to Revenue and Taxation Code § 3691, et seq. prior to the property being offered at sale.  </w:t>
                      </w:r>
                      <w:r>
                        <w:rPr>
                          <w:sz w:val="22"/>
                        </w:rPr>
                        <w:t xml:space="preserve">The purpose of offering tax-defaulted property at a tax sale is to collect the unpaid taxes (redemption) and to return the property to a revenue-generating status. </w:t>
                      </w:r>
                      <w:r>
                        <w:t>This is a request to approve the proposed sale of 290 parcels of tax-defaulted real property at a Public Oral Auction Tax Sale No. 7036 on or about Friday, February 24, 2012.</w:t>
                      </w:r>
                      <w:r>
                        <w:rPr>
                          <w:sz w:val="22"/>
                        </w:rPr>
                        <w:t xml:space="preserve"> </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pPr>
                      <w:r>
                        <w:t xml:space="preserve">The selling price of each parcel will be used to redeem the defaulted and current year taxes.  It will also reimburse the County for all Board approved cost recovery and statutory required fees and costs of sale, which includes the Public Auction Tax Sale Fee of $436 imposed under San Diego County Administrative Code §364.4, which became effective July 1, 2011.  </w:t>
                      </w:r>
                    </w:p>
                    <w:p w:rsidR="00420CB1" w:rsidRDefault="00420CB1">
                      <w:pPr>
                        <w:pStyle w:val="BLTemplate"/>
                      </w:pPr>
                    </w:p>
                    <w:p w:rsidR="00420CB1" w:rsidRDefault="00377772">
                      <w:pPr>
                        <w:pStyle w:val="JustifiedCOB"/>
                      </w:pPr>
                      <w:r>
                        <w:t>If there are excess proceeds remaining after satisfaction of all redemption costs and fees, they will be retained in the defaulted tax sale trust fund for a period of one year following the date of the recordation of the tax deed to the purchaser of the property.  During that period, the excess proceeds may be claimed by any party of interest having a recorded lien interest in the property at the time of the sale.</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CC7EE8" w:rsidRDefault="00C93371" w:rsidP="00CC7EE8">
                      <w:pPr>
                        <w:pStyle w:val="JustifiedCOB"/>
                        <w:spacing w:after="0"/>
                      </w:pPr>
                      <w:r>
                        <w:fldChar w:fldCharType="begin"/>
                      </w:r>
                      <w:r w:rsidR="00377772">
                        <w:instrText xml:space="preserve">  MACROBUTTON NoMacro </w:instrText>
                      </w:r>
                      <w:r>
                        <w:fldChar w:fldCharType="end"/>
                      </w:r>
                      <w:r w:rsidR="00377772">
                        <w:t>N/A</w:t>
                      </w:r>
                    </w:p>
                    <w:p w:rsidR="00420CB1" w:rsidRDefault="00C93371" w:rsidP="00CC7EE8">
                      <w:pPr>
                        <w:pStyle w:val="JustifiedCOB"/>
                        <w:spacing w:after="0"/>
                      </w:pP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tc>
                  <w:tcPr>
                    <w:tcW w:w="8543" w:type="dxa"/>
                    <w:gridSpan w:val="3"/>
                  </w:tcPr>
                  <w:customXml w:uri="regular-agenda-item" w:element="HEADER">
                    <w:p w:rsidR="009C731E" w:rsidRDefault="00377772">
                      <w:pPr>
                        <w:pStyle w:val="BLTemplate"/>
                        <w:rPr>
                          <w:rStyle w:val="BoldCOB"/>
                        </w:rPr>
                      </w:pPr>
                      <w:r>
                        <w:rPr>
                          <w:rStyle w:val="BoldCOB"/>
                        </w:rPr>
                        <w:t>TREASURER-TAX COLLECTOR</w:t>
                      </w:r>
                    </w:p>
                    <w:p w:rsidR="000373A0" w:rsidRDefault="000373A0" w:rsidP="009C1B6E">
                      <w:pPr>
                        <w:pStyle w:val="NumberListCOB"/>
                        <w:numPr>
                          <w:ilvl w:val="0"/>
                          <w:numId w:val="6"/>
                        </w:numPr>
                        <w:spacing w:after="0"/>
                        <w:ind w:left="288" w:hanging="274"/>
                        <w:rPr>
                          <w:szCs w:val="24"/>
                        </w:rPr>
                      </w:pPr>
                      <w:r w:rsidRPr="00781F18">
                        <w:rPr>
                          <w:szCs w:val="24"/>
                        </w:rPr>
                        <w:t xml:space="preserve">Adopt the </w:t>
                      </w:r>
                      <w:r>
                        <w:rPr>
                          <w:szCs w:val="24"/>
                        </w:rPr>
                        <w:t>R</w:t>
                      </w:r>
                      <w:r w:rsidRPr="00781F18">
                        <w:rPr>
                          <w:szCs w:val="24"/>
                        </w:rPr>
                        <w:t xml:space="preserve">esolution </w:t>
                      </w:r>
                      <w:r>
                        <w:rPr>
                          <w:szCs w:val="24"/>
                        </w:rPr>
                        <w:t>entitled:</w:t>
                      </w:r>
                    </w:p>
                    <w:p w:rsidR="000373A0" w:rsidRDefault="000373A0" w:rsidP="00CC7EE8">
                      <w:pPr>
                        <w:pStyle w:val="NumberListCOB"/>
                        <w:keepNext/>
                        <w:numPr>
                          <w:ilvl w:val="0"/>
                          <w:numId w:val="0"/>
                        </w:numPr>
                        <w:tabs>
                          <w:tab w:val="clear" w:pos="360"/>
                          <w:tab w:val="left" w:pos="738"/>
                          <w:tab w:val="left" w:pos="7668"/>
                        </w:tabs>
                        <w:spacing w:after="0"/>
                        <w:ind w:left="828" w:right="598"/>
                        <w:rPr>
                          <w:szCs w:val="24"/>
                        </w:rPr>
                      </w:pPr>
                      <w:r>
                        <w:rPr>
                          <w:szCs w:val="24"/>
                        </w:rPr>
                        <w:t xml:space="preserve">A </w:t>
                      </w:r>
                      <w:r w:rsidRPr="00CC7EE8">
                        <w:t>RESOLUTION</w:t>
                      </w:r>
                      <w:r>
                        <w:rPr>
                          <w:szCs w:val="24"/>
                        </w:rPr>
                        <w:t xml:space="preserve"> OF THE BOARD OF SUPERVISORS OF THE COUNTY OF SAN DIEGO APPROVING A PUBLIC ORAL AUCTION SALE OF TAX-DEFAULTED PROPERTY</w:t>
                      </w:r>
                      <w:r w:rsidR="00C54A83">
                        <w:rPr>
                          <w:szCs w:val="24"/>
                        </w:rPr>
                        <w:t>.</w:t>
                      </w:r>
                    </w:p>
                    <w:p w:rsidR="00E779C2" w:rsidRDefault="00E779C2" w:rsidP="00387772">
                      <w:pPr>
                        <w:pStyle w:val="NumberListCOB"/>
                        <w:keepNext/>
                        <w:numPr>
                          <w:ilvl w:val="0"/>
                          <w:numId w:val="0"/>
                        </w:numPr>
                        <w:tabs>
                          <w:tab w:val="clear" w:pos="360"/>
                          <w:tab w:val="left" w:pos="738"/>
                          <w:tab w:val="left" w:pos="7668"/>
                        </w:tabs>
                        <w:spacing w:after="0"/>
                        <w:ind w:right="598"/>
                        <w:rPr>
                          <w:szCs w:val="24"/>
                        </w:rPr>
                      </w:pPr>
                    </w:p>
                    <w:p w:rsidR="00420CB1" w:rsidRPr="009C1B6E" w:rsidRDefault="000373A0" w:rsidP="007B7008">
                      <w:pPr>
                        <w:pStyle w:val="NumberListCOB"/>
                        <w:numPr>
                          <w:ilvl w:val="0"/>
                          <w:numId w:val="6"/>
                        </w:numPr>
                        <w:tabs>
                          <w:tab w:val="clear" w:pos="360"/>
                        </w:tabs>
                        <w:ind w:left="374" w:hanging="374"/>
                        <w:rPr>
                          <w:rStyle w:val="BoldCOB"/>
                          <w:b w:val="0"/>
                          <w:bCs w:val="0"/>
                          <w:szCs w:val="24"/>
                        </w:rPr>
                      </w:pPr>
                      <w:r w:rsidRPr="00781F18">
                        <w:rPr>
                          <w:szCs w:val="24"/>
                        </w:rPr>
                        <w:t>Should a parcel not sell at the initial minimum bid as defined in Revenue and Taxation Code §3698.5, approve the Treasurer-Tax Collector’s discretion under Revenue and Taxation Code §3698.5(c), to offer the same property at the same sale or next scheduled sale, at a minimum price that the Treasurer-Tax Collector deems appropriate in light of the most current assessed valuation of that property or property interests, or any unique circumstance with respect to that property or those interests.  Any parcel remaining unsold may be re-offered within a 90-day period in accordance with §3692(e) and any new parties of interest shall be notified in accordance with §3701</w:t>
                      </w:r>
                      <w:r w:rsidR="00C54A83">
                        <w:rPr>
                          <w:szCs w:val="24"/>
                        </w:rPr>
                        <w:t>.</w:t>
                      </w:r>
                    </w:p>
                  </w:customXml>
                </w:tc>
              </w:tr>
            </w:customXml>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3C6737">
                  <w:pPr>
                    <w:pStyle w:val="BodyText"/>
                    <w:keepNext/>
                    <w:spacing w:after="0"/>
                    <w:ind w:left="72"/>
                    <w:rPr>
                      <w:b/>
                    </w:rPr>
                  </w:pPr>
                </w:p>
              </w:tc>
              <w:tc>
                <w:tcPr>
                  <w:tcW w:w="8550" w:type="dxa"/>
                  <w:gridSpan w:val="4"/>
                  <w:vAlign w:val="bottom"/>
                </w:tcPr>
                <w:p w:rsidR="00447E39" w:rsidRPr="00AD7ED6" w:rsidRDefault="00447E39" w:rsidP="003C6737">
                  <w:pPr>
                    <w:keepNext/>
                    <w:rPr>
                      <w:b/>
                    </w:rPr>
                  </w:pPr>
                  <w:r w:rsidRPr="00AD7ED6">
                    <w:rPr>
                      <w:b/>
                    </w:rPr>
                    <w:t>ACTION:</w:t>
                  </w:r>
                </w:p>
              </w:tc>
            </w:tr>
            <w:tr w:rsidR="00447E39" w:rsidRPr="00AD7ED6" w:rsidTr="001324C9">
              <w:tblPrEx>
                <w:tblCellMar>
                  <w:left w:w="108" w:type="dxa"/>
                  <w:right w:w="108" w:type="dxa"/>
                </w:tblCellMar>
              </w:tblPrEx>
              <w:trPr>
                <w:gridBefore w:val="1"/>
                <w:gridAfter w:val="1"/>
                <w:wBefore w:w="7" w:type="dxa"/>
                <w:wAfter w:w="7" w:type="dxa"/>
              </w:trPr>
              <w:tc>
                <w:tcPr>
                  <w:tcW w:w="810" w:type="dxa"/>
                </w:tcPr>
                <w:p w:rsidR="00447E39" w:rsidRPr="00AD7ED6" w:rsidRDefault="00447E39" w:rsidP="003C6737">
                  <w:pPr>
                    <w:pStyle w:val="BodyText"/>
                    <w:keepNext/>
                    <w:ind w:left="72"/>
                    <w:rPr>
                      <w:b/>
                    </w:rPr>
                  </w:pPr>
                </w:p>
              </w:tc>
              <w:tc>
                <w:tcPr>
                  <w:tcW w:w="8550" w:type="dxa"/>
                  <w:gridSpan w:val="4"/>
                </w:tcPr>
                <w:p w:rsidR="00447E39" w:rsidRPr="00AD7ED6" w:rsidRDefault="00447E39" w:rsidP="003C6737">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D002A">
                    <w:t>Slater-Price</w:t>
                  </w:r>
                  <w:r>
                    <w:t xml:space="preserve">, seconded by Supervisor </w:t>
                  </w:r>
                  <w:r w:rsidR="00BD002A">
                    <w:t>Jacob</w:t>
                  </w:r>
                  <w:r>
                    <w:t xml:space="preserve">, </w:t>
                  </w:r>
                  <w:r w:rsidRPr="00AD7ED6">
                    <w:t>the Board took ac</w:t>
                  </w:r>
                  <w:r>
                    <w:t>tion as recommended, on Consent, adopting Resolution No. 11-</w:t>
                  </w:r>
                  <w:r w:rsidR="00F56C57">
                    <w:t>169</w:t>
                  </w:r>
                  <w:r>
                    <w:t xml:space="preserve">, entitled:  </w:t>
                  </w:r>
                  <w:r w:rsidR="004520B9" w:rsidRPr="004520B9">
                    <w:t xml:space="preserve">A RESOLUTION OF THE BOARD OF SUPERVISORS OF THE COUNTY OF SAN DIEGO APPROVING A PUBLIC ORAL AUCTION SALE OF </w:t>
                  </w:r>
                  <w:r w:rsidR="00F56C57">
                    <w:t xml:space="preserve">                    </w:t>
                  </w:r>
                  <w:r w:rsidR="004520B9" w:rsidRPr="004520B9">
                    <w:t>TAX-DEFAULTED PROPERTY</w:t>
                  </w:r>
                  <w:r w:rsidR="004520B9">
                    <w:t>.</w:t>
                  </w:r>
                </w:p>
                <w:p w:rsidR="00447E39" w:rsidRDefault="00447E39" w:rsidP="003C6737">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447E39" w:rsidRDefault="00447E39" w:rsidP="003C6737">
                  <w:pPr>
                    <w:pStyle w:val="HangingIndent"/>
                    <w:keepNext/>
                    <w:tabs>
                      <w:tab w:val="clear" w:pos="5760"/>
                      <w:tab w:val="clear" w:pos="6480"/>
                      <w:tab w:val="clear" w:pos="7200"/>
                      <w:tab w:val="clear" w:pos="7920"/>
                      <w:tab w:val="clear" w:pos="8640"/>
                    </w:tabs>
                    <w:ind w:left="0" w:firstLine="0"/>
                  </w:pPr>
                </w:p>
                <w:p w:rsidR="00447E39" w:rsidRPr="00AD7ED6" w:rsidRDefault="00447E39" w:rsidP="003C673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29</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9233B1" w:rsidRDefault="009233B1" w:rsidP="00755694">
                      <w:pPr>
                        <w:pStyle w:val="JustifiedCOB"/>
                        <w:spacing w:after="0"/>
                        <w:jc w:val="left"/>
                        <w:rPr>
                          <w:b/>
                        </w:rPr>
                      </w:pPr>
                      <w:r>
                        <w:rPr>
                          <w:b/>
                        </w:rPr>
                        <w:t>NOTICED PUBLIC HEARING:</w:t>
                      </w:r>
                    </w:p>
                    <w:p w:rsidR="00420CB1" w:rsidRDefault="00CC7EE8" w:rsidP="00755694">
                      <w:pPr>
                        <w:pStyle w:val="JustifiedCOB"/>
                        <w:jc w:val="left"/>
                      </w:pPr>
                      <w:r>
                        <w:rPr>
                          <w:b/>
                        </w:rPr>
                        <w:t xml:space="preserve">SECOND CONSIDERATION AND ADOPTION OF ORDINANCE: </w:t>
                      </w:r>
                      <w:r w:rsidR="00377772">
                        <w:rPr>
                          <w:b/>
                        </w:rPr>
                        <w:t>PROPOSED ORDINANCE TO AMEND SECTION 86.1 AND TO ADD SECTION 86.2 OF THE SAN DIEGO COUNTY ADMINISTRATIVE CODE TO INCREASE ASSESSOR/RECORDER/COUNTY CLERK FEES AND ADOPT A NEW FEE (DISTRICT</w:t>
                      </w:r>
                      <w:r w:rsidR="00323AEB">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CC7EE8" w:rsidRDefault="00C93371" w:rsidP="00CC7EE8">
                      <w:pPr>
                        <w:pStyle w:val="JustifiedCOB"/>
                      </w:pPr>
                      <w:r>
                        <w:fldChar w:fldCharType="begin"/>
                      </w:r>
                      <w:r w:rsidR="00377772">
                        <w:instrText xml:space="preserve">  MACROBUTTON NoMacro </w:instrText>
                      </w:r>
                      <w:r>
                        <w:fldChar w:fldCharType="end"/>
                      </w:r>
                      <w:r w:rsidR="00CC7EE8">
                        <w:t xml:space="preserve">On November 11, 2011 (22), </w:t>
                      </w:r>
                      <w:r w:rsidR="00CC7EE8" w:rsidRPr="009B593E">
                        <w:t>the Board of S</w:t>
                      </w:r>
                      <w:r w:rsidR="00CC7EE8">
                        <w:t xml:space="preserve">upervisors introduced Ordinance </w:t>
                      </w:r>
                      <w:r w:rsidR="00CC7EE8" w:rsidRPr="009B593E">
                        <w:t>for further consideration and adoption on</w:t>
                      </w:r>
                      <w:r w:rsidR="00CC7EE8">
                        <w:t xml:space="preserve"> December 6, 2011.</w:t>
                      </w:r>
                    </w:p>
                    <w:p w:rsidR="00420CB1" w:rsidRDefault="00377772">
                      <w:pPr>
                        <w:pStyle w:val="JustifiedCOB"/>
                      </w:pPr>
                      <w:r>
                        <w:t xml:space="preserve">The Assessor/Recorder/County Clerk (ARCC) has reviewed certain fees to determine whether the full cost of services being provided are being recovered as required under Board Policy B-29 “Fees, Grants, Revenue Contracts – Department Responsibility for Cost Recovery” and as authorized under various State statutes.  Submitted for your Board’s consideration is adoption of a proposed ordinance authorizing the ARCC to increase certain fees in addition to the establishment of a new </w:t>
                      </w:r>
                      <w:proofErr w:type="gramStart"/>
                      <w:r>
                        <w:t>fee.</w:t>
                      </w:r>
                      <w:proofErr w:type="gramEnd"/>
                      <w:r>
                        <w:t xml:space="preserve"> </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rsidP="00E60DE0">
                      <w:pPr>
                        <w:pStyle w:val="JustifiedCOB"/>
                      </w:pPr>
                      <w:r>
                        <w:t>If approved, this request will result in additional revenues in the Assessor/Recorder/County Clerk’s Office to align the cost of providing certain services.  If approved, this recommendation will result in no additional costs and over-realized revenue of approximately $1,000,000 for Fiscal Year 2011-2012.  The increase in program revenue will be reflected in the Fiscal Year 2012-13 Operational Plan.   No additional staff years are required.</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The proposed new fees are considered too small to have a measurable impact on the local community.</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Next/>
                      <w:jc w:val="center"/>
                      <w:rPr>
                        <w:b/>
                        <w:bCs/>
                      </w:rPr>
                    </w:pPr>
                  </w:p>
                </w:tc>
                <w:customXml w:uri="regular-agenda-item" w:element="HEADER">
                  <w:tc>
                    <w:tcPr>
                      <w:tcW w:w="8543" w:type="dxa"/>
                      <w:gridSpan w:val="3"/>
                    </w:tcPr>
                    <w:p w:rsidR="005611C8" w:rsidRDefault="005611C8" w:rsidP="003C6737">
                      <w:pPr>
                        <w:pStyle w:val="BLTemplate"/>
                        <w:keepNext/>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Next/>
                      <w:jc w:val="center"/>
                      <w:rPr>
                        <w:b/>
                        <w:bCs/>
                      </w:rPr>
                    </w:pPr>
                  </w:p>
                </w:tc>
                <w:customXml w:uri="regular-agenda-item" w:element="HEADER">
                  <w:tc>
                    <w:tcPr>
                      <w:tcW w:w="8543" w:type="dxa"/>
                      <w:gridSpan w:val="3"/>
                    </w:tcPr>
                    <w:p w:rsidR="00420CB1" w:rsidRDefault="00377772" w:rsidP="003C6737">
                      <w:pPr>
                        <w:pStyle w:val="BLTemplate"/>
                        <w:keepNext/>
                        <w:rPr>
                          <w:rStyle w:val="BoldCOB"/>
                        </w:rPr>
                      </w:pPr>
                      <w:r>
                        <w:rPr>
                          <w:rStyle w:val="BoldCOB"/>
                        </w:rPr>
                        <w:t>ASSESSOR/RECORDER/COUNTY CLERK</w:t>
                      </w:r>
                    </w:p>
                    <w:p w:rsidR="00420CB1" w:rsidRDefault="00CC7EE8" w:rsidP="003C6737">
                      <w:pPr>
                        <w:pStyle w:val="NumberListCOB"/>
                        <w:keepNext/>
                      </w:pPr>
                      <w:r>
                        <w:t>Adopt O</w:t>
                      </w:r>
                      <w:r w:rsidR="00377772">
                        <w:t>rdinance</w:t>
                      </w:r>
                      <w:r>
                        <w:t xml:space="preserve"> entitled</w:t>
                      </w:r>
                      <w:r w:rsidR="00377772">
                        <w:t>:</w:t>
                      </w:r>
                    </w:p>
                    <w:p w:rsidR="00420CB1" w:rsidRDefault="00377772" w:rsidP="003C6737">
                      <w:pPr>
                        <w:pStyle w:val="NumberListCOB"/>
                        <w:keepNext/>
                        <w:numPr>
                          <w:ilvl w:val="0"/>
                          <w:numId w:val="0"/>
                        </w:numPr>
                        <w:tabs>
                          <w:tab w:val="clear" w:pos="360"/>
                          <w:tab w:val="left" w:pos="828"/>
                          <w:tab w:val="left" w:pos="7668"/>
                        </w:tabs>
                        <w:ind w:left="828" w:right="598"/>
                      </w:pPr>
                      <w:r>
                        <w:t>AN ORDINANCE AMENDING  SECTION 86.1 OF THE SAN DIEGO COUNTYADMINISTRATIVE CODE RELATING TO  THE FEE FOR FILING A FICTITIOUS BUSINESS NAME (FBN), A WITHDRAWAL OF PARTNERSHIP, A STATEMENT OF ABANDONMENT AND AN FBN ADDITIONAL NAME OR PARTNER; AND,  ADDING SECTION 86.2 TO THE SAN DIEGO COUNTY ADMINISTRATIVE CODE  RELATING TO FEES FOR MISCELLANEOUS COUNTY CLERK SERVICES.</w:t>
                      </w:r>
                    </w:p>
                    <w:p w:rsidR="00420CB1" w:rsidRDefault="00377772" w:rsidP="003C6737">
                      <w:pPr>
                        <w:pStyle w:val="NumberListCOB"/>
                        <w:keepNext/>
                      </w:pPr>
                      <w:r>
                        <w:t xml:space="preserve">Waive Board Policy B-29, “Fees, Grants, Revenue Contracts – Department Responsibility for Cost Recovery” for the confidential and non-confidential marriage licenses.    </w:t>
                      </w:r>
                    </w:p>
                  </w:tc>
                </w:customXml>
              </w:tr>
            </w:customXml>
            <w:tr w:rsidR="007B7008" w:rsidRPr="00AD7ED6" w:rsidTr="001324C9">
              <w:tblPrEx>
                <w:tblCellMar>
                  <w:left w:w="108" w:type="dxa"/>
                  <w:right w:w="108" w:type="dxa"/>
                </w:tblCellMar>
              </w:tblPrEx>
              <w:trPr>
                <w:gridBefore w:val="1"/>
                <w:wBefore w:w="7" w:type="dxa"/>
              </w:trPr>
              <w:tc>
                <w:tcPr>
                  <w:tcW w:w="810" w:type="dxa"/>
                </w:tcPr>
                <w:p w:rsidR="007B7008" w:rsidRPr="00AD7ED6" w:rsidRDefault="007B7008" w:rsidP="007B7008">
                  <w:pPr>
                    <w:pStyle w:val="BodyText"/>
                    <w:spacing w:after="0"/>
                    <w:ind w:left="72"/>
                    <w:rPr>
                      <w:b/>
                    </w:rPr>
                  </w:pPr>
                </w:p>
              </w:tc>
              <w:tc>
                <w:tcPr>
                  <w:tcW w:w="8557" w:type="dxa"/>
                  <w:gridSpan w:val="5"/>
                  <w:vAlign w:val="bottom"/>
                </w:tcPr>
                <w:p w:rsidR="007B7008" w:rsidRPr="00AD7ED6" w:rsidRDefault="007B7008" w:rsidP="007B7008">
                  <w:pPr>
                    <w:rPr>
                      <w:b/>
                    </w:rPr>
                  </w:pPr>
                  <w:r w:rsidRPr="00AD7ED6">
                    <w:rPr>
                      <w:b/>
                    </w:rPr>
                    <w:t>ACTION:</w:t>
                  </w:r>
                </w:p>
              </w:tc>
            </w:tr>
            <w:tr w:rsidR="007B7008" w:rsidRPr="00AD7ED6" w:rsidTr="001324C9">
              <w:tblPrEx>
                <w:tblCellMar>
                  <w:left w:w="108" w:type="dxa"/>
                  <w:right w:w="108" w:type="dxa"/>
                </w:tblCellMar>
              </w:tblPrEx>
              <w:trPr>
                <w:gridBefore w:val="1"/>
                <w:wBefore w:w="7" w:type="dxa"/>
              </w:trPr>
              <w:tc>
                <w:tcPr>
                  <w:tcW w:w="810" w:type="dxa"/>
                </w:tcPr>
                <w:p w:rsidR="007B7008" w:rsidRPr="00AD7ED6" w:rsidRDefault="007B7008" w:rsidP="008F1719">
                  <w:pPr>
                    <w:pStyle w:val="BodyText"/>
                    <w:ind w:left="72"/>
                    <w:rPr>
                      <w:b/>
                    </w:rPr>
                  </w:pPr>
                </w:p>
              </w:tc>
              <w:tc>
                <w:tcPr>
                  <w:tcW w:w="8557" w:type="dxa"/>
                  <w:gridSpan w:val="5"/>
                </w:tcPr>
                <w:p w:rsidR="007B7008" w:rsidRPr="00AD7ED6" w:rsidRDefault="007B7008" w:rsidP="008F1719">
                  <w:pPr>
                    <w:pStyle w:val="HangingInden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BD002A">
                    <w:t>Slater-Price</w:t>
                  </w:r>
                  <w:r>
                    <w:t xml:space="preserve">, seconded by Supervisor </w:t>
                  </w:r>
                  <w:r w:rsidR="00BD002A">
                    <w:t>Jacob</w:t>
                  </w:r>
                  <w:r>
                    <w:t>,</w:t>
                  </w:r>
                  <w:r w:rsidRPr="00AD7ED6">
                    <w:t xml:space="preserve"> the B</w:t>
                  </w:r>
                  <w:r>
                    <w:t xml:space="preserve">oard closed the Hearing and </w:t>
                  </w:r>
                  <w:r w:rsidRPr="00AD7ED6">
                    <w:t>took action as re</w:t>
                  </w:r>
                  <w:r>
                    <w:t xml:space="preserve">commended, on Consent, adopting </w:t>
                  </w:r>
                  <w:r w:rsidRPr="00906D8C">
                    <w:t xml:space="preserve">Ordinance No.  </w:t>
                  </w:r>
                  <w:r w:rsidR="00F56C57">
                    <w:t xml:space="preserve">10183 </w:t>
                  </w:r>
                  <w:r w:rsidRPr="00906D8C">
                    <w:t xml:space="preserve">(N.S.) entitled:  </w:t>
                  </w:r>
                  <w:r w:rsidRPr="007B7008">
                    <w:t>AN ORDINANCE AMENDING SECTION 86.1 OF THE SAN DIEGO COUNTY ADMINISTRATIVE CODE, RELATING TO THE FEE FOR FILING A FICTITIOUS BUSINESS NAME (FBN), A WITHDRAWAL OF PARTNERSHIP, A STATEMENT OF ABANDONMENT AND AN FBN ADDITIONAL NAME OR PARTNER; AND ADDING SECTION 86.2 TO THE SAN DIEGO COUNTY ADMINISTRATIVE CODE RELATING TO FEES FOR MISCELLANEOUS COUNTY CLERK SERVICES</w:t>
                  </w:r>
                  <w:r>
                    <w:t>.</w:t>
                  </w:r>
                </w:p>
                <w:p w:rsidR="007B7008" w:rsidRDefault="007B7008" w:rsidP="008F1719">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 Horn</w:t>
                  </w:r>
                </w:p>
                <w:p w:rsidR="007B7008" w:rsidRDefault="007B7008" w:rsidP="008F1719">
                  <w:pPr>
                    <w:pStyle w:val="HangingIndent"/>
                    <w:tabs>
                      <w:tab w:val="clear" w:pos="5760"/>
                      <w:tab w:val="clear" w:pos="6480"/>
                      <w:tab w:val="clear" w:pos="7200"/>
                      <w:tab w:val="clear" w:pos="7920"/>
                      <w:tab w:val="clear" w:pos="8640"/>
                    </w:tabs>
                    <w:ind w:left="0" w:firstLine="0"/>
                  </w:pPr>
                </w:p>
                <w:p w:rsidR="007B7008" w:rsidRPr="00AD7ED6" w:rsidRDefault="007B7008" w:rsidP="008F1719">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rsidP="003C6737">
                      <w:pPr>
                        <w:pStyle w:val="BLTemplate"/>
                        <w:keepLines/>
                        <w:jc w:val="center"/>
                        <w:rPr>
                          <w:b/>
                        </w:rPr>
                      </w:pPr>
                      <w:r>
                        <w:rPr>
                          <w:b/>
                        </w:rPr>
                        <w:t>30</w:t>
                      </w:r>
                      <w:r w:rsidR="005611C8">
                        <w:rPr>
                          <w:b/>
                        </w:rPr>
                        <w:t>.</w:t>
                      </w:r>
                    </w:p>
                  </w:tc>
                </w:customXml>
                <w:customXml w:uri="regular-agenda-item" w:element="CATEGORY">
                  <w:tc>
                    <w:tcPr>
                      <w:tcW w:w="1493" w:type="dxa"/>
                    </w:tcPr>
                    <w:p w:rsidR="005611C8" w:rsidRDefault="005611C8" w:rsidP="003C6737">
                      <w:pPr>
                        <w:pStyle w:val="JustifiedCOB"/>
                        <w:keepLines/>
                        <w:jc w:val="left"/>
                        <w:rPr>
                          <w:b/>
                        </w:rPr>
                      </w:pPr>
                      <w:r>
                        <w:rPr>
                          <w:b/>
                        </w:rPr>
                        <w:t>SUBJECT:</w:t>
                      </w:r>
                    </w:p>
                  </w:tc>
                </w:customXml>
                <w:customXml w:uri="regular-agenda-item" w:element="SUBJECT">
                  <w:tc>
                    <w:tcPr>
                      <w:tcW w:w="7050" w:type="dxa"/>
                      <w:gridSpan w:val="2"/>
                    </w:tcPr>
                    <w:p w:rsidR="009C1B6E" w:rsidRDefault="009C1B6E" w:rsidP="003C6737">
                      <w:pPr>
                        <w:pStyle w:val="JustifiedCOB"/>
                        <w:keepLines/>
                        <w:spacing w:after="0"/>
                        <w:jc w:val="left"/>
                        <w:rPr>
                          <w:b/>
                        </w:rPr>
                      </w:pPr>
                      <w:r>
                        <w:rPr>
                          <w:b/>
                        </w:rPr>
                        <w:t>ADMINISTRATIVE ITEM:</w:t>
                      </w:r>
                    </w:p>
                    <w:p w:rsidR="00420CB1" w:rsidRDefault="002240CB" w:rsidP="003C6737">
                      <w:pPr>
                        <w:pStyle w:val="JustifiedCOB"/>
                        <w:keepLines/>
                        <w:jc w:val="left"/>
                      </w:pPr>
                      <w:r w:rsidRPr="0087379F">
                        <w:rPr>
                          <w:b/>
                        </w:rPr>
                        <w:t>SECOND CONSIDERATION AND ADOPTION OF ORDINANCE:</w:t>
                      </w:r>
                      <w:r>
                        <w:rPr>
                          <w:b/>
                        </w:rPr>
                        <w:t xml:space="preserve"> </w:t>
                      </w:r>
                      <w:r w:rsidR="00377772">
                        <w:rPr>
                          <w:b/>
                        </w:rPr>
                        <w:t>SUNSET REVIEW OF BOARD OF SUPERVISORS POLICIES, COUNTY ADMINISTRATIVE CODE ARTICLES AND REGULATORY CODE TITLES ASSIGNED TO THE FINANCE AND GENERAL GOVERNMENT GROUP, AND THE RECORDS MANAGEMENT AND DESTRUCTION RESOLUTION (DISTRICT</w:t>
                      </w:r>
                      <w:r w:rsidR="00323AEB">
                        <w:rPr>
                          <w:b/>
                        </w:rPr>
                        <w:t>S</w:t>
                      </w:r>
                      <w:r w:rsidR="00377772">
                        <w:rPr>
                          <w:b/>
                        </w:rPr>
                        <w:t>: ALL)</w:t>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Lines/>
                      <w:jc w:val="center"/>
                      <w:rPr>
                        <w:b/>
                        <w:bCs/>
                      </w:rPr>
                    </w:pPr>
                  </w:p>
                </w:tc>
                <w:customXml w:uri="regular-agenda-item" w:element="HEADER">
                  <w:tc>
                    <w:tcPr>
                      <w:tcW w:w="8543" w:type="dxa"/>
                      <w:gridSpan w:val="3"/>
                    </w:tcPr>
                    <w:p w:rsidR="005611C8" w:rsidRDefault="005611C8" w:rsidP="003C6737">
                      <w:pPr>
                        <w:pStyle w:val="BLTemplate"/>
                        <w:keepLines/>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rsidP="003C6737">
                    <w:pPr>
                      <w:pStyle w:val="BLTemplate"/>
                      <w:keepLines/>
                      <w:jc w:val="center"/>
                      <w:rPr>
                        <w:b/>
                        <w:bCs/>
                      </w:rPr>
                    </w:pPr>
                  </w:p>
                </w:tc>
                <w:customXml w:uri="regular-agenda-item" w:element="HEADER">
                  <w:tc>
                    <w:tcPr>
                      <w:tcW w:w="8543" w:type="dxa"/>
                      <w:gridSpan w:val="3"/>
                    </w:tcPr>
                    <w:p w:rsidR="004B349A" w:rsidRDefault="002240CB" w:rsidP="003C6737">
                      <w:pPr>
                        <w:pStyle w:val="JustifiedCOB"/>
                        <w:keepLines/>
                      </w:pPr>
                      <w:r>
                        <w:t xml:space="preserve">On November 11, 2011 (24), </w:t>
                      </w:r>
                      <w:r w:rsidRPr="009B593E">
                        <w:t>the Board of S</w:t>
                      </w:r>
                      <w:r>
                        <w:t xml:space="preserve">upervisors introduced Ordinance </w:t>
                      </w:r>
                      <w:r w:rsidRPr="009B593E">
                        <w:t>for further consideration and adoption on</w:t>
                      </w:r>
                      <w:r>
                        <w:t xml:space="preserve"> December 6, 2011.</w:t>
                      </w:r>
                    </w:p>
                    <w:p w:rsidR="00420CB1" w:rsidRDefault="00377772" w:rsidP="003C6737">
                      <w:pPr>
                        <w:pStyle w:val="JustifiedCOB"/>
                        <w:keepLines/>
                      </w:pPr>
                      <w:r>
                        <w:t xml:space="preserve">In accordance with Board of Supervisors Policy A-76, Sunset Review Process, the Finance and General Government Group periodically reviews certain Board policies </w:t>
                      </w:r>
                      <w:r>
                        <w:lastRenderedPageBreak/>
                        <w:t xml:space="preserve">and provisions of the County Administrative Code and Regulatory Code to ensure that obsolete policies and Administrative and Regulatory Code provisions are deleted and remaining policies reflect current Board standards and practices. Today’s action will also update the records management resolution. The actions requested in Recommendations 7 through 11 require two steps, approval of the first reading of the Ordinances on November 8, 2011 and adoption of the Ordinances on </w:t>
                      </w:r>
                      <w:r w:rsidR="00E779C2">
                        <w:t xml:space="preserve">            </w:t>
                      </w:r>
                      <w:r>
                        <w:t>December 6, 2011.</w:t>
                      </w:r>
                      <w:r w:rsidR="00C93371">
                        <w:rPr>
                          <w:vanish/>
                        </w:rPr>
                        <w:fldChar w:fldCharType="begin"/>
                      </w:r>
                      <w:r>
                        <w:rPr>
                          <w:vanish/>
                        </w:rPr>
                        <w:instrText xml:space="preserve"> LISTNUM  \l 1 \s 0 </w:instrText>
                      </w:r>
                      <w:r w:rsidR="00C93371">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rsidP="00CC7EE8">
                    <w:pPr>
                      <w:pStyle w:val="BLTemplate"/>
                      <w:keepNext/>
                      <w:jc w:val="center"/>
                      <w:rPr>
                        <w:b/>
                        <w:bCs/>
                      </w:rPr>
                    </w:pPr>
                  </w:p>
                </w:tc>
                <w:customXml w:uri="regular-agenda-item" w:element="HEADER">
                  <w:tc>
                    <w:tcPr>
                      <w:tcW w:w="8543" w:type="dxa"/>
                      <w:gridSpan w:val="3"/>
                    </w:tcPr>
                    <w:p w:rsidR="005611C8" w:rsidRDefault="005611C8" w:rsidP="00CC7EE8">
                      <w:pPr>
                        <w:pStyle w:val="BLTemplate"/>
                        <w:keepNext/>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rsidP="00CC7EE8">
                    <w:pPr>
                      <w:pStyle w:val="BLTemplate"/>
                      <w:keepNext/>
                      <w:jc w:val="center"/>
                      <w:rPr>
                        <w:b/>
                        <w:bCs/>
                      </w:rPr>
                    </w:pPr>
                  </w:p>
                </w:tc>
                <w:customXml w:uri="regular-agenda-item" w:element="HEADER">
                  <w:tc>
                    <w:tcPr>
                      <w:tcW w:w="8543" w:type="dxa"/>
                      <w:gridSpan w:val="3"/>
                    </w:tcPr>
                    <w:p w:rsidR="00420CB1" w:rsidRDefault="00C93371" w:rsidP="00CC7EE8">
                      <w:pPr>
                        <w:pStyle w:val="JustifiedCOB"/>
                        <w:keepNext/>
                      </w:pPr>
                      <w:r w:rsidRPr="00C93371">
                        <w:fldChar w:fldCharType="begin"/>
                      </w:r>
                      <w:r w:rsidR="00377772">
                        <w:instrText xml:space="preserve">  MA</w:instrText>
                      </w:r>
                      <w:r w:rsidR="00377772">
                        <w:rPr>
                          <w:sz w:val="26"/>
                        </w:rPr>
                        <w:instrText xml:space="preserve">CROBUTTON NoMacro </w:instrText>
                      </w:r>
                      <w:r>
                        <w:rPr>
                          <w:sz w:val="26"/>
                        </w:rPr>
                        <w:fldChar w:fldCharType="end"/>
                      </w:r>
                      <w:r w:rsidR="00377772">
                        <w:t>The requested actions will have no current year or annual cost and will not require any additional staff years.</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Pr>
                          <w:vanish/>
                        </w:rPr>
                        <w:fldChar w:fldCharType="begin"/>
                      </w:r>
                      <w:r w:rsidR="00377772">
                        <w:rPr>
                          <w:vanish/>
                        </w:rPr>
                        <w:instrText xml:space="preserve"> LISTNUM  \l 1 \s 0 </w:instrText>
                      </w:r>
                      <w:r>
                        <w:rPr>
                          <w:vanish/>
                        </w:rPr>
                        <w:fldChar w:fldCharType="end"/>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CC7EE8" w:rsidTr="001324C9">
                <w:trPr>
                  <w:gridAfter w:val="2"/>
                  <w:wAfter w:w="14" w:type="dxa"/>
                </w:trPr>
                <w:tc>
                  <w:tcPr>
                    <w:tcW w:w="817" w:type="dxa"/>
                    <w:gridSpan w:val="2"/>
                  </w:tcPr>
                  <w:p w:rsidR="00CC7EE8" w:rsidRDefault="00CC7EE8">
                    <w:pPr>
                      <w:pStyle w:val="BLTemplate"/>
                      <w:jc w:val="center"/>
                      <w:rPr>
                        <w:b/>
                        <w:bCs/>
                      </w:rPr>
                    </w:pPr>
                  </w:p>
                </w:tc>
                <w:customXml w:uri="regular-agenda-item" w:element="HEADER">
                  <w:tc>
                    <w:tcPr>
                      <w:tcW w:w="8543" w:type="dxa"/>
                      <w:gridSpan w:val="3"/>
                    </w:tcPr>
                    <w:p w:rsidR="00CC7EE8" w:rsidRDefault="00CC7EE8" w:rsidP="00E452EB">
                      <w:pPr>
                        <w:pStyle w:val="BLTemplate"/>
                      </w:pPr>
                      <w:r>
                        <w:rPr>
                          <w:rStyle w:val="BoldCOB"/>
                        </w:rPr>
                        <w:t>CHIEF ADMINISTRATIVE OFFICER</w:t>
                      </w:r>
                    </w:p>
                    <w:p w:rsidR="00CC7EE8" w:rsidRDefault="00CC7EE8" w:rsidP="00CC7EE8">
                      <w:pPr>
                        <w:pStyle w:val="NumberListCOB"/>
                        <w:numPr>
                          <w:ilvl w:val="0"/>
                          <w:numId w:val="2"/>
                        </w:numPr>
                      </w:pPr>
                      <w:r>
                        <w:t xml:space="preserve">Approve the Ordinances entitled: </w:t>
                      </w:r>
                    </w:p>
                    <w:p w:rsidR="00CC7EE8" w:rsidRDefault="00CC7EE8" w:rsidP="00E452EB">
                      <w:pPr>
                        <w:pStyle w:val="NumberListCOB"/>
                        <w:numPr>
                          <w:ilvl w:val="0"/>
                          <w:numId w:val="0"/>
                        </w:numPr>
                        <w:tabs>
                          <w:tab w:val="left" w:pos="7488"/>
                        </w:tabs>
                        <w:ind w:left="720" w:right="778"/>
                      </w:pPr>
                      <w:r>
                        <w:t>AN ORDINANCE AMENDING COUNTY OF SAN DIEGO ADMINISTRATIVE CODE ARTICLE V RELATING TO AUDITOR AND CONTROLLER;</w:t>
                      </w:r>
                    </w:p>
                    <w:p w:rsidR="00CC7EE8" w:rsidRDefault="00CC7EE8" w:rsidP="00E452EB">
                      <w:pPr>
                        <w:pStyle w:val="NumberListCOB"/>
                        <w:numPr>
                          <w:ilvl w:val="0"/>
                          <w:numId w:val="0"/>
                        </w:numPr>
                        <w:tabs>
                          <w:tab w:val="left" w:pos="7488"/>
                        </w:tabs>
                        <w:ind w:left="720" w:right="778"/>
                      </w:pPr>
                      <w:r>
                        <w:t>AN ORDINANCE AMENDING COUNTY OF SAN DIEGO ADMINISTRATIVE CODE ARTICLE VII RELATING TO BUDGET PROCEDURE &amp; APPROPRIATION, REVENUE AND STAFFING LIMITATION;</w:t>
                      </w:r>
                    </w:p>
                    <w:p w:rsidR="00CC7EE8" w:rsidRDefault="00CC7EE8" w:rsidP="00E452EB">
                      <w:pPr>
                        <w:pStyle w:val="NumberListCOB"/>
                        <w:numPr>
                          <w:ilvl w:val="0"/>
                          <w:numId w:val="0"/>
                        </w:numPr>
                        <w:tabs>
                          <w:tab w:val="left" w:pos="7488"/>
                        </w:tabs>
                        <w:ind w:left="720" w:right="778"/>
                      </w:pPr>
                      <w:r>
                        <w:t>AN ORDINANCE AMENDING COUNTY OF SAN DIEGO ADMINISTRATIVE CODE ARTICLE XII-D RELATING TO DEPARTMENT OF HUMAN RESOURCES;</w:t>
                      </w:r>
                    </w:p>
                    <w:p w:rsidR="00CC7EE8" w:rsidRDefault="00CC7EE8" w:rsidP="00E452EB">
                      <w:pPr>
                        <w:pStyle w:val="NumberListCOB"/>
                        <w:numPr>
                          <w:ilvl w:val="0"/>
                          <w:numId w:val="0"/>
                        </w:numPr>
                        <w:tabs>
                          <w:tab w:val="left" w:pos="7488"/>
                        </w:tabs>
                        <w:ind w:left="720" w:right="778"/>
                      </w:pPr>
                      <w:r>
                        <w:t xml:space="preserve">AN ORDINANCE AMENDING COUNTY OF SAN DIEGO REGULATORY CODE TITLE 2 DIVISION 2 CHAPTER 3 RELATING TO REAL PROPERTY TRANSFER TAX; </w:t>
                      </w:r>
                    </w:p>
                    <w:p w:rsidR="00CC7EE8" w:rsidRDefault="00CC7EE8" w:rsidP="006A471E">
                      <w:pPr>
                        <w:pStyle w:val="NumberListCOB"/>
                        <w:numPr>
                          <w:ilvl w:val="0"/>
                          <w:numId w:val="0"/>
                        </w:numPr>
                        <w:ind w:left="360" w:firstLine="18"/>
                      </w:pPr>
                      <w:proofErr w:type="gramStart"/>
                      <w:r>
                        <w:t>and</w:t>
                      </w:r>
                      <w:proofErr w:type="gramEnd"/>
                      <w:r>
                        <w:t xml:space="preserve"> approve the sunset review date of December 31, 2018 for these Ordinances.</w:t>
                      </w:r>
                    </w:p>
                    <w:p w:rsidR="00CC7EE8" w:rsidRDefault="00CC7EE8" w:rsidP="00CC7EE8">
                      <w:pPr>
                        <w:pStyle w:val="NumberListCOB"/>
                        <w:numPr>
                          <w:ilvl w:val="0"/>
                          <w:numId w:val="2"/>
                        </w:numPr>
                      </w:pPr>
                      <w:r>
                        <w:t xml:space="preserve">Adopt Ordinance entitled: </w:t>
                      </w:r>
                    </w:p>
                    <w:p w:rsidR="00CC7EE8" w:rsidRDefault="00CC7EE8" w:rsidP="00E452EB">
                      <w:pPr>
                        <w:pStyle w:val="NumberListCOB"/>
                        <w:numPr>
                          <w:ilvl w:val="0"/>
                          <w:numId w:val="0"/>
                        </w:numPr>
                        <w:tabs>
                          <w:tab w:val="left" w:pos="7488"/>
                        </w:tabs>
                        <w:ind w:left="720" w:right="778"/>
                      </w:pPr>
                      <w:r>
                        <w:t>AN ORDINANCE AMENDING COUNTY OF SAN DIEGO ADMINISTRATIVE CODE ARTICLE III SECTION 76 RELATING TO GENERAL RULES- ACCEPTANCE OF NEGOTIABLE PAPER AND CREDIT CARDS;</w:t>
                      </w:r>
                    </w:p>
                    <w:p w:rsidR="00CC7EE8" w:rsidRDefault="00CC7EE8" w:rsidP="008F1719">
                      <w:pPr>
                        <w:pStyle w:val="NumberListCOB"/>
                        <w:numPr>
                          <w:ilvl w:val="0"/>
                          <w:numId w:val="0"/>
                        </w:numPr>
                        <w:ind w:left="360" w:firstLine="18"/>
                        <w:rPr>
                          <w:vanish/>
                        </w:rPr>
                      </w:pPr>
                      <w:proofErr w:type="gramStart"/>
                      <w:r>
                        <w:t>and</w:t>
                      </w:r>
                      <w:proofErr w:type="gramEnd"/>
                      <w:r>
                        <w:t xml:space="preserve"> approve the sunset review date of December 31, 2013 for this Ordinance.</w:t>
                      </w:r>
                      <w:r w:rsidR="00C93371">
                        <w:rPr>
                          <w:vanish/>
                        </w:rPr>
                        <w:fldChar w:fldCharType="begin"/>
                      </w:r>
                      <w:r>
                        <w:rPr>
                          <w:vanish/>
                        </w:rPr>
                        <w:instrText xml:space="preserve"> LISTNUM  \l 1 \s 0 </w:instrText>
                      </w:r>
                      <w:r w:rsidR="00C93371">
                        <w:rPr>
                          <w:vanish/>
                        </w:rPr>
                        <w:fldChar w:fldCharType="end"/>
                      </w:r>
                    </w:p>
                  </w:tc>
                </w:customXml>
              </w:tr>
            </w:customXml>
            <w:tr w:rsidR="008F1719" w:rsidRPr="00AD7ED6" w:rsidTr="001324C9">
              <w:tblPrEx>
                <w:tblCellMar>
                  <w:left w:w="108" w:type="dxa"/>
                  <w:right w:w="108" w:type="dxa"/>
                </w:tblCellMar>
              </w:tblPrEx>
              <w:trPr>
                <w:gridBefore w:val="1"/>
                <w:gridAfter w:val="1"/>
                <w:wBefore w:w="7" w:type="dxa"/>
                <w:wAfter w:w="7" w:type="dxa"/>
              </w:trPr>
              <w:tc>
                <w:tcPr>
                  <w:tcW w:w="810" w:type="dxa"/>
                </w:tcPr>
                <w:p w:rsidR="008F1719" w:rsidRPr="00AD7ED6" w:rsidRDefault="008F1719" w:rsidP="003C6737">
                  <w:pPr>
                    <w:pStyle w:val="BodyText"/>
                    <w:keepNext/>
                    <w:ind w:left="72"/>
                    <w:rPr>
                      <w:b/>
                    </w:rPr>
                  </w:pPr>
                </w:p>
              </w:tc>
              <w:tc>
                <w:tcPr>
                  <w:tcW w:w="8550" w:type="dxa"/>
                  <w:gridSpan w:val="4"/>
                  <w:vAlign w:val="bottom"/>
                </w:tcPr>
                <w:p w:rsidR="008F1719" w:rsidRPr="00AD7ED6" w:rsidRDefault="008F1719" w:rsidP="003C6737">
                  <w:pPr>
                    <w:keepNext/>
                    <w:rPr>
                      <w:b/>
                    </w:rPr>
                  </w:pPr>
                  <w:r w:rsidRPr="00AD7ED6">
                    <w:rPr>
                      <w:b/>
                    </w:rPr>
                    <w:t>ACTION:</w:t>
                  </w:r>
                </w:p>
              </w:tc>
            </w:tr>
            <w:tr w:rsidR="008F1719" w:rsidRPr="00AD7ED6" w:rsidTr="001324C9">
              <w:tblPrEx>
                <w:tblCellMar>
                  <w:left w:w="108" w:type="dxa"/>
                  <w:right w:w="108" w:type="dxa"/>
                </w:tblCellMar>
              </w:tblPrEx>
              <w:trPr>
                <w:gridBefore w:val="1"/>
                <w:gridAfter w:val="1"/>
                <w:wBefore w:w="7" w:type="dxa"/>
                <w:wAfter w:w="7" w:type="dxa"/>
              </w:trPr>
              <w:tc>
                <w:tcPr>
                  <w:tcW w:w="810" w:type="dxa"/>
                </w:tcPr>
                <w:p w:rsidR="008F1719" w:rsidRPr="00AD7ED6" w:rsidRDefault="008F1719" w:rsidP="008F1719">
                  <w:pPr>
                    <w:pStyle w:val="BodyText"/>
                    <w:ind w:left="72"/>
                    <w:rPr>
                      <w:b/>
                    </w:rPr>
                  </w:pPr>
                </w:p>
              </w:tc>
              <w:tc>
                <w:tcPr>
                  <w:tcW w:w="8550" w:type="dxa"/>
                  <w:gridSpan w:val="4"/>
                </w:tcPr>
                <w:p w:rsidR="008F1719" w:rsidRDefault="008F1719" w:rsidP="008F1719">
                  <w:pPr>
                    <w:pStyle w:val="HangingIndent"/>
                    <w:tabs>
                      <w:tab w:val="clear" w:pos="5760"/>
                      <w:tab w:val="clear" w:pos="6480"/>
                      <w:tab w:val="clear" w:pos="7200"/>
                      <w:tab w:val="clear" w:pos="7920"/>
                      <w:tab w:val="clear" w:pos="8640"/>
                    </w:tabs>
                    <w:spacing w:after="240"/>
                    <w:ind w:left="0" w:firstLine="0"/>
                  </w:pPr>
                  <w:r>
                    <w:t xml:space="preserve">ON MOTION of Supervisor </w:t>
                  </w:r>
                  <w:r w:rsidR="00BD002A">
                    <w:t>Slater-Price</w:t>
                  </w:r>
                  <w:r>
                    <w:t xml:space="preserve">, seconded by Supervisor </w:t>
                  </w:r>
                  <w:r w:rsidR="00BD002A">
                    <w:t>Jacob</w:t>
                  </w:r>
                  <w:r>
                    <w:t xml:space="preserve">, </w:t>
                  </w:r>
                  <w:r w:rsidRPr="00AD7ED6">
                    <w:t>the Board took ac</w:t>
                  </w:r>
                  <w:r>
                    <w:t>tion as recommended, on Consent, a</w:t>
                  </w:r>
                  <w:r w:rsidR="00B72F56">
                    <w:t>dopting the following</w:t>
                  </w:r>
                  <w:r>
                    <w:t xml:space="preserve">:  </w:t>
                  </w:r>
                </w:p>
                <w:p w:rsidR="008F1719" w:rsidRDefault="008F1719" w:rsidP="00B72F56">
                  <w:pPr>
                    <w:pStyle w:val="HangingIndent"/>
                    <w:spacing w:after="240"/>
                    <w:ind w:left="0" w:hanging="18"/>
                  </w:pPr>
                  <w:r>
                    <w:t xml:space="preserve">Ordinance No.  </w:t>
                  </w:r>
                  <w:r w:rsidR="00F56C57">
                    <w:t xml:space="preserve">10184 </w:t>
                  </w:r>
                  <w:r>
                    <w:t xml:space="preserve">(N.S.) entitled:  </w:t>
                  </w:r>
                  <w:r w:rsidR="00B72F56">
                    <w:t>AN ORDINANCE AMENDING COUNTY OF SAN DIEGO ADMINISTRATIVE CODE ARTICLE V RELATING TO AUDITOR AND CONTROLLER</w:t>
                  </w:r>
                  <w:r>
                    <w:t>;</w:t>
                  </w:r>
                </w:p>
                <w:p w:rsidR="008F1719" w:rsidRDefault="008F1719" w:rsidP="008F1719">
                  <w:pPr>
                    <w:pStyle w:val="HangingIndent"/>
                    <w:tabs>
                      <w:tab w:val="clear" w:pos="5760"/>
                      <w:tab w:val="clear" w:pos="6480"/>
                      <w:tab w:val="clear" w:pos="7200"/>
                      <w:tab w:val="clear" w:pos="7920"/>
                      <w:tab w:val="clear" w:pos="8640"/>
                    </w:tabs>
                    <w:spacing w:after="240"/>
                    <w:ind w:left="0" w:firstLine="0"/>
                  </w:pPr>
                  <w:r>
                    <w:t xml:space="preserve">Ordinance No. </w:t>
                  </w:r>
                  <w:r w:rsidR="00F56C57">
                    <w:t>10185</w:t>
                  </w:r>
                  <w:r>
                    <w:t xml:space="preserve"> (N.S</w:t>
                  </w:r>
                  <w:r w:rsidR="00E506B3">
                    <w:t xml:space="preserve">.) entitled:  </w:t>
                  </w:r>
                  <w:r w:rsidR="00B72F56" w:rsidRPr="00B72F56">
                    <w:t>AN ORDINANCE AMENDING COUNTY OF SAN DIEGO ADMINISTRATIVE CODE ARTICLE VII RELATING TO BUDGET PROCEDURE &amp; APPROPRIATION, REVENUE AND STAFFING LIMITATION</w:t>
                  </w:r>
                  <w:r w:rsidR="00E506B3">
                    <w:t>;</w:t>
                  </w:r>
                </w:p>
                <w:p w:rsidR="008F1719" w:rsidRDefault="008F1719" w:rsidP="00B72F56">
                  <w:pPr>
                    <w:pStyle w:val="HangingIndent"/>
                    <w:spacing w:after="240"/>
                    <w:ind w:left="0" w:hanging="18"/>
                  </w:pPr>
                  <w:r>
                    <w:t xml:space="preserve">Ordinance No. </w:t>
                  </w:r>
                  <w:r w:rsidR="00F56C57">
                    <w:t>10186</w:t>
                  </w:r>
                  <w:r>
                    <w:t xml:space="preserve"> </w:t>
                  </w:r>
                  <w:r w:rsidR="00E506B3">
                    <w:t xml:space="preserve">(N.S.) entitled:  </w:t>
                  </w:r>
                  <w:r w:rsidR="00B72F56">
                    <w:t>AN ORDINANCE AMENDING COUNTY OF SAN DIEGO ADMINISTRATIVE CODE ARTICLE XII-D RELATING TO DEPARTMENT OF HUMAN RESOURCES</w:t>
                  </w:r>
                  <w:r w:rsidR="00E506B3">
                    <w:t>;</w:t>
                  </w:r>
                </w:p>
                <w:p w:rsidR="008F1719" w:rsidRDefault="008F1719" w:rsidP="008F1719">
                  <w:pPr>
                    <w:pStyle w:val="HangingIndent"/>
                    <w:tabs>
                      <w:tab w:val="clear" w:pos="5760"/>
                      <w:tab w:val="clear" w:pos="6480"/>
                      <w:tab w:val="clear" w:pos="7200"/>
                      <w:tab w:val="clear" w:pos="7920"/>
                      <w:tab w:val="clear" w:pos="8640"/>
                    </w:tabs>
                    <w:spacing w:after="240"/>
                    <w:ind w:left="0" w:firstLine="0"/>
                  </w:pPr>
                  <w:r>
                    <w:t xml:space="preserve">Ordinance No. </w:t>
                  </w:r>
                  <w:r w:rsidR="00F56C57">
                    <w:t>10187</w:t>
                  </w:r>
                  <w:r>
                    <w:t xml:space="preserve"> (N.S.) entitled:  </w:t>
                  </w:r>
                  <w:r w:rsidR="00B72F56" w:rsidRPr="00B72F56">
                    <w:t>AN ORDINANCE AMENDING COUNTY OF SAN DIEGO REGULATORY CODE TITLE 2 DIVISION 2 CHAPTER 3 RELATING TO REAL PROPERTY TRANSFER TAX</w:t>
                  </w:r>
                  <w:r>
                    <w:t xml:space="preserve">, and </w:t>
                  </w:r>
                </w:p>
                <w:p w:rsidR="008F1719" w:rsidRPr="00AD7ED6" w:rsidRDefault="008F1719" w:rsidP="008F1719">
                  <w:pPr>
                    <w:pStyle w:val="HangingIndent"/>
                    <w:tabs>
                      <w:tab w:val="clear" w:pos="5760"/>
                      <w:tab w:val="clear" w:pos="6480"/>
                      <w:tab w:val="clear" w:pos="7200"/>
                      <w:tab w:val="clear" w:pos="7920"/>
                      <w:tab w:val="clear" w:pos="8640"/>
                    </w:tabs>
                    <w:spacing w:after="240"/>
                    <w:ind w:left="0" w:firstLine="0"/>
                  </w:pPr>
                  <w:r>
                    <w:t xml:space="preserve">Ordinance No. </w:t>
                  </w:r>
                  <w:r w:rsidR="00F56C57">
                    <w:t>10188</w:t>
                  </w:r>
                  <w:r>
                    <w:t xml:space="preserve"> (N.S.) entitled:  </w:t>
                  </w:r>
                  <w:r w:rsidR="00B72F56" w:rsidRPr="00B72F56">
                    <w:t>AN ORDINANCE AMENDING COUNTY OF SAN DIEGO ADMINISTRATIVE CODE ARTICLE III SECTION 76 RELATING TO GENERAL RULES- ACCEPTANCE OF NEGOTIABLE PAPER AND CREDIT CARDS</w:t>
                  </w:r>
                  <w:r>
                    <w:t>.</w:t>
                  </w:r>
                </w:p>
                <w:p w:rsidR="008F1719" w:rsidRDefault="008F1719" w:rsidP="008F1719">
                  <w:pPr>
                    <w:pStyle w:val="HangingIndent"/>
                    <w:tabs>
                      <w:tab w:val="clear" w:pos="5760"/>
                      <w:tab w:val="clear" w:pos="6480"/>
                      <w:tab w:val="clear" w:pos="7200"/>
                      <w:tab w:val="clear" w:pos="7920"/>
                      <w:tab w:val="clear" w:pos="8640"/>
                    </w:tabs>
                    <w:ind w:left="0" w:firstLine="0"/>
                  </w:pPr>
                  <w:r w:rsidRPr="00AD7ED6">
                    <w:t>AYES:  Co</w:t>
                  </w:r>
                  <w:r>
                    <w:t>x, Jacob, Slater-Price,</w:t>
                  </w:r>
                  <w:r w:rsidRPr="00AD7ED6">
                    <w:t xml:space="preserve"> </w:t>
                  </w:r>
                  <w:r>
                    <w:t>Roberts,</w:t>
                  </w:r>
                  <w:r w:rsidRPr="00AD7ED6">
                    <w:t xml:space="preserve"> Horn</w:t>
                  </w:r>
                </w:p>
                <w:p w:rsidR="008F1719" w:rsidRDefault="008F1719" w:rsidP="008F1719">
                  <w:pPr>
                    <w:pStyle w:val="HangingIndent"/>
                    <w:tabs>
                      <w:tab w:val="clear" w:pos="5760"/>
                      <w:tab w:val="clear" w:pos="6480"/>
                      <w:tab w:val="clear" w:pos="7200"/>
                      <w:tab w:val="clear" w:pos="7920"/>
                      <w:tab w:val="clear" w:pos="8640"/>
                    </w:tabs>
                    <w:ind w:left="0" w:firstLine="0"/>
                  </w:pPr>
                </w:p>
                <w:p w:rsidR="008F1719" w:rsidRPr="00CF0909" w:rsidRDefault="008F1719" w:rsidP="008F1719">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pPr>
                        <w:pStyle w:val="BLTemplate"/>
                        <w:jc w:val="center"/>
                        <w:rPr>
                          <w:b/>
                        </w:rPr>
                      </w:pPr>
                      <w:r>
                        <w:rPr>
                          <w:b/>
                        </w:rPr>
                        <w:t>31</w:t>
                      </w:r>
                      <w:r w:rsidR="005611C8">
                        <w:rPr>
                          <w:b/>
                        </w:rPr>
                        <w:t>.</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420CB1" w:rsidRDefault="00C93371">
                      <w:pPr>
                        <w:pStyle w:val="JustifiedCOB"/>
                      </w:pPr>
                      <w:r>
                        <w:fldChar w:fldCharType="begin"/>
                      </w:r>
                      <w:r w:rsidR="00377772">
                        <w:instrText xml:space="preserve">  MACROBUTTON NoMacro </w:instrText>
                      </w:r>
                      <w:r>
                        <w:fldChar w:fldCharType="end"/>
                      </w:r>
                      <w:r w:rsidR="00377772">
                        <w:rPr>
                          <w:b/>
                        </w:rPr>
                        <w:t>COMMUNICATIONS RECEIVED (DISTRICTS: ALL)</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r>
                        <w:fldChar w:fldCharType="begin"/>
                      </w:r>
                      <w:r w:rsidR="00377772">
                        <w:instrText xml:space="preserve">  MACROBUTTON NoMacro </w:instrText>
                      </w:r>
                      <w:r>
                        <w:fldChar w:fldCharType="end"/>
                      </w:r>
                      <w:r w:rsidR="00377772">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420CB1" w:rsidRDefault="00420CB1"/>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r w:rsidR="00377772">
                        <w:rPr>
                          <w:vanish/>
                        </w:rPr>
                        <w:t xml:space="preserve"> </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pStyle w:val="JustifiedCOB"/>
                      </w:pPr>
                      <w:r>
                        <w:fldChar w:fldCharType="begin"/>
                      </w:r>
                      <w:r w:rsidR="00377772">
                        <w:instrText xml:space="preserve">  MACROBUTTON NoMacro </w:instrText>
                      </w:r>
                      <w:r>
                        <w:fldChar w:fldCharType="end"/>
                      </w:r>
                      <w:r w:rsidR="00377772">
                        <w:t>N/A</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377772">
                      <w:pPr>
                        <w:pStyle w:val="BLTemplate"/>
                        <w:rPr>
                          <w:rStyle w:val="BoldCOB"/>
                        </w:rPr>
                      </w:pPr>
                      <w:r>
                        <w:rPr>
                          <w:rStyle w:val="BoldCOB"/>
                        </w:rPr>
                        <w:t>CHIEF ADMINISTRATIVE OFFICER</w:t>
                      </w:r>
                    </w:p>
                    <w:p w:rsidR="00420CB1" w:rsidRDefault="00377772">
                      <w:pPr>
                        <w:pStyle w:val="BLTemplate"/>
                      </w:pPr>
                      <w:r>
                        <w:t>Note and File.</w:t>
                      </w: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BD002A">
                    <w:t>Slater-Price</w:t>
                  </w:r>
                  <w:r>
                    <w:t xml:space="preserve">, seconded by Supervisor </w:t>
                  </w:r>
                  <w:r w:rsidR="00BD002A">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1324C9">
                <w:trPr>
                  <w:gridAfter w:val="2"/>
                  <w:wAfter w:w="14" w:type="dxa"/>
                  <w:cantSplit/>
                </w:trPr>
                <w:customXml w:uri="regular-agenda-item" w:element="AGENDA_INDEX">
                  <w:tc>
                    <w:tcPr>
                      <w:tcW w:w="817" w:type="dxa"/>
                      <w:gridSpan w:val="2"/>
                    </w:tcPr>
                    <w:p w:rsidR="005611C8" w:rsidRDefault="00A73E28" w:rsidP="000661B5">
                      <w:pPr>
                        <w:pStyle w:val="BLTemplate"/>
                        <w:keepNext/>
                        <w:jc w:val="center"/>
                        <w:rPr>
                          <w:b/>
                        </w:rPr>
                      </w:pPr>
                      <w:r>
                        <w:rPr>
                          <w:b/>
                        </w:rPr>
                        <w:t>32</w:t>
                      </w:r>
                      <w:r w:rsidR="005611C8">
                        <w:rPr>
                          <w:b/>
                        </w:rPr>
                        <w:t>.</w:t>
                      </w:r>
                    </w:p>
                  </w:tc>
                </w:customXml>
                <w:customXml w:uri="regular-agenda-item" w:element="CATEGORY">
                  <w:tc>
                    <w:tcPr>
                      <w:tcW w:w="1493" w:type="dxa"/>
                    </w:tcPr>
                    <w:p w:rsidR="005611C8" w:rsidRDefault="005611C8" w:rsidP="000661B5">
                      <w:pPr>
                        <w:pStyle w:val="JustifiedCOB"/>
                        <w:keepNext/>
                        <w:spacing w:after="0"/>
                        <w:jc w:val="left"/>
                        <w:rPr>
                          <w:b/>
                        </w:rPr>
                      </w:pPr>
                      <w:r>
                        <w:rPr>
                          <w:b/>
                        </w:rPr>
                        <w:t>SUBJECT:</w:t>
                      </w:r>
                    </w:p>
                  </w:tc>
                </w:customXml>
                <w:customXml w:uri="regular-agenda-item" w:element="SUBJECT">
                  <w:tc>
                    <w:tcPr>
                      <w:tcW w:w="7050" w:type="dxa"/>
                      <w:gridSpan w:val="2"/>
                    </w:tcPr>
                    <w:p w:rsidR="009E4CF8" w:rsidRDefault="00C93371" w:rsidP="000661B5">
                      <w:pPr>
                        <w:keepNext/>
                      </w:pPr>
                      <w:r>
                        <w:fldChar w:fldCharType="begin"/>
                      </w:r>
                      <w:r w:rsidR="00377772">
                        <w:instrText xml:space="preserve">  MACROBUTTON NoMacro </w:instrText>
                      </w:r>
                      <w:r>
                        <w:fldChar w:fldCharType="end"/>
                      </w:r>
                      <w:r w:rsidR="00AE4105" w:rsidRPr="00AE4105">
                        <w:rPr>
                          <w:b/>
                        </w:rPr>
                        <w:t>ADMINISTRATIVE ITEM:</w:t>
                      </w:r>
                    </w:p>
                    <w:p w:rsidR="00CC3B99" w:rsidRDefault="00377772" w:rsidP="000661B5">
                      <w:pPr>
                        <w:keepNext/>
                        <w:rPr>
                          <w:b/>
                        </w:rPr>
                      </w:pPr>
                      <w:r>
                        <w:rPr>
                          <w:b/>
                        </w:rPr>
                        <w:t>APPOINTMENTS (DISTRICTS: ALL)</w:t>
                      </w:r>
                    </w:p>
                    <w:p w:rsidR="00420CB1" w:rsidRDefault="00420CB1" w:rsidP="000661B5">
                      <w:pPr>
                        <w:keepNext/>
                      </w:pPr>
                    </w:p>
                  </w:tc>
                </w:customXml>
              </w:tr>
            </w:customXml>
            <w:customXml w:uri="regular-agenda-item" w:element="DETAILS_ROW">
              <w:tr w:rsidR="005611C8" w:rsidTr="001324C9">
                <w:trPr>
                  <w:gridAfter w:val="2"/>
                  <w:wAfter w:w="14" w:type="dxa"/>
                </w:trPr>
                <w:tc>
                  <w:tcPr>
                    <w:tcW w:w="817" w:type="dxa"/>
                    <w:gridSpan w:val="2"/>
                  </w:tcPr>
                  <w:p w:rsidR="005611C8" w:rsidRDefault="005611C8" w:rsidP="000661B5">
                    <w:pPr>
                      <w:pStyle w:val="BLTemplate"/>
                      <w:keepNext/>
                      <w:jc w:val="center"/>
                      <w:rPr>
                        <w:b/>
                        <w:bCs/>
                      </w:rPr>
                    </w:pPr>
                  </w:p>
                </w:tc>
                <w:customXml w:uri="regular-agenda-item" w:element="HEADER">
                  <w:tc>
                    <w:tcPr>
                      <w:tcW w:w="8543" w:type="dxa"/>
                      <w:gridSpan w:val="3"/>
                    </w:tcPr>
                    <w:p w:rsidR="005611C8" w:rsidRDefault="005611C8" w:rsidP="000661B5">
                      <w:pPr>
                        <w:pStyle w:val="BLTemplate"/>
                        <w:keepNext/>
                      </w:pPr>
                      <w:r>
                        <w:rPr>
                          <w:b/>
                        </w:rPr>
                        <w:t>OVERVIEW:</w:t>
                      </w:r>
                    </w:p>
                  </w:tc>
                </w:customXml>
              </w:tr>
            </w:customXml>
            <w:customXml w:uri="regular-agenda-item" w:element="DETAILS_ROW">
              <w:tr w:rsidR="005611C8" w:rsidTr="001324C9">
                <w:trPr>
                  <w:gridAfter w:val="2"/>
                  <w:wAfter w:w="14" w:type="dxa"/>
                </w:trPr>
                <w:tc>
                  <w:tcPr>
                    <w:tcW w:w="817" w:type="dxa"/>
                    <w:gridSpan w:val="2"/>
                  </w:tcPr>
                  <w:p w:rsidR="005611C8" w:rsidRDefault="005611C8" w:rsidP="000661B5">
                    <w:pPr>
                      <w:pStyle w:val="BLTemplate"/>
                      <w:keepNext/>
                      <w:jc w:val="center"/>
                      <w:rPr>
                        <w:b/>
                        <w:bCs/>
                      </w:rPr>
                    </w:pPr>
                  </w:p>
                </w:tc>
                <w:customXml w:uri="regular-agenda-item" w:element="HEADER">
                  <w:tc>
                    <w:tcPr>
                      <w:tcW w:w="8543" w:type="dxa"/>
                      <w:gridSpan w:val="3"/>
                    </w:tcPr>
                    <w:p w:rsidR="001C2E4E" w:rsidRDefault="00C93371" w:rsidP="000661B5">
                      <w:pPr>
                        <w:keepNext/>
                      </w:pPr>
                      <w:r>
                        <w:fldChar w:fldCharType="begin"/>
                      </w:r>
                      <w:r w:rsidR="00377772">
                        <w:instrText xml:space="preserve">  MACROBUTTON NoMacro </w:instrText>
                      </w:r>
                      <w:r>
                        <w:fldChar w:fldCharType="end"/>
                      </w:r>
                      <w:r w:rsidR="00377772">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p>
                    <w:p w:rsidR="00420CB1" w:rsidRDefault="00420CB1" w:rsidP="000661B5">
                      <w:pPr>
                        <w:keepNext/>
                      </w:pP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spacing w:after="240"/>
                      </w:pPr>
                      <w:r>
                        <w:fldChar w:fldCharType="begin"/>
                      </w:r>
                      <w:r w:rsidR="00377772">
                        <w:instrText xml:space="preserve">  MACROBUTTON NoMacro </w:instrText>
                      </w:r>
                      <w:r>
                        <w:fldChar w:fldCharType="end"/>
                      </w:r>
                      <w:r w:rsidR="00377772">
                        <w:t>N/A</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420CB1" w:rsidRDefault="00C93371">
                      <w:pPr>
                        <w:spacing w:after="240"/>
                      </w:pPr>
                      <w:r>
                        <w:fldChar w:fldCharType="begin"/>
                      </w:r>
                      <w:r w:rsidR="00377772">
                        <w:instrText xml:space="preserve">  MACROBUTTON NoMacro </w:instrText>
                      </w:r>
                      <w:r>
                        <w:fldChar w:fldCharType="end"/>
                      </w:r>
                      <w:r w:rsidR="00377772">
                        <w:t>N/A</w:t>
                      </w:r>
                    </w:p>
                  </w:tc>
                </w:customXml>
              </w:tr>
            </w:customXml>
            <w:customXml w:uri="regular-agenda-item" w:element="DETAILS_ROW">
              <w:tr w:rsidR="005611C8" w:rsidTr="001324C9">
                <w:trPr>
                  <w:gridAfter w:val="2"/>
                  <w:wAfter w:w="14"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RPr="00E72F2B" w:rsidTr="001324C9">
                <w:trPr>
                  <w:gridAfter w:val="2"/>
                  <w:wAfter w:w="14" w:type="dxa"/>
                </w:trPr>
                <w:tc>
                  <w:tcPr>
                    <w:tcW w:w="817" w:type="dxa"/>
                    <w:gridSpan w:val="2"/>
                  </w:tcPr>
                  <w:p w:rsidR="005611C8" w:rsidRPr="00E72F2B" w:rsidRDefault="005611C8">
                    <w:pPr>
                      <w:pStyle w:val="BLTemplate"/>
                      <w:jc w:val="center"/>
                      <w:rPr>
                        <w:b/>
                        <w:bCs/>
                        <w:u w:val="single"/>
                      </w:rPr>
                    </w:pPr>
                  </w:p>
                </w:tc>
                <w:customXml w:uri="regular-agenda-item" w:element="HEADER">
                  <w:tc>
                    <w:tcPr>
                      <w:tcW w:w="8543" w:type="dxa"/>
                      <w:gridSpan w:val="3"/>
                    </w:tcPr>
                    <w:p w:rsidR="00887C6A" w:rsidRPr="00E72F2B" w:rsidRDefault="00887C6A" w:rsidP="00887C6A">
                      <w:pPr>
                        <w:ind w:firstLine="18"/>
                        <w:rPr>
                          <w:b/>
                        </w:rPr>
                      </w:pPr>
                      <w:r w:rsidRPr="00E72F2B">
                        <w:rPr>
                          <w:b/>
                        </w:rPr>
                        <w:t>CHAIRMAN HORN</w:t>
                      </w:r>
                    </w:p>
                    <w:p w:rsidR="00887C6A" w:rsidRPr="00E72F2B" w:rsidRDefault="00887C6A" w:rsidP="00887C6A">
                      <w:r w:rsidRPr="00E72F2B">
                        <w:t xml:space="preserve">Waive Board Policy A-74, "Citizen Participation in County Boards, Commissions and Committees," and re-appoint Carol </w:t>
                      </w:r>
                      <w:proofErr w:type="spellStart"/>
                      <w:r w:rsidRPr="00E72F2B">
                        <w:t>Skiljan</w:t>
                      </w:r>
                      <w:proofErr w:type="spellEnd"/>
                      <w:r w:rsidRPr="00E72F2B">
                        <w:t xml:space="preserve"> to the FIRST 5 COMMISSION, Seat No. 3 for a term beginning December 7, 2011 and expiring December 7, 2013.</w:t>
                      </w:r>
                    </w:p>
                    <w:p w:rsidR="00E779C2" w:rsidRPr="00E72F2B" w:rsidRDefault="00E779C2" w:rsidP="00887C6A">
                      <w:pPr>
                        <w:pStyle w:val="HangingIndent"/>
                        <w:ind w:left="0" w:firstLine="0"/>
                      </w:pPr>
                    </w:p>
                    <w:p w:rsidR="00887C6A" w:rsidRPr="00E72F2B" w:rsidRDefault="00887C6A" w:rsidP="00887C6A">
                      <w:pPr>
                        <w:pStyle w:val="HangingIndent"/>
                        <w:ind w:left="0" w:firstLine="0"/>
                      </w:pPr>
                      <w:r w:rsidRPr="00E72F2B">
                        <w:t xml:space="preserve">Waive Board Policy A-74, "Citizen Participation in County Boards, Commissions and Committees," and re-appoint Joan Van </w:t>
                      </w:r>
                      <w:proofErr w:type="spellStart"/>
                      <w:r w:rsidRPr="00E72F2B">
                        <w:t>Ingen</w:t>
                      </w:r>
                      <w:proofErr w:type="spellEnd"/>
                      <w:r w:rsidRPr="00E72F2B">
                        <w:t xml:space="preserve"> to the I-15 CORRIDOR DESIGN REVIEW BOARD, Seat No. 3, for a term to expire September 16, 2013.</w:t>
                      </w:r>
                    </w:p>
                    <w:p w:rsidR="00887C6A" w:rsidRPr="00E72F2B" w:rsidRDefault="00887C6A" w:rsidP="00887C6A">
                      <w:pPr>
                        <w:pStyle w:val="HangingIndent"/>
                        <w:ind w:left="0" w:firstLine="0"/>
                      </w:pPr>
                    </w:p>
                    <w:p w:rsidR="00887C6A" w:rsidRPr="00E72F2B" w:rsidRDefault="00887C6A" w:rsidP="00887C6A">
                      <w:pPr>
                        <w:pStyle w:val="HangingIndent"/>
                        <w:ind w:left="0" w:firstLine="0"/>
                        <w:rPr>
                          <w:szCs w:val="24"/>
                        </w:rPr>
                      </w:pPr>
                      <w:r w:rsidRPr="00E72F2B">
                        <w:rPr>
                          <w:szCs w:val="24"/>
                        </w:rPr>
                        <w:t>Amend the October 11, 2011 re-appointment of Marvin Douglas Hudson to the NORTH COUNTY CEMETERY DISTRICT, Seat No. 4, for a term to expire    January 5, 2015 to change the expiration of the term to January 4, 2016.</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rPr>
                          <w:b/>
                        </w:rPr>
                        <w:t>VICE CHAIRMAN ROBERTS</w:t>
                      </w:r>
                    </w:p>
                    <w:p w:rsidR="00887C6A" w:rsidRPr="00605A50" w:rsidRDefault="00887C6A" w:rsidP="00887C6A">
                      <w:pPr>
                        <w:pStyle w:val="HangingIndent"/>
                        <w:ind w:left="0" w:firstLine="0"/>
                      </w:pPr>
                      <w:r w:rsidRPr="00605A50">
                        <w:t>Waive Board Policy A-74, "Citizen Participation in County Boards, Commissions and Committees," and re-appoint Lawrence Richman to the POLINSKY CHILDREN'S CENTER ADVISORY BOARD, Seat No. 5, for a term beginning December 14, 2011 and expiring on December 14, 2013.</w:t>
                      </w:r>
                    </w:p>
                    <w:p w:rsidR="00887C6A" w:rsidRDefault="00887C6A" w:rsidP="00887C6A">
                      <w:pPr>
                        <w:pStyle w:val="HangingIndent"/>
                        <w:ind w:left="0" w:firstLine="0"/>
                      </w:pPr>
                    </w:p>
                    <w:p w:rsidR="003C6737" w:rsidRDefault="003C6737" w:rsidP="00887C6A">
                      <w:pPr>
                        <w:pStyle w:val="HangingIndent"/>
                        <w:ind w:left="0" w:firstLine="0"/>
                      </w:pPr>
                    </w:p>
                    <w:p w:rsidR="003C6737" w:rsidRDefault="003C6737" w:rsidP="00887C6A">
                      <w:pPr>
                        <w:pStyle w:val="HangingIndent"/>
                        <w:ind w:left="0" w:firstLine="0"/>
                      </w:pPr>
                    </w:p>
                    <w:p w:rsidR="003C6737" w:rsidRPr="00605A50" w:rsidRDefault="003C6737" w:rsidP="00887C6A">
                      <w:pPr>
                        <w:pStyle w:val="HangingIndent"/>
                        <w:ind w:left="0" w:firstLine="0"/>
                      </w:pPr>
                    </w:p>
                    <w:p w:rsidR="00887C6A" w:rsidRPr="00E72F2B" w:rsidRDefault="00887C6A" w:rsidP="00887C6A">
                      <w:pPr>
                        <w:pStyle w:val="HangingIndent"/>
                        <w:ind w:left="0" w:firstLine="0"/>
                      </w:pPr>
                      <w:r w:rsidRPr="00605A50">
                        <w:lastRenderedPageBreak/>
                        <w:t>Waive Board Policy A-74, "Citizen Participation in County Boards, Commissions and Committees," and re-appoint David Faulkner</w:t>
                      </w:r>
                      <w:r w:rsidRPr="00E72F2B">
                        <w:t xml:space="preserve"> to the FLY ABATEMENT AND APPEALS BOARD, Seat No. 4, for a term beginning December 8, 2011 and expiring on December 8,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Waive Board Policy A-74, "Citizen Participation in County Boards, Commissions and Committees," and re-appoint Robert Barrios to the SAN DIEGO ENVIRONMENTAL HEALTH ADVISORY BOARD, Seat No. 4, for a term to expire June 30,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rPr>
                          <w:b/>
                        </w:rPr>
                        <w:t>SUPERVISOR COX</w:t>
                      </w:r>
                    </w:p>
                    <w:p w:rsidR="00887C6A" w:rsidRPr="00E72F2B" w:rsidRDefault="00887C6A" w:rsidP="00887C6A">
                      <w:pPr>
                        <w:pStyle w:val="HangingIndent"/>
                        <w:ind w:left="0" w:firstLine="0"/>
                      </w:pPr>
                      <w:r w:rsidRPr="00E72F2B">
                        <w:t xml:space="preserve">Waive Board Policy A-74, "Citizen Participation in County Boards, Commissions and Committees," and re-appoint </w:t>
                      </w:r>
                      <w:proofErr w:type="spellStart"/>
                      <w:r w:rsidRPr="00E72F2B">
                        <w:t>Alleda</w:t>
                      </w:r>
                      <w:proofErr w:type="spellEnd"/>
                      <w:r w:rsidRPr="00E72F2B">
                        <w:t xml:space="preserve"> Harrison to the ASSESSMENT APPEALS BOARD 1 (AAB), Seat No. 1, for a term to expire September 1,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Re-appoint </w:t>
                      </w:r>
                      <w:proofErr w:type="spellStart"/>
                      <w:r w:rsidRPr="00E72F2B">
                        <w:t>Everette</w:t>
                      </w:r>
                      <w:proofErr w:type="spellEnd"/>
                      <w:r w:rsidRPr="00E72F2B">
                        <w:t xml:space="preserve"> Dale </w:t>
                      </w:r>
                      <w:proofErr w:type="spellStart"/>
                      <w:r w:rsidRPr="00E72F2B">
                        <w:t>DeWeese</w:t>
                      </w:r>
                      <w:proofErr w:type="spellEnd"/>
                      <w:r w:rsidRPr="00E72F2B">
                        <w:t xml:space="preserve"> to the FLY ABATEMENT AND APPEALS BOARD, Seat No. 1, for a term beginning December 9, 2011 and expiring                  on December 9,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Karen Henry to the SWEETWATER COMMUNITY PLANNING GROUP, Seat No. 13, for a term to expire January 7, 2013.</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rPr>
                          <w:b/>
                        </w:rPr>
                        <w:t>SUPERVISOR JACOB</w:t>
                      </w:r>
                    </w:p>
                    <w:p w:rsidR="00887C6A" w:rsidRPr="00E72F2B" w:rsidRDefault="00887C6A" w:rsidP="00887C6A">
                      <w:pPr>
                        <w:pStyle w:val="HangingIndent"/>
                        <w:ind w:left="0" w:firstLine="0"/>
                      </w:pPr>
                      <w:r w:rsidRPr="00E72F2B">
                        <w:t>Appoint Everett K. Purdy II to the CSA NO. 026 - RANCHO SAN DIEGO LOCAL PARK DISTRICT ADVISORY BOARD, Seat No. 4, for a term to expire          January 7, 2013.</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Bob Law to the JULIAN COMMUNITY PLANNING GROUP, Seat No. 11, for a term to expire January 7, 2013.</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Appoint Bob </w:t>
                      </w:r>
                      <w:proofErr w:type="spellStart"/>
                      <w:r w:rsidRPr="00E72F2B">
                        <w:t>Hebbler</w:t>
                      </w:r>
                      <w:proofErr w:type="spellEnd"/>
                      <w:r w:rsidRPr="00E72F2B">
                        <w:t xml:space="preserve"> to the MENTAL HEALTH BOARD, Seat No. 6, for a term to expire December 6, 2014.</w:t>
                      </w:r>
                    </w:p>
                    <w:p w:rsidR="00887C6A" w:rsidRPr="00E72F2B" w:rsidRDefault="00887C6A" w:rsidP="00887C6A">
                      <w:pPr>
                        <w:pStyle w:val="HangingIndent"/>
                        <w:ind w:left="0" w:firstLine="0"/>
                      </w:pPr>
                      <w:r w:rsidRPr="00E72F2B">
                        <w:t xml:space="preserve">Appoint </w:t>
                      </w:r>
                      <w:proofErr w:type="spellStart"/>
                      <w:r w:rsidRPr="00E72F2B">
                        <w:t>Zarina</w:t>
                      </w:r>
                      <w:proofErr w:type="spellEnd"/>
                      <w:r w:rsidRPr="00E72F2B">
                        <w:t xml:space="preserve"> Hackney to the SPRING VALLEY COMMUNITY PLANNING GROUP, Seat No. 10, for a term to expire January 5, 2015.</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Appoint James </w:t>
                      </w:r>
                      <w:proofErr w:type="spellStart"/>
                      <w:r w:rsidRPr="00E72F2B">
                        <w:t>Comeau</w:t>
                      </w:r>
                      <w:proofErr w:type="spellEnd"/>
                      <w:r w:rsidRPr="00E72F2B">
                        <w:t xml:space="preserve"> to the SPRING VALLEY COMMUNITY PLANNING GROUP, Seat No. 14, for a term to expire January 5, 2015.</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Larry A. Nichols to the VALLE DE ORO COMMUNITY PLANNING GROUP, Seat No. 3, for a term to expire January 7, 2013.</w:t>
                      </w:r>
                    </w:p>
                    <w:p w:rsidR="00887C6A" w:rsidRPr="00E72F2B" w:rsidRDefault="00887C6A" w:rsidP="00887C6A">
                      <w:pPr>
                        <w:pStyle w:val="HangingIndent"/>
                        <w:ind w:left="0" w:firstLine="0"/>
                        <w:rPr>
                          <w:u w:val="single"/>
                        </w:rPr>
                      </w:pPr>
                    </w:p>
                    <w:p w:rsidR="00887C6A" w:rsidRPr="00E72F2B" w:rsidRDefault="00887C6A" w:rsidP="00887C6A">
                      <w:pPr>
                        <w:pStyle w:val="HangingIndent"/>
                        <w:ind w:left="0" w:firstLine="0"/>
                      </w:pPr>
                      <w:r w:rsidRPr="00E72F2B">
                        <w:rPr>
                          <w:b/>
                        </w:rPr>
                        <w:t>CHIEF ADMINISTRATIVE OFFICER</w:t>
                      </w:r>
                    </w:p>
                    <w:p w:rsidR="00887C6A" w:rsidRPr="00E72F2B" w:rsidRDefault="00887C6A" w:rsidP="00887C6A">
                      <w:pPr>
                        <w:pStyle w:val="HangingIndent"/>
                        <w:ind w:left="0" w:firstLine="0"/>
                      </w:pPr>
                      <w:r w:rsidRPr="00E72F2B">
                        <w:t>Appoint Clifford O. Myers III to the CITIZENS' LAW ENFORCEMENT REVIEW BOARD (CLERB), Seat No. 10, for a term to expire June 30, 2012.</w:t>
                      </w:r>
                    </w:p>
                    <w:p w:rsidR="00887C6A" w:rsidRDefault="00887C6A" w:rsidP="00887C6A">
                      <w:pPr>
                        <w:pStyle w:val="HangingIndent"/>
                        <w:ind w:left="0" w:firstLine="0"/>
                      </w:pPr>
                    </w:p>
                    <w:p w:rsidR="003C6737" w:rsidRPr="00E72F2B" w:rsidRDefault="003C6737" w:rsidP="00887C6A">
                      <w:pPr>
                        <w:pStyle w:val="HangingIndent"/>
                        <w:ind w:left="0" w:firstLine="0"/>
                      </w:pPr>
                    </w:p>
                    <w:p w:rsidR="00887C6A" w:rsidRPr="00E72F2B" w:rsidRDefault="00887C6A" w:rsidP="00887C6A">
                      <w:pPr>
                        <w:pStyle w:val="HangingIndent"/>
                        <w:ind w:left="0" w:firstLine="0"/>
                      </w:pPr>
                      <w:r w:rsidRPr="00E72F2B">
                        <w:lastRenderedPageBreak/>
                        <w:t xml:space="preserve">Confirm the appointment of Jon J. Lorenz to the COUNTY SERVICE AREA NO. </w:t>
                      </w:r>
                      <w:r w:rsidR="00E215FF">
                        <w:t xml:space="preserve"> </w:t>
                      </w:r>
                      <w:r w:rsidRPr="00E72F2B">
                        <w:t>69- HEARTLAND EMERGENCY MEDICAL SERVICES DISTRICT ADVISORY COMMITTEE, Seat No. 14, as the alternate representative from the Lakeside Fire Protection District. In accordance with the Committee Bylaws, “the term of office shall be at the discretion of the appointing organization.”</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Linda Broyles as a primary representative to the EMERGENCY MEDICAL CARE COMMITTEE, Seat No. 20,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Mary M. Ochs as an alternate representative to the EMERGENCY MEDICAL CARE COMMITTEE, Seat No. 21,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LuAnn Howard as a primary representative to the EMERGENCY MEDICAL CARE COMMITTEE, Seat No. 29,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Wendy Rosenberger as an alternate representative to the EMERGENCY MEDICAL CARE COMMITTEE, Seat No. 30, for a term to expire              December 6, 2014.</w:t>
                      </w:r>
                    </w:p>
                    <w:p w:rsidR="00887C6A" w:rsidRPr="00E72F2B" w:rsidRDefault="00887C6A" w:rsidP="00887C6A">
                      <w:pPr>
                        <w:pStyle w:val="HangingIndent"/>
                        <w:ind w:left="0" w:firstLine="0"/>
                        <w:rPr>
                          <w:u w:val="single"/>
                        </w:rPr>
                      </w:pPr>
                    </w:p>
                    <w:p w:rsidR="00887C6A" w:rsidRPr="00E72F2B" w:rsidRDefault="00887C6A" w:rsidP="00887C6A">
                      <w:pPr>
                        <w:pStyle w:val="HangingIndent"/>
                        <w:ind w:left="0" w:firstLine="0"/>
                      </w:pPr>
                      <w:r w:rsidRPr="00E72F2B">
                        <w:t>Appoint Sharon L. Carlson, R.N. as a primary representative to the EMERGENCY MEDICAL CARE COMMITTEE, Seat No. 5,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Appoint Colleen </w:t>
                      </w:r>
                      <w:proofErr w:type="spellStart"/>
                      <w:r w:rsidRPr="00E72F2B">
                        <w:t>Buono</w:t>
                      </w:r>
                      <w:proofErr w:type="spellEnd"/>
                      <w:r w:rsidRPr="00E72F2B">
                        <w:t>, M.D. as an alternate representative to the EMERGENCY MEDICAL CARE COMMITTEE, Seat No. 6, for a term to expire July 23, 2013.</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Appoint Stanley Salazar as a primary representative to the EMERGENCY MEDICAL CARE COMMITTEE, Seat No. 7,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Appoint Christine R. </w:t>
                      </w:r>
                      <w:proofErr w:type="spellStart"/>
                      <w:r w:rsidRPr="00E72F2B">
                        <w:t>Harvel</w:t>
                      </w:r>
                      <w:proofErr w:type="spellEnd"/>
                      <w:r w:rsidRPr="00E72F2B">
                        <w:t xml:space="preserve"> as an alternate representative to the EMERGENCY MEDICAL CARE COMMITTEE, Seat No. 8, for a term to expire December 6,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 xml:space="preserve">Appoint Mario </w:t>
                      </w:r>
                      <w:proofErr w:type="spellStart"/>
                      <w:r w:rsidRPr="00E72F2B">
                        <w:t>DeJesus</w:t>
                      </w:r>
                      <w:proofErr w:type="spellEnd"/>
                      <w:r w:rsidRPr="00E72F2B">
                        <w:t xml:space="preserve"> to the PAST GRAND JURORS ASSOCIATION IMPLEMENTATION REVIEW COMMITTEE, Seat No. 1, for a term beginning January 1, 2012 and expiring on December 31, 2014.</w:t>
                      </w:r>
                    </w:p>
                    <w:p w:rsidR="00887C6A" w:rsidRPr="00E72F2B" w:rsidRDefault="00887C6A" w:rsidP="00887C6A">
                      <w:pPr>
                        <w:pStyle w:val="HangingIndent"/>
                        <w:ind w:left="0" w:firstLine="0"/>
                      </w:pPr>
                    </w:p>
                    <w:p w:rsidR="00887C6A" w:rsidRPr="00E72F2B" w:rsidRDefault="00887C6A" w:rsidP="00887C6A">
                      <w:pPr>
                        <w:pStyle w:val="HangingIndent"/>
                        <w:ind w:left="0" w:firstLine="0"/>
                      </w:pPr>
                      <w:r w:rsidRPr="00E72F2B">
                        <w:t>Re-appoint Michael P. Hall to the PAST GRAND JURORS ASSOCIATION IMPLEMENTATION REVIEW COMMITTEE, Seat No. 2, for a term beginning January 1, 2012 and expiring on December 31, 2014.</w:t>
                      </w:r>
                    </w:p>
                    <w:p w:rsidR="00887C6A" w:rsidRPr="00E72F2B" w:rsidRDefault="00887C6A" w:rsidP="00887C6A">
                      <w:pPr>
                        <w:pStyle w:val="HangingIndent"/>
                        <w:ind w:left="0" w:firstLine="0"/>
                        <w:rPr>
                          <w:u w:val="single"/>
                        </w:rPr>
                      </w:pPr>
                    </w:p>
                    <w:p w:rsidR="00887C6A" w:rsidRPr="00E72F2B" w:rsidRDefault="00887C6A" w:rsidP="00887C6A">
                      <w:pPr>
                        <w:pStyle w:val="HangingIndent"/>
                        <w:ind w:left="0" w:firstLine="0"/>
                      </w:pPr>
                      <w:r w:rsidRPr="00E72F2B">
                        <w:t xml:space="preserve">Re-appoint Lynette </w:t>
                      </w:r>
                      <w:proofErr w:type="spellStart"/>
                      <w:r w:rsidRPr="00E72F2B">
                        <w:t>Blakney</w:t>
                      </w:r>
                      <w:proofErr w:type="spellEnd"/>
                      <w:r w:rsidRPr="00E72F2B">
                        <w:t xml:space="preserve"> to the PAST GRAND JURORS ASSOCIATION IMPLEMENTATION REVIEW COMMITTEE, Seat No. 4, for a term beginning January 1, 2012 and expiring on December 31, 2014.</w:t>
                      </w:r>
                    </w:p>
                    <w:p w:rsidR="00887C6A" w:rsidRDefault="00887C6A" w:rsidP="00887C6A">
                      <w:pPr>
                        <w:pStyle w:val="HangingIndent"/>
                        <w:ind w:left="0" w:firstLine="0"/>
                      </w:pPr>
                    </w:p>
                    <w:p w:rsidR="003C6737" w:rsidRPr="00E72F2B" w:rsidRDefault="003C6737" w:rsidP="00887C6A">
                      <w:pPr>
                        <w:pStyle w:val="HangingIndent"/>
                        <w:ind w:left="0" w:firstLine="0"/>
                      </w:pPr>
                    </w:p>
                    <w:p w:rsidR="00887C6A" w:rsidRPr="00E72F2B" w:rsidRDefault="00887C6A" w:rsidP="00887C6A">
                      <w:pPr>
                        <w:pStyle w:val="HangingIndent"/>
                        <w:ind w:left="0" w:firstLine="0"/>
                      </w:pPr>
                      <w:r w:rsidRPr="00E72F2B">
                        <w:lastRenderedPageBreak/>
                        <w:t>Re-appoint Patricia M. Forsberg to the PAST GRAND JURORS ASSOCIATION IMPLEMENTATION REVIEW COMMITTEE, Seat No. 7, for a term beginning January 1, 2012 and expiring on December 31, 2014.</w:t>
                      </w:r>
                    </w:p>
                    <w:p w:rsidR="00420CB1" w:rsidRPr="00E72F2B" w:rsidRDefault="00420CB1">
                      <w:pPr>
                        <w:rPr>
                          <w:u w:val="single"/>
                        </w:rPr>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851777">
                    <w:t>Slate-Price</w:t>
                  </w:r>
                  <w:r>
                    <w:t xml:space="preserve">, seconded by Supervisor </w:t>
                  </w:r>
                  <w:r w:rsidR="00851777">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44DC3" w:rsidRPr="00E72F2B" w:rsidTr="001324C9">
                <w:trPr>
                  <w:gridAfter w:val="2"/>
                  <w:wAfter w:w="14" w:type="dxa"/>
                  <w:cantSplit/>
                </w:trPr>
                <w:customXml w:uri="regular-agenda-item" w:element="AGENDA_INDEX">
                  <w:tc>
                    <w:tcPr>
                      <w:tcW w:w="817" w:type="dxa"/>
                      <w:gridSpan w:val="2"/>
                    </w:tcPr>
                    <w:p w:rsidR="00D44DC3" w:rsidRPr="00E72F2B" w:rsidRDefault="00D44DC3" w:rsidP="002A33BB">
                      <w:pPr>
                        <w:pStyle w:val="BLTemplate"/>
                        <w:jc w:val="center"/>
                        <w:rPr>
                          <w:b/>
                        </w:rPr>
                      </w:pPr>
                      <w:r w:rsidRPr="00E72F2B">
                        <w:rPr>
                          <w:b/>
                        </w:rPr>
                        <w:t>33.</w:t>
                      </w:r>
                    </w:p>
                  </w:tc>
                </w:customXml>
                <w:customXml w:uri="regular-agenda-item" w:element="CATEGORY">
                  <w:tc>
                    <w:tcPr>
                      <w:tcW w:w="1493" w:type="dxa"/>
                    </w:tcPr>
                    <w:p w:rsidR="00D44DC3" w:rsidRPr="00E72F2B" w:rsidRDefault="00D44DC3" w:rsidP="002A33BB">
                      <w:pPr>
                        <w:pStyle w:val="JustifiedCOB"/>
                        <w:jc w:val="left"/>
                        <w:rPr>
                          <w:b/>
                        </w:rPr>
                      </w:pPr>
                      <w:r w:rsidRPr="00E72F2B">
                        <w:rPr>
                          <w:b/>
                        </w:rPr>
                        <w:t>SUBJECT:</w:t>
                      </w:r>
                    </w:p>
                  </w:tc>
                </w:customXml>
                <w:customXml w:uri="regular-agenda-item" w:element="SUBJECT">
                  <w:tc>
                    <w:tcPr>
                      <w:tcW w:w="7050" w:type="dxa"/>
                      <w:gridSpan w:val="2"/>
                    </w:tcPr>
                    <w:p w:rsidR="00D44DC3" w:rsidRPr="00E72F2B" w:rsidRDefault="00D44DC3" w:rsidP="00755694">
                      <w:pPr>
                        <w:pStyle w:val="JustifiedCOB"/>
                        <w:spacing w:after="0"/>
                        <w:jc w:val="left"/>
                        <w:rPr>
                          <w:b/>
                          <w:caps/>
                        </w:rPr>
                      </w:pPr>
                      <w:r w:rsidRPr="00E72F2B">
                        <w:rPr>
                          <w:b/>
                          <w:caps/>
                        </w:rPr>
                        <w:t xml:space="preserve">Neighborhood reinvestment grants AND COMMUNITY ENHANCEMENT AMENDMENT </w:t>
                      </w:r>
                    </w:p>
                    <w:p w:rsidR="00D44DC3" w:rsidRPr="00E72F2B" w:rsidRDefault="00D44DC3" w:rsidP="00755694">
                      <w:pPr>
                        <w:pStyle w:val="JustifiedCOB"/>
                        <w:jc w:val="left"/>
                      </w:pPr>
                      <w:r w:rsidRPr="00E72F2B">
                        <w:rPr>
                          <w:b/>
                          <w:caps/>
                        </w:rPr>
                        <w:t>(district: 5)</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D44DC3" w:rsidP="002A33BB">
                      <w:pPr>
                        <w:pStyle w:val="BLTemplate"/>
                      </w:pPr>
                      <w:r w:rsidRPr="00E72F2B">
                        <w:rPr>
                          <w:b/>
                        </w:rPr>
                        <w:t>OVERVIEW:</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D44DC3" w:rsidP="002A33BB">
                      <w:r w:rsidRPr="00E72F2B">
                        <w:t>Neighborhood Reinvestment Program funding assists non-profit organizations in providing essential services to citizens of San Diego County. Reinvesting taxpayer money in worthwhile organizations is a benefit to the citizens and communities of North County.</w:t>
                      </w:r>
                    </w:p>
                    <w:p w:rsidR="00D44DC3" w:rsidRPr="00E72F2B" w:rsidRDefault="00D44DC3" w:rsidP="002A33BB"/>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D44DC3" w:rsidP="002A33BB">
                      <w:pPr>
                        <w:pStyle w:val="BLTemplate"/>
                      </w:pPr>
                      <w:r w:rsidRPr="00E72F2B">
                        <w:rPr>
                          <w:b/>
                        </w:rPr>
                        <w:t>FISCAL IMPACT:</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C93371" w:rsidP="002A33BB">
                      <w:pPr>
                        <w:pStyle w:val="JustifiedCOB"/>
                      </w:pPr>
                      <w:r w:rsidRPr="00E72F2B">
                        <w:fldChar w:fldCharType="begin"/>
                      </w:r>
                      <w:r w:rsidR="00D44DC3" w:rsidRPr="00E72F2B">
                        <w:instrText xml:space="preserve">  MACROBUTTON NoMacro </w:instrText>
                      </w:r>
                      <w:r w:rsidRPr="00E72F2B">
                        <w:fldChar w:fldCharType="end"/>
                      </w:r>
                      <w:r w:rsidR="00D44DC3" w:rsidRPr="00E72F2B">
                        <w:t>The fiscal impact of these recommendations is $156,000. The funding source is the Neighborhood Reinvestment budget (15670).  This action will result in the addition of no new staff years and no future costs.</w:t>
                      </w:r>
                      <w:r w:rsidR="00D44DC3" w:rsidRPr="00E72F2B">
                        <w:rPr>
                          <w:vanish/>
                        </w:rPr>
                        <w:t xml:space="preserve"> </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D44DC3" w:rsidP="002A33BB">
                      <w:pPr>
                        <w:pStyle w:val="BLTemplate"/>
                      </w:pPr>
                      <w:r w:rsidRPr="00E72F2B">
                        <w:rPr>
                          <w:b/>
                        </w:rPr>
                        <w:t>BUSINESS IMPACT STATEMENT:</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2A33BB">
                    <w:pPr>
                      <w:pStyle w:val="BLTemplate"/>
                      <w:jc w:val="center"/>
                      <w:rPr>
                        <w:b/>
                        <w:bCs/>
                      </w:rPr>
                    </w:pPr>
                  </w:p>
                </w:tc>
                <w:customXml w:uri="regular-agenda-item" w:element="HEADER">
                  <w:tc>
                    <w:tcPr>
                      <w:tcW w:w="8543" w:type="dxa"/>
                      <w:gridSpan w:val="3"/>
                    </w:tcPr>
                    <w:p w:rsidR="00D44DC3" w:rsidRPr="00E72F2B" w:rsidRDefault="00C93371" w:rsidP="002A33BB">
                      <w:pPr>
                        <w:pStyle w:val="JustifiedCOB"/>
                      </w:pPr>
                      <w:r w:rsidRPr="00E72F2B">
                        <w:fldChar w:fldCharType="begin"/>
                      </w:r>
                      <w:r w:rsidR="00D44DC3" w:rsidRPr="00E72F2B">
                        <w:instrText xml:space="preserve">  MACROBUTTON NoMacro </w:instrText>
                      </w:r>
                      <w:r w:rsidRPr="00E72F2B">
                        <w:fldChar w:fldCharType="end"/>
                      </w:r>
                      <w:r w:rsidR="00D44DC3" w:rsidRPr="00E72F2B">
                        <w:t>N/A</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3C6737">
                    <w:pPr>
                      <w:pStyle w:val="BLTemplate"/>
                      <w:keepLines/>
                      <w:jc w:val="center"/>
                      <w:rPr>
                        <w:b/>
                        <w:bCs/>
                      </w:rPr>
                    </w:pPr>
                  </w:p>
                </w:tc>
                <w:customXml w:uri="regular-agenda-item" w:element="HEADER">
                  <w:tc>
                    <w:tcPr>
                      <w:tcW w:w="8543" w:type="dxa"/>
                      <w:gridSpan w:val="3"/>
                    </w:tcPr>
                    <w:p w:rsidR="00D44DC3" w:rsidRPr="00E72F2B" w:rsidRDefault="00D44DC3" w:rsidP="003C6737">
                      <w:pPr>
                        <w:pStyle w:val="BLTemplate"/>
                        <w:keepLines/>
                      </w:pPr>
                      <w:r w:rsidRPr="00E72F2B">
                        <w:rPr>
                          <w:b/>
                        </w:rPr>
                        <w:t>RECOMMENDATION:</w:t>
                      </w:r>
                    </w:p>
                  </w:tc>
                </w:customXml>
              </w:tr>
            </w:customXml>
            <w:customXml w:uri="regular-agenda-item" w:element="DETAILS_ROW">
              <w:tr w:rsidR="00D44DC3" w:rsidRPr="00E72F2B" w:rsidTr="001324C9">
                <w:trPr>
                  <w:gridAfter w:val="2"/>
                  <w:wAfter w:w="14" w:type="dxa"/>
                </w:trPr>
                <w:tc>
                  <w:tcPr>
                    <w:tcW w:w="817" w:type="dxa"/>
                    <w:gridSpan w:val="2"/>
                  </w:tcPr>
                  <w:p w:rsidR="00D44DC3" w:rsidRPr="00E72F2B" w:rsidRDefault="00D44DC3" w:rsidP="003C6737">
                    <w:pPr>
                      <w:pStyle w:val="BLTemplate"/>
                      <w:keepLines/>
                      <w:jc w:val="center"/>
                      <w:rPr>
                        <w:b/>
                        <w:bCs/>
                      </w:rPr>
                    </w:pPr>
                  </w:p>
                </w:tc>
                <w:customXml w:uri="regular-agenda-item" w:element="HEADER">
                  <w:tc>
                    <w:tcPr>
                      <w:tcW w:w="8543" w:type="dxa"/>
                      <w:gridSpan w:val="3"/>
                    </w:tcPr>
                    <w:p w:rsidR="00D44DC3" w:rsidRPr="00E72F2B" w:rsidRDefault="00D44DC3" w:rsidP="003C6737">
                      <w:pPr>
                        <w:pStyle w:val="BLTemplate"/>
                        <w:keepLines/>
                        <w:rPr>
                          <w:b/>
                        </w:rPr>
                      </w:pPr>
                      <w:r w:rsidRPr="00E72F2B">
                        <w:rPr>
                          <w:b/>
                        </w:rPr>
                        <w:t>CHAIRMAN HORN</w:t>
                      </w:r>
                    </w:p>
                    <w:p w:rsidR="00D44DC3" w:rsidRPr="00E72F2B" w:rsidRDefault="00D44DC3" w:rsidP="003C6737">
                      <w:pPr>
                        <w:pStyle w:val="BLTemplate"/>
                        <w:keepLines/>
                        <w:numPr>
                          <w:ilvl w:val="0"/>
                          <w:numId w:val="6"/>
                        </w:numPr>
                        <w:ind w:left="360"/>
                      </w:pPr>
                      <w:r w:rsidRPr="00E72F2B">
                        <w:t xml:space="preserve">Allocate $30,000 from Neighborhood Reinvestment budget (15670) to the Fallbrook Senior Citizens Service Club to help cover the costs of repairs and improvements to the food pantry, storage areas, thrift shop and kitchen, drywall and insulation, exterior of the windows, stucco and trim, floors, floor tiles, plumbing, carpeting, and exterior landscaping and purchasing furnishings and fixtures. </w:t>
                      </w:r>
                    </w:p>
                    <w:p w:rsidR="00D44DC3" w:rsidRPr="00E72F2B" w:rsidRDefault="00D44DC3" w:rsidP="003C6737">
                      <w:pPr>
                        <w:pStyle w:val="BLTemplate"/>
                        <w:keepLines/>
                        <w:jc w:val="center"/>
                      </w:pPr>
                    </w:p>
                    <w:p w:rsidR="00D44DC3" w:rsidRPr="00E72F2B" w:rsidRDefault="00D44DC3" w:rsidP="003C6737">
                      <w:pPr>
                        <w:pStyle w:val="BLTemplate"/>
                        <w:keepLines/>
                        <w:numPr>
                          <w:ilvl w:val="0"/>
                          <w:numId w:val="6"/>
                        </w:numPr>
                        <w:ind w:left="360"/>
                      </w:pPr>
                      <w:r w:rsidRPr="00E72F2B">
                        <w:t>Allocate $12,000 from Neighborhood Rei</w:t>
                      </w:r>
                      <w:r w:rsidR="00605A50">
                        <w:t>nvestment budget (15670) to the</w:t>
                      </w:r>
                      <w:r w:rsidR="003C4AF4" w:rsidRPr="00E72F2B">
                        <w:t xml:space="preserve"> </w:t>
                      </w:r>
                      <w:r w:rsidRPr="00E72F2B">
                        <w:t>Boys &amp; Girls Club of Vista to help cover the costs of renovating the current snack area into a larger teen room.</w:t>
                      </w:r>
                    </w:p>
                    <w:p w:rsidR="00D44DC3" w:rsidRDefault="00D44DC3" w:rsidP="003C6737">
                      <w:pPr>
                        <w:pStyle w:val="BLTemplate"/>
                        <w:keepLines/>
                        <w:jc w:val="center"/>
                      </w:pPr>
                    </w:p>
                    <w:p w:rsidR="003C6737" w:rsidRDefault="003C6737" w:rsidP="003C6737">
                      <w:pPr>
                        <w:pStyle w:val="BLTemplate"/>
                        <w:keepLines/>
                        <w:jc w:val="center"/>
                      </w:pPr>
                    </w:p>
                    <w:p w:rsidR="003C6737" w:rsidRDefault="003C6737" w:rsidP="003C6737">
                      <w:pPr>
                        <w:pStyle w:val="BLTemplate"/>
                        <w:keepLines/>
                        <w:jc w:val="center"/>
                      </w:pPr>
                    </w:p>
                    <w:p w:rsidR="003C6737" w:rsidRDefault="003C6737" w:rsidP="003C6737">
                      <w:pPr>
                        <w:pStyle w:val="BLTemplate"/>
                        <w:keepLines/>
                        <w:jc w:val="center"/>
                      </w:pPr>
                    </w:p>
                    <w:p w:rsidR="003C6737" w:rsidRDefault="003C6737" w:rsidP="003C6737">
                      <w:pPr>
                        <w:pStyle w:val="BLTemplate"/>
                        <w:keepLines/>
                        <w:jc w:val="center"/>
                      </w:pPr>
                    </w:p>
                    <w:p w:rsidR="003C6737" w:rsidRPr="00E72F2B" w:rsidRDefault="003C6737" w:rsidP="00387772">
                      <w:pPr>
                        <w:pStyle w:val="BLTemplate"/>
                        <w:keepLines/>
                      </w:pPr>
                    </w:p>
                    <w:p w:rsidR="00D44DC3" w:rsidRPr="00E72F2B" w:rsidRDefault="00D44DC3" w:rsidP="003C6737">
                      <w:pPr>
                        <w:pStyle w:val="BLTemplate"/>
                        <w:keepLines/>
                        <w:numPr>
                          <w:ilvl w:val="0"/>
                          <w:numId w:val="6"/>
                        </w:numPr>
                        <w:ind w:left="360"/>
                      </w:pPr>
                      <w:r w:rsidRPr="00E72F2B">
                        <w:lastRenderedPageBreak/>
                        <w:t>Allocate $104,000 from Neighborhood Reinvestment budget (15670) to the San Diego North Economic Development Council to help cover the costs to complete a quality of life study in the North County region, including the development of a Comprehensive Economic Development Strategy and performance of an Economic Impact Analysis. Waive Board Policy B-72 with respect to the purposes for which grants may be made.</w:t>
                      </w:r>
                    </w:p>
                    <w:p w:rsidR="00D44DC3" w:rsidRPr="00E72F2B" w:rsidRDefault="00D44DC3" w:rsidP="003C6737">
                      <w:pPr>
                        <w:pStyle w:val="BLTemplate"/>
                        <w:keepLines/>
                        <w:jc w:val="center"/>
                      </w:pPr>
                    </w:p>
                    <w:p w:rsidR="00D44DC3" w:rsidRPr="00E72F2B" w:rsidRDefault="00D44DC3" w:rsidP="003C6737">
                      <w:pPr>
                        <w:pStyle w:val="BLTemplate"/>
                        <w:keepLines/>
                        <w:numPr>
                          <w:ilvl w:val="0"/>
                          <w:numId w:val="6"/>
                        </w:numPr>
                        <w:ind w:left="360"/>
                      </w:pPr>
                      <w:r w:rsidRPr="00E72F2B">
                        <w:t>Allocate $10,000 from Neighborhood Reinvestment budget (15670) to the Honorary Deputy Sheriffs’ Association of San Diego County to help cover the costs of constructing a breeching façade at the Sheriff’s Weapons Training Unit at East Miramar.</w:t>
                      </w:r>
                    </w:p>
                    <w:p w:rsidR="00887C6A" w:rsidRPr="00E72F2B" w:rsidRDefault="00887C6A" w:rsidP="003C6737">
                      <w:pPr>
                        <w:pStyle w:val="BLTemplate"/>
                        <w:keepLines/>
                      </w:pPr>
                    </w:p>
                    <w:p w:rsidR="00D44DC3" w:rsidRPr="00E72F2B" w:rsidRDefault="00D44DC3" w:rsidP="003C6737">
                      <w:pPr>
                        <w:pStyle w:val="BLTemplate"/>
                        <w:keepLines/>
                        <w:numPr>
                          <w:ilvl w:val="0"/>
                          <w:numId w:val="6"/>
                        </w:numPr>
                        <w:ind w:left="360"/>
                      </w:pPr>
                      <w:r w:rsidRPr="00E72F2B">
                        <w:t>Amend the purpose of the June 29, 2010 Community Enhancement allocation of $70,000 to the Fallbrook Chamber of Commerce to decrease the amount of the allocation from $25,000 to $10,000 for Christmas Parade; to increase the amount of the allocation for Avocado Festival from $25,000 to $30,000; to increase the amount for operations for tourists, production of street maps and tourism guides, website information, and outreach program from $15,000 to $20,000 and to increase the amount for Business and Economic Development from $5,000 to $10,000. Authorize the Chief Financial Officer to amend the grant agreement accordingly.</w:t>
                      </w:r>
                    </w:p>
                    <w:p w:rsidR="00D44DC3" w:rsidRPr="00E72F2B" w:rsidRDefault="00D44DC3" w:rsidP="003C6737">
                      <w:pPr>
                        <w:pStyle w:val="BLTemplate"/>
                        <w:keepLines/>
                        <w:jc w:val="center"/>
                      </w:pPr>
                    </w:p>
                    <w:p w:rsidR="00D44DC3" w:rsidRPr="00E72F2B" w:rsidRDefault="00D44DC3" w:rsidP="003C6737">
                      <w:pPr>
                        <w:pStyle w:val="BLTemplate"/>
                        <w:keepLines/>
                        <w:numPr>
                          <w:ilvl w:val="0"/>
                          <w:numId w:val="6"/>
                        </w:numPr>
                        <w:ind w:left="360"/>
                      </w:pPr>
                      <w:r w:rsidRPr="00E72F2B">
                        <w:t>Find that the allocations to the Fallbrook Se</w:t>
                      </w:r>
                      <w:r w:rsidR="00605A50">
                        <w:t>nior Citizens Service Club, the</w:t>
                      </w:r>
                      <w:r w:rsidR="003C4AF4" w:rsidRPr="00E72F2B">
                        <w:t xml:space="preserve"> </w:t>
                      </w:r>
                      <w:r w:rsidRPr="00E72F2B">
                        <w:t xml:space="preserve">Boys &amp; Girls Club of Vista and the Honorary Deputy Sheriffs’ Association are exempt from the California Environmental Quality Act (CEQA) pursuant to CEQA Guidelines section 15301.   </w:t>
                      </w:r>
                    </w:p>
                    <w:p w:rsidR="00D44DC3" w:rsidRPr="00E72F2B" w:rsidRDefault="00D44DC3" w:rsidP="003C6737">
                      <w:pPr>
                        <w:pStyle w:val="BLTemplate"/>
                        <w:keepLines/>
                        <w:jc w:val="center"/>
                      </w:pPr>
                    </w:p>
                    <w:p w:rsidR="00D44DC3" w:rsidRPr="00E72F2B" w:rsidRDefault="00D44DC3" w:rsidP="003C6737">
                      <w:pPr>
                        <w:pStyle w:val="BLTemplate"/>
                        <w:keepLines/>
                        <w:numPr>
                          <w:ilvl w:val="0"/>
                          <w:numId w:val="6"/>
                        </w:numPr>
                        <w:ind w:left="360"/>
                      </w:pPr>
                      <w:r w:rsidRPr="00E72F2B">
                        <w:t>Authorize the Chief Financial Officer to execute a grant agreement with the organizations listed above, establishing terms for receipt of the funds described above and to make minor amendments to the agreement that are consistent with the general purpose of the grant but do not increase the grant.</w:t>
                      </w:r>
                    </w:p>
                    <w:p w:rsidR="00D44DC3" w:rsidRPr="00E72F2B" w:rsidRDefault="00D44DC3" w:rsidP="003C6737">
                      <w:pPr>
                        <w:pStyle w:val="BLTemplate"/>
                        <w:keepLines/>
                        <w:jc w:val="center"/>
                      </w:pPr>
                    </w:p>
                    <w:p w:rsidR="003C6737" w:rsidRDefault="00D44DC3" w:rsidP="003C6737">
                      <w:pPr>
                        <w:pStyle w:val="BLTemplate"/>
                        <w:keepLines/>
                        <w:numPr>
                          <w:ilvl w:val="0"/>
                          <w:numId w:val="6"/>
                        </w:numPr>
                        <w:ind w:left="360"/>
                      </w:pPr>
                      <w:r w:rsidRPr="00E72F2B">
                        <w:t>Find that these grant awards have a public purpose.</w:t>
                      </w:r>
                    </w:p>
                    <w:p w:rsidR="00D44DC3" w:rsidRPr="00E72F2B" w:rsidRDefault="00D44DC3" w:rsidP="003C6737">
                      <w:pPr>
                        <w:pStyle w:val="BLTemplate"/>
                        <w:keepLines/>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851777">
                    <w:t>Slater-Price</w:t>
                  </w:r>
                  <w:r>
                    <w:t xml:space="preserve">, seconded by Supervisor </w:t>
                  </w:r>
                  <w:r w:rsidR="00851777">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44DC3" w:rsidRPr="00C92A52" w:rsidTr="001324C9">
                <w:trPr>
                  <w:gridAfter w:val="2"/>
                  <w:wAfter w:w="14" w:type="dxa"/>
                  <w:cantSplit/>
                </w:trPr>
                <w:customXml w:uri="regular-agenda-item" w:element="AGENDA_INDEX">
                  <w:tc>
                    <w:tcPr>
                      <w:tcW w:w="817" w:type="dxa"/>
                      <w:gridSpan w:val="2"/>
                    </w:tcPr>
                    <w:p w:rsidR="00D44DC3" w:rsidRPr="00C92A52" w:rsidRDefault="00D44DC3" w:rsidP="003C6737">
                      <w:pPr>
                        <w:pStyle w:val="BLTemplate"/>
                        <w:keepNext/>
                        <w:jc w:val="center"/>
                        <w:rPr>
                          <w:b/>
                        </w:rPr>
                      </w:pPr>
                      <w:r w:rsidRPr="00C92A52">
                        <w:rPr>
                          <w:b/>
                        </w:rPr>
                        <w:t>34.</w:t>
                      </w:r>
                    </w:p>
                  </w:tc>
                </w:customXml>
                <w:customXml w:uri="regular-agenda-item" w:element="CATEGORY">
                  <w:tc>
                    <w:tcPr>
                      <w:tcW w:w="1493" w:type="dxa"/>
                    </w:tcPr>
                    <w:p w:rsidR="00D44DC3" w:rsidRPr="00C92A52" w:rsidRDefault="00D44DC3" w:rsidP="003C6737">
                      <w:pPr>
                        <w:pStyle w:val="JustifiedCOB"/>
                        <w:keepNext/>
                        <w:jc w:val="left"/>
                        <w:rPr>
                          <w:b/>
                        </w:rPr>
                      </w:pPr>
                      <w:r w:rsidRPr="00C92A52">
                        <w:rPr>
                          <w:b/>
                        </w:rPr>
                        <w:t>SUBJECT:</w:t>
                      </w:r>
                    </w:p>
                  </w:tc>
                </w:customXml>
                <w:customXml w:uri="regular-agenda-item" w:element="SUBJECT">
                  <w:tc>
                    <w:tcPr>
                      <w:tcW w:w="7050" w:type="dxa"/>
                      <w:gridSpan w:val="2"/>
                    </w:tcPr>
                    <w:p w:rsidR="002A33BB" w:rsidRPr="00C92A52" w:rsidRDefault="002A33BB" w:rsidP="003C6737">
                      <w:pPr>
                        <w:keepNext/>
                        <w:rPr>
                          <w:b/>
                        </w:rPr>
                      </w:pPr>
                      <w:r w:rsidRPr="00C92A52">
                        <w:rPr>
                          <w:b/>
                        </w:rPr>
                        <w:t xml:space="preserve">NEIGHBORHOOD REINVESTMENT PROGRAM </w:t>
                      </w:r>
                    </w:p>
                    <w:p w:rsidR="002A33BB" w:rsidRPr="00C92A52" w:rsidRDefault="002A33BB" w:rsidP="003C6737">
                      <w:pPr>
                        <w:keepNext/>
                        <w:rPr>
                          <w:b/>
                        </w:rPr>
                      </w:pPr>
                      <w:r w:rsidRPr="00C92A52">
                        <w:rPr>
                          <w:b/>
                        </w:rPr>
                        <w:t>(DISTRICT: 1)</w:t>
                      </w:r>
                    </w:p>
                    <w:p w:rsidR="00D44DC3" w:rsidRPr="00C92A52" w:rsidRDefault="00D44DC3" w:rsidP="003C6737">
                      <w:pPr>
                        <w:keepNext/>
                        <w:rPr>
                          <w:b/>
                        </w:rPr>
                      </w:pP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3C6737">
                    <w:pPr>
                      <w:pStyle w:val="BLTemplate"/>
                      <w:keepNext/>
                      <w:jc w:val="center"/>
                      <w:rPr>
                        <w:b/>
                        <w:bCs/>
                      </w:rPr>
                    </w:pPr>
                  </w:p>
                </w:tc>
                <w:customXml w:uri="regular-agenda-item" w:element="HEADER">
                  <w:tc>
                    <w:tcPr>
                      <w:tcW w:w="8543" w:type="dxa"/>
                      <w:gridSpan w:val="3"/>
                    </w:tcPr>
                    <w:p w:rsidR="00D44DC3" w:rsidRPr="00C92A52" w:rsidRDefault="00D44DC3" w:rsidP="003C6737">
                      <w:pPr>
                        <w:pStyle w:val="BLTemplate"/>
                        <w:keepNext/>
                      </w:pPr>
                      <w:r w:rsidRPr="00C92A52">
                        <w:rPr>
                          <w:b/>
                        </w:rPr>
                        <w:t>OVERVIEW:</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3C6737">
                    <w:pPr>
                      <w:pStyle w:val="BLTemplate"/>
                      <w:keepNext/>
                      <w:jc w:val="center"/>
                      <w:rPr>
                        <w:b/>
                        <w:bCs/>
                      </w:rPr>
                    </w:pPr>
                  </w:p>
                </w:tc>
                <w:customXml w:uri="regular-agenda-item" w:element="HEADER">
                  <w:tc>
                    <w:tcPr>
                      <w:tcW w:w="8543" w:type="dxa"/>
                      <w:gridSpan w:val="3"/>
                    </w:tcPr>
                    <w:p w:rsidR="002A33BB" w:rsidRPr="00C92A52" w:rsidRDefault="002A33BB" w:rsidP="003C6737">
                      <w:pPr>
                        <w:keepNext/>
                      </w:pPr>
                      <w:r w:rsidRPr="00C92A52">
                        <w:t>The County of San Diego is fortunate to have an opportunity to reinvest taxpayer money into our communities for the benefit of the public. This action will assist the County in meeting the needs of the community.</w:t>
                      </w:r>
                    </w:p>
                    <w:p w:rsidR="00D44DC3" w:rsidRPr="00C92A52" w:rsidRDefault="00D44DC3" w:rsidP="003C6737">
                      <w:pPr>
                        <w:keepNext/>
                      </w:pP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FISCAL IMPACT:</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2A33BB" w:rsidP="0075469C">
                      <w:pPr>
                        <w:pStyle w:val="JustifiedCOB"/>
                      </w:pPr>
                      <w:r w:rsidRPr="00C92A52">
                        <w:t xml:space="preserve">The fiscal impact of these </w:t>
                      </w:r>
                      <w:r w:rsidRPr="00C92A52">
                        <w:rPr>
                          <w:b/>
                        </w:rPr>
                        <w:t>5</w:t>
                      </w:r>
                      <w:r w:rsidRPr="00C92A52">
                        <w:t xml:space="preserve"> grants is </w:t>
                      </w:r>
                      <w:r w:rsidRPr="00C92A52">
                        <w:rPr>
                          <w:b/>
                        </w:rPr>
                        <w:t>$73,545</w:t>
                      </w:r>
                      <w:r w:rsidRPr="00C92A52">
                        <w:t>.  These actions will result in the addition of no staff years and no future costs.</w:t>
                      </w:r>
                      <w:r w:rsidR="00D44DC3" w:rsidRPr="00C92A52">
                        <w:rPr>
                          <w:vanish/>
                        </w:rPr>
                        <w:t xml:space="preserve"> </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BUSINESS IMPACT STATEMENT:</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C93371" w:rsidP="002A33BB">
                      <w:pPr>
                        <w:pStyle w:val="JustifiedCOB"/>
                      </w:pPr>
                      <w:r w:rsidRPr="00C92A52">
                        <w:fldChar w:fldCharType="begin"/>
                      </w:r>
                      <w:r w:rsidR="00D44DC3" w:rsidRPr="00C92A52">
                        <w:instrText xml:space="preserve">  MACROBUTTON NoMacro </w:instrText>
                      </w:r>
                      <w:r w:rsidRPr="00C92A52">
                        <w:fldChar w:fldCharType="end"/>
                      </w:r>
                      <w:r w:rsidR="00D44DC3" w:rsidRPr="00C92A52">
                        <w:t>N/A</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RECOMMENDATION:</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2A33BB" w:rsidRPr="00C92A52" w:rsidRDefault="002A33BB" w:rsidP="002A33BB">
                      <w:pPr>
                        <w:pStyle w:val="BLTemplate"/>
                        <w:rPr>
                          <w:b/>
                        </w:rPr>
                      </w:pPr>
                      <w:r w:rsidRPr="00C92A52">
                        <w:rPr>
                          <w:b/>
                        </w:rPr>
                        <w:t>SUPERVISOR COX</w:t>
                      </w:r>
                    </w:p>
                    <w:p w:rsidR="002A33BB" w:rsidRPr="00C92A52" w:rsidRDefault="002A33BB" w:rsidP="002A33BB">
                      <w:pPr>
                        <w:pStyle w:val="BLTemplate"/>
                        <w:numPr>
                          <w:ilvl w:val="0"/>
                          <w:numId w:val="30"/>
                        </w:numPr>
                        <w:ind w:left="360"/>
                      </w:pPr>
                      <w:r w:rsidRPr="00C92A52">
                        <w:t>Allocate $10,000 from Neighborhood Reinvestment Program budget (Org 15650) to Just in Time for Foster Youth to purchase 20 laptops for former foster youth who are attending college in fall 2012.</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Allocate $48,545 from Neighborhood Reinvestment Program budget (Org 15650) to the Alpha Project for the purchase of a Stake-Bed Truck for their “Take Back the Streets” program.</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Allocate $5,500 from Neighborhood Reinvestment Program budget (Org 15650) to Resounding Joy for the purchase of musical instruments for their residential recovery programs that benefit service members with combat-related mental health symptoms.</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Allocate $6,000 from Neighborhood Reinvestment Program budget (Org 15650) to the Point Loma Association to reimburse the Association for costs it incurred to purchase plants, aggregate, and other landscaping materials for the Catalina-Canon Median Beautification project.</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 xml:space="preserve">Allocate $3,500 from Neighborhood Reinvestment Program budget (Org 15650) to the Bonita Historical Society for the purchase of an audio system, office supplies, lamps, chairs and other office furniture for the Bonita Museum and the Bonita Public Safety Center.  </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2A33BB" w:rsidRPr="00C92A52" w:rsidRDefault="002A33BB" w:rsidP="002A33BB">
                      <w:pPr>
                        <w:pStyle w:val="BLTemplate"/>
                        <w:jc w:val="center"/>
                      </w:pPr>
                    </w:p>
                    <w:p w:rsidR="002A33BB" w:rsidRPr="00C92A52" w:rsidRDefault="002A33BB" w:rsidP="002A33BB">
                      <w:pPr>
                        <w:pStyle w:val="BLTemplate"/>
                        <w:numPr>
                          <w:ilvl w:val="0"/>
                          <w:numId w:val="30"/>
                        </w:numPr>
                        <w:ind w:left="360"/>
                      </w:pPr>
                      <w:r w:rsidRPr="00C92A52">
                        <w:t>Find that the grant awards described above have a public purpose.</w:t>
                      </w:r>
                    </w:p>
                    <w:p w:rsidR="00D44DC3" w:rsidRPr="00C92A52" w:rsidRDefault="00D44DC3" w:rsidP="002A33BB">
                      <w:pPr>
                        <w:pStyle w:val="BLTemplate"/>
                      </w:pPr>
                    </w:p>
                  </w:tc>
                </w:customXml>
              </w:tr>
            </w:customXml>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EF19EE">
                  <w:pPr>
                    <w:pStyle w:val="BLTemplate"/>
                    <w:rPr>
                      <w:b/>
                    </w:rPr>
                  </w:pPr>
                </w:p>
              </w:tc>
              <w:tc>
                <w:tcPr>
                  <w:tcW w:w="8550" w:type="dxa"/>
                  <w:gridSpan w:val="4"/>
                  <w:vAlign w:val="bottom"/>
                </w:tcPr>
                <w:p w:rsidR="00C92A52" w:rsidRPr="00AD7ED6" w:rsidRDefault="00C92A52" w:rsidP="00EF19EE">
                  <w:pPr>
                    <w:rPr>
                      <w:b/>
                    </w:rPr>
                  </w:pPr>
                  <w:r w:rsidRPr="00AD7ED6">
                    <w:rPr>
                      <w:b/>
                    </w:rPr>
                    <w:t>ACTION:</w:t>
                  </w:r>
                </w:p>
              </w:tc>
            </w:tr>
            <w:tr w:rsidR="00C92A52" w:rsidRPr="00AD7ED6" w:rsidTr="001324C9">
              <w:tblPrEx>
                <w:tblCellMar>
                  <w:left w:w="108" w:type="dxa"/>
                  <w:right w:w="108" w:type="dxa"/>
                </w:tblCellMar>
              </w:tblPrEx>
              <w:trPr>
                <w:gridBefore w:val="1"/>
                <w:gridAfter w:val="1"/>
                <w:wBefore w:w="7" w:type="dxa"/>
                <w:wAfter w:w="7" w:type="dxa"/>
              </w:trPr>
              <w:tc>
                <w:tcPr>
                  <w:tcW w:w="810" w:type="dxa"/>
                </w:tcPr>
                <w:p w:rsidR="00C92A52" w:rsidRPr="00AD7ED6" w:rsidRDefault="00C92A52" w:rsidP="001312C5">
                  <w:pPr>
                    <w:pStyle w:val="BodyText"/>
                    <w:ind w:left="72"/>
                    <w:rPr>
                      <w:b/>
                    </w:rPr>
                  </w:pPr>
                </w:p>
              </w:tc>
              <w:tc>
                <w:tcPr>
                  <w:tcW w:w="8550" w:type="dxa"/>
                  <w:gridSpan w:val="4"/>
                </w:tcPr>
                <w:p w:rsidR="00C92A52" w:rsidRDefault="00C92A52" w:rsidP="001312C5">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851777">
                    <w:t>Slater-Price</w:t>
                  </w:r>
                  <w:r>
                    <w:t xml:space="preserve">, seconded by Supervisor </w:t>
                  </w:r>
                  <w:r w:rsidR="00851777">
                    <w:t>Jacob</w:t>
                  </w:r>
                  <w:r>
                    <w:t>, the Board took action as recommended, on Consent.</w:t>
                  </w:r>
                </w:p>
                <w:p w:rsidR="00C92A52" w:rsidRDefault="00C92A52" w:rsidP="001312C5">
                  <w:pPr>
                    <w:pStyle w:val="HangingIndent"/>
                    <w:tabs>
                      <w:tab w:val="clear" w:pos="5760"/>
                      <w:tab w:val="clear" w:pos="6480"/>
                      <w:tab w:val="clear" w:pos="7200"/>
                      <w:tab w:val="clear" w:pos="7920"/>
                      <w:tab w:val="clear" w:pos="8640"/>
                    </w:tabs>
                    <w:ind w:left="0" w:firstLine="0"/>
                  </w:pPr>
                  <w:r>
                    <w:t>AYES:  Cox, Jacob, Slater-Price, Roberts, Horn</w:t>
                  </w:r>
                </w:p>
                <w:p w:rsidR="00C92A52" w:rsidRDefault="00C92A52" w:rsidP="001312C5">
                  <w:pPr>
                    <w:pStyle w:val="HangingIndent"/>
                    <w:tabs>
                      <w:tab w:val="clear" w:pos="5760"/>
                      <w:tab w:val="clear" w:pos="6480"/>
                      <w:tab w:val="clear" w:pos="7200"/>
                      <w:tab w:val="clear" w:pos="7920"/>
                      <w:tab w:val="clear" w:pos="8640"/>
                    </w:tabs>
                    <w:ind w:left="0" w:firstLine="0"/>
                  </w:pPr>
                </w:p>
                <w:p w:rsidR="00C92A52" w:rsidRPr="00AD7ED6" w:rsidRDefault="00C92A52" w:rsidP="001312C5">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44DC3" w:rsidRPr="00C92A52" w:rsidTr="001324C9">
                <w:trPr>
                  <w:gridAfter w:val="2"/>
                  <w:wAfter w:w="14" w:type="dxa"/>
                  <w:cantSplit/>
                </w:trPr>
                <w:customXml w:uri="regular-agenda-item" w:element="AGENDA_INDEX">
                  <w:tc>
                    <w:tcPr>
                      <w:tcW w:w="817" w:type="dxa"/>
                      <w:gridSpan w:val="2"/>
                    </w:tcPr>
                    <w:p w:rsidR="00D44DC3" w:rsidRPr="00C92A52" w:rsidRDefault="00D44DC3" w:rsidP="002A33BB">
                      <w:pPr>
                        <w:pStyle w:val="BLTemplate"/>
                        <w:jc w:val="center"/>
                        <w:rPr>
                          <w:b/>
                        </w:rPr>
                      </w:pPr>
                      <w:r w:rsidRPr="00C92A52">
                        <w:rPr>
                          <w:b/>
                        </w:rPr>
                        <w:t>35.</w:t>
                      </w:r>
                    </w:p>
                  </w:tc>
                </w:customXml>
                <w:customXml w:uri="regular-agenda-item" w:element="CATEGORY">
                  <w:tc>
                    <w:tcPr>
                      <w:tcW w:w="1493" w:type="dxa"/>
                    </w:tcPr>
                    <w:p w:rsidR="00D44DC3" w:rsidRPr="00C92A52" w:rsidRDefault="00D44DC3" w:rsidP="002A33BB">
                      <w:pPr>
                        <w:pStyle w:val="JustifiedCOB"/>
                        <w:jc w:val="left"/>
                        <w:rPr>
                          <w:b/>
                        </w:rPr>
                      </w:pPr>
                      <w:r w:rsidRPr="00C92A52">
                        <w:rPr>
                          <w:b/>
                        </w:rPr>
                        <w:t>SUBJECT:</w:t>
                      </w:r>
                    </w:p>
                  </w:tc>
                </w:customXml>
                <w:customXml w:uri="regular-agenda-item" w:element="SUBJECT">
                  <w:tc>
                    <w:tcPr>
                      <w:tcW w:w="7050" w:type="dxa"/>
                      <w:gridSpan w:val="2"/>
                    </w:tcPr>
                    <w:p w:rsidR="00D44DC3" w:rsidRPr="00C92A52" w:rsidRDefault="002F5F52" w:rsidP="002F5F52">
                      <w:pPr>
                        <w:pStyle w:val="JustifiedCOB"/>
                        <w:jc w:val="left"/>
                        <w:rPr>
                          <w:b/>
                        </w:rPr>
                      </w:pPr>
                      <w:r w:rsidRPr="00C92A52">
                        <w:rPr>
                          <w:b/>
                        </w:rPr>
                        <w:t>ALLOCATION OF NEIGHBORHOOD REINVESTMENT FUNDS (DISTRICT: 4)</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OVERVIEW:</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2F5F52" w:rsidRPr="00C92A52" w:rsidRDefault="002F5F52" w:rsidP="002A33BB">
                      <w:r w:rsidRPr="00C92A52">
                        <w:t xml:space="preserve">The County’s fiscal condition has enabled it to reinvest taxpayer money in our communities for the benefit of the public. These recommended actions propose allocations to new projects from the County of San Diego’s Neighborhood Reinvestment Project Funds.  </w:t>
                      </w:r>
                    </w:p>
                    <w:p w:rsidR="00D44DC3" w:rsidRPr="00C92A52" w:rsidRDefault="00D44DC3" w:rsidP="002A33BB"/>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FISCAL IMPACT:</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2F5F52" w:rsidP="002F5F52">
                      <w:pPr>
                        <w:pStyle w:val="JustifiedCOB"/>
                      </w:pPr>
                      <w:r w:rsidRPr="00C92A52">
                        <w:t xml:space="preserve">The total combined cost of the proposed recommendations is $33,409.51. Appropriations are available in the Neighborhood Reinvestment Budget (15665).  This action will result in the addition of no staff years and no future costs. </w:t>
                      </w:r>
                      <w:r w:rsidR="00D44DC3" w:rsidRPr="00C92A52">
                        <w:rPr>
                          <w:vanish/>
                        </w:rPr>
                        <w:t xml:space="preserve"> </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BUSINESS IMPACT STATEMENT:</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C93371" w:rsidP="002A33BB">
                      <w:pPr>
                        <w:pStyle w:val="JustifiedCOB"/>
                      </w:pPr>
                      <w:r w:rsidRPr="00C92A52">
                        <w:fldChar w:fldCharType="begin"/>
                      </w:r>
                      <w:r w:rsidR="00D44DC3" w:rsidRPr="00C92A52">
                        <w:instrText xml:space="preserve">  MACROBUTTON NoMacro </w:instrText>
                      </w:r>
                      <w:r w:rsidRPr="00C92A52">
                        <w:fldChar w:fldCharType="end"/>
                      </w:r>
                      <w:r w:rsidR="00D44DC3" w:rsidRPr="00C92A52">
                        <w:t>N/A</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RECOMMENDATION:</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2F5F52" w:rsidRPr="00C92A52" w:rsidRDefault="002F5F52" w:rsidP="002F5F52">
                      <w:pPr>
                        <w:pStyle w:val="BLTemplate"/>
                        <w:rPr>
                          <w:b/>
                        </w:rPr>
                      </w:pPr>
                      <w:r w:rsidRPr="00C92A52">
                        <w:rPr>
                          <w:b/>
                        </w:rPr>
                        <w:t>VICE CHAIRMAN ROBERTS</w:t>
                      </w:r>
                    </w:p>
                    <w:p w:rsidR="002F5F52" w:rsidRPr="00C92A52" w:rsidRDefault="002F5F52" w:rsidP="002F5F52">
                      <w:pPr>
                        <w:pStyle w:val="BLTemplate"/>
                        <w:numPr>
                          <w:ilvl w:val="3"/>
                          <w:numId w:val="32"/>
                        </w:numPr>
                        <w:ind w:left="360"/>
                      </w:pPr>
                      <w:r w:rsidRPr="00C92A52">
                        <w:t>Allocate $5,000 from the Neighborhood Reinvestment Budget (15665) to the     La Jolla Town Council Parade Foundation to purchase trophies, a sound system, postage and printed materials including maps, signage and banners for the 54th annual La Jolla Christmas Parade in December 2011.</w:t>
                      </w:r>
                    </w:p>
                    <w:p w:rsidR="002F5F52" w:rsidRPr="00C92A52" w:rsidRDefault="002F5F52" w:rsidP="002F5F52">
                      <w:pPr>
                        <w:pStyle w:val="BLTemplate"/>
                        <w:jc w:val="center"/>
                      </w:pPr>
                      <w:r w:rsidRPr="00C92A52">
                        <w:t xml:space="preserve"> </w:t>
                      </w:r>
                    </w:p>
                    <w:p w:rsidR="002F5F52" w:rsidRPr="00C92A52" w:rsidRDefault="002F5F52" w:rsidP="002F5F52">
                      <w:pPr>
                        <w:pStyle w:val="BLTemplate"/>
                        <w:numPr>
                          <w:ilvl w:val="3"/>
                          <w:numId w:val="32"/>
                        </w:numPr>
                        <w:ind w:left="360"/>
                      </w:pPr>
                      <w:r w:rsidRPr="00C92A52">
                        <w:t xml:space="preserve">Allocate $28,409.51 from the Neighborhood Reinvestment Budget (15665) to the La </w:t>
                      </w:r>
                      <w:proofErr w:type="spellStart"/>
                      <w:r w:rsidRPr="00C92A52">
                        <w:t>Maestra</w:t>
                      </w:r>
                      <w:proofErr w:type="spellEnd"/>
                      <w:r w:rsidRPr="00C92A52">
                        <w:t xml:space="preserve"> Community Health Centers to purchase two dental chair systems to provide and maintain dental health to the diverse residents of San Diego’s City Heights. </w:t>
                      </w:r>
                    </w:p>
                    <w:p w:rsidR="00E779C2" w:rsidRPr="00C92A52" w:rsidRDefault="00E779C2" w:rsidP="00851777">
                      <w:pPr>
                        <w:pStyle w:val="BLTemplate"/>
                      </w:pPr>
                    </w:p>
                    <w:p w:rsidR="002F5F52" w:rsidRDefault="002F5F52" w:rsidP="002F5F52">
                      <w:pPr>
                        <w:pStyle w:val="BLTemplate"/>
                        <w:numPr>
                          <w:ilvl w:val="3"/>
                          <w:numId w:val="32"/>
                        </w:numPr>
                        <w:ind w:left="360"/>
                      </w:pPr>
                      <w:r w:rsidRPr="00C92A52">
                        <w:t>Amend the purpose of the June 23, 2009 (25) allocation of $25,000 to the North Park Organization of Businesses, Inc. to include the installation of bike corrals, bike racks and recycling receptacles within the Main Street business district.  Authorize the Chief Financial Officer to amend the grant agreement accordingly.</w:t>
                      </w:r>
                    </w:p>
                    <w:p w:rsidR="00387772" w:rsidRPr="00C92A52" w:rsidRDefault="00387772" w:rsidP="00387772">
                      <w:pPr>
                        <w:pStyle w:val="BLTemplate"/>
                      </w:pPr>
                    </w:p>
                    <w:p w:rsidR="002F5F52" w:rsidRPr="00C92A52" w:rsidRDefault="002F5F52" w:rsidP="002F5F52">
                      <w:pPr>
                        <w:pStyle w:val="BLTemplate"/>
                        <w:numPr>
                          <w:ilvl w:val="3"/>
                          <w:numId w:val="32"/>
                        </w:numPr>
                        <w:ind w:left="360"/>
                      </w:pPr>
                      <w:r w:rsidRPr="00C92A52">
                        <w:t>Amend the purpose of the June 29, 2010 (3) allocation of $26,000 to the Children’s Dental Health Association to include the purchase of a new sterilizer for its center at 1270 24th Street, San Diego, CA 92102. Authorize the Chief Financial Officer to amend the grant agreement accordingly.</w:t>
                      </w:r>
                    </w:p>
                    <w:p w:rsidR="002F5F52" w:rsidRDefault="002F5F52" w:rsidP="002F5F52">
                      <w:pPr>
                        <w:pStyle w:val="BLTemplate"/>
                        <w:jc w:val="center"/>
                      </w:pPr>
                    </w:p>
                    <w:p w:rsidR="003C6737" w:rsidRPr="00C92A52" w:rsidRDefault="003C6737" w:rsidP="00387772">
                      <w:pPr>
                        <w:pStyle w:val="BLTemplate"/>
                      </w:pPr>
                    </w:p>
                    <w:p w:rsidR="002F5F52" w:rsidRPr="00C92A52" w:rsidRDefault="002F5F52" w:rsidP="002F5F52">
                      <w:pPr>
                        <w:pStyle w:val="BLTemplate"/>
                        <w:numPr>
                          <w:ilvl w:val="3"/>
                          <w:numId w:val="32"/>
                        </w:numPr>
                        <w:ind w:left="360"/>
                      </w:pPr>
                      <w:r w:rsidRPr="00C92A52">
                        <w:lastRenderedPageBreak/>
                        <w:t>Authorize the Chief Financial Officer to execute grant agreements with these organizations establishing the terms for receipt of the funds described above, and to make minor amendments to the agreements that are consistent with the general purpose of the grant but do not increase the grant.</w:t>
                      </w:r>
                    </w:p>
                    <w:p w:rsidR="002F5F52" w:rsidRPr="00C92A52" w:rsidRDefault="002F5F52" w:rsidP="002F5F52">
                      <w:pPr>
                        <w:pStyle w:val="BLTemplate"/>
                        <w:jc w:val="center"/>
                      </w:pPr>
                    </w:p>
                    <w:p w:rsidR="002F5F52" w:rsidRPr="00C92A52" w:rsidRDefault="002F5F52" w:rsidP="00E779C2">
                      <w:pPr>
                        <w:pStyle w:val="BLTemplate"/>
                        <w:numPr>
                          <w:ilvl w:val="3"/>
                          <w:numId w:val="32"/>
                        </w:numPr>
                        <w:ind w:left="360"/>
                      </w:pPr>
                      <w:r w:rsidRPr="00C92A52">
                        <w:t>Find that all the grant awards described above have a public purpose.</w:t>
                      </w:r>
                    </w:p>
                    <w:p w:rsidR="00D44DC3" w:rsidRPr="00C92A52" w:rsidRDefault="00D44DC3" w:rsidP="002F5F52">
                      <w:pPr>
                        <w:pStyle w:val="BLTemplate"/>
                        <w:ind w:left="360"/>
                      </w:pPr>
                    </w:p>
                  </w:tc>
                </w:customXml>
              </w:tr>
            </w:customXml>
            <w:tr w:rsidR="00E779C2" w:rsidRPr="00AD7ED6" w:rsidTr="00BC37D1">
              <w:tblPrEx>
                <w:tblCellMar>
                  <w:left w:w="108" w:type="dxa"/>
                  <w:right w:w="108" w:type="dxa"/>
                </w:tblCellMar>
              </w:tblPrEx>
              <w:trPr>
                <w:gridBefore w:val="1"/>
                <w:gridAfter w:val="1"/>
                <w:wBefore w:w="7" w:type="dxa"/>
                <w:wAfter w:w="7" w:type="dxa"/>
              </w:trPr>
              <w:tc>
                <w:tcPr>
                  <w:tcW w:w="810" w:type="dxa"/>
                </w:tcPr>
                <w:p w:rsidR="00E779C2" w:rsidRPr="00AD7ED6" w:rsidRDefault="00E779C2" w:rsidP="00BC37D1">
                  <w:pPr>
                    <w:pStyle w:val="BLTemplate"/>
                    <w:rPr>
                      <w:b/>
                    </w:rPr>
                  </w:pPr>
                </w:p>
              </w:tc>
              <w:tc>
                <w:tcPr>
                  <w:tcW w:w="8550" w:type="dxa"/>
                  <w:gridSpan w:val="4"/>
                  <w:vAlign w:val="bottom"/>
                </w:tcPr>
                <w:p w:rsidR="00E779C2" w:rsidRPr="00AD7ED6" w:rsidRDefault="00E779C2" w:rsidP="00BC37D1">
                  <w:pPr>
                    <w:rPr>
                      <w:b/>
                    </w:rPr>
                  </w:pPr>
                  <w:r w:rsidRPr="00AD7ED6">
                    <w:rPr>
                      <w:b/>
                    </w:rPr>
                    <w:t>ACTION:</w:t>
                  </w:r>
                </w:p>
              </w:tc>
            </w:tr>
            <w:tr w:rsidR="00E779C2" w:rsidRPr="00AD7ED6" w:rsidTr="00BC37D1">
              <w:tblPrEx>
                <w:tblCellMar>
                  <w:left w:w="108" w:type="dxa"/>
                  <w:right w:w="108" w:type="dxa"/>
                </w:tblCellMar>
              </w:tblPrEx>
              <w:trPr>
                <w:gridBefore w:val="1"/>
                <w:gridAfter w:val="1"/>
                <w:wBefore w:w="7" w:type="dxa"/>
                <w:wAfter w:w="7" w:type="dxa"/>
              </w:trPr>
              <w:tc>
                <w:tcPr>
                  <w:tcW w:w="810" w:type="dxa"/>
                </w:tcPr>
                <w:p w:rsidR="00E779C2" w:rsidRPr="00AD7ED6" w:rsidRDefault="00E779C2" w:rsidP="00BC37D1">
                  <w:pPr>
                    <w:pStyle w:val="BodyText"/>
                    <w:ind w:left="72"/>
                    <w:rPr>
                      <w:b/>
                    </w:rPr>
                  </w:pPr>
                </w:p>
              </w:tc>
              <w:tc>
                <w:tcPr>
                  <w:tcW w:w="8550" w:type="dxa"/>
                  <w:gridSpan w:val="4"/>
                </w:tcPr>
                <w:p w:rsidR="00E779C2" w:rsidRDefault="00E779C2" w:rsidP="00BC37D1">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851777">
                    <w:t>Slater-Price</w:t>
                  </w:r>
                  <w:r>
                    <w:t xml:space="preserve">, seconded by Supervisor </w:t>
                  </w:r>
                  <w:r w:rsidR="00851777">
                    <w:t>Jacob</w:t>
                  </w:r>
                  <w:r>
                    <w:t>, the Board took action as recommended, on Consent.</w:t>
                  </w:r>
                </w:p>
                <w:p w:rsidR="00E779C2" w:rsidRDefault="00E779C2" w:rsidP="00BC37D1">
                  <w:pPr>
                    <w:pStyle w:val="HangingIndent"/>
                    <w:tabs>
                      <w:tab w:val="clear" w:pos="5760"/>
                      <w:tab w:val="clear" w:pos="6480"/>
                      <w:tab w:val="clear" w:pos="7200"/>
                      <w:tab w:val="clear" w:pos="7920"/>
                      <w:tab w:val="clear" w:pos="8640"/>
                    </w:tabs>
                    <w:ind w:left="0" w:firstLine="0"/>
                  </w:pPr>
                  <w:r>
                    <w:t>AYES:  Cox, Jacob, Slater-Price, Roberts, Horn</w:t>
                  </w:r>
                </w:p>
                <w:p w:rsidR="00E779C2" w:rsidRDefault="00E779C2" w:rsidP="00BC37D1">
                  <w:pPr>
                    <w:pStyle w:val="HangingIndent"/>
                    <w:tabs>
                      <w:tab w:val="clear" w:pos="5760"/>
                      <w:tab w:val="clear" w:pos="6480"/>
                      <w:tab w:val="clear" w:pos="7200"/>
                      <w:tab w:val="clear" w:pos="7920"/>
                      <w:tab w:val="clear" w:pos="8640"/>
                    </w:tabs>
                    <w:ind w:left="0" w:firstLine="0"/>
                  </w:pPr>
                </w:p>
                <w:p w:rsidR="00E779C2" w:rsidRPr="00AD7ED6" w:rsidRDefault="00E779C2" w:rsidP="00BC37D1">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75469C" w:rsidRPr="00C92A52" w:rsidTr="001324C9">
                <w:trPr>
                  <w:gridAfter w:val="2"/>
                  <w:wAfter w:w="14" w:type="dxa"/>
                  <w:cantSplit/>
                </w:trPr>
                <w:customXml w:uri="regular-agenda-item" w:element="AGENDA_INDEX">
                  <w:tc>
                    <w:tcPr>
                      <w:tcW w:w="817" w:type="dxa"/>
                      <w:gridSpan w:val="2"/>
                    </w:tcPr>
                    <w:p w:rsidR="0075469C" w:rsidRPr="00C92A52" w:rsidRDefault="0075469C" w:rsidP="001312C5">
                      <w:pPr>
                        <w:pStyle w:val="BLTemplate"/>
                        <w:jc w:val="center"/>
                        <w:rPr>
                          <w:b/>
                        </w:rPr>
                      </w:pPr>
                      <w:r w:rsidRPr="00C92A52">
                        <w:rPr>
                          <w:b/>
                        </w:rPr>
                        <w:t>36.</w:t>
                      </w:r>
                    </w:p>
                  </w:tc>
                </w:customXml>
                <w:customXml w:uri="regular-agenda-item" w:element="CATEGORY">
                  <w:tc>
                    <w:tcPr>
                      <w:tcW w:w="1493" w:type="dxa"/>
                    </w:tcPr>
                    <w:p w:rsidR="0075469C" w:rsidRPr="00C92A52" w:rsidRDefault="0075469C" w:rsidP="001312C5">
                      <w:pPr>
                        <w:pStyle w:val="JustifiedCOB"/>
                        <w:jc w:val="left"/>
                        <w:rPr>
                          <w:b/>
                        </w:rPr>
                      </w:pPr>
                      <w:r w:rsidRPr="00C92A52">
                        <w:rPr>
                          <w:b/>
                        </w:rPr>
                        <w:t>SUBJECT:</w:t>
                      </w:r>
                    </w:p>
                  </w:tc>
                </w:customXml>
                <w:customXml w:uri="regular-agenda-item" w:element="SUBJECT">
                  <w:tc>
                    <w:tcPr>
                      <w:tcW w:w="7050" w:type="dxa"/>
                      <w:gridSpan w:val="2"/>
                    </w:tcPr>
                    <w:p w:rsidR="0075469C" w:rsidRPr="00C92A52" w:rsidRDefault="0075469C" w:rsidP="00755694">
                      <w:pPr>
                        <w:pStyle w:val="JustifiedCOB"/>
                        <w:jc w:val="left"/>
                        <w:rPr>
                          <w:b/>
                        </w:rPr>
                      </w:pPr>
                      <w:r w:rsidRPr="00C92A52">
                        <w:rPr>
                          <w:b/>
                        </w:rPr>
                        <w:t>PROTECTING SOLAR INVESTMENTS REGIONWIDE AND THE BURGEONING SOLAR INDUSTRY</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1312C5">
                      <w:pPr>
                        <w:pStyle w:val="BLTemplate"/>
                      </w:pPr>
                      <w:r w:rsidRPr="00C92A52">
                        <w:rPr>
                          <w:b/>
                        </w:rPr>
                        <w:t>OVERVIEW:</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75469C">
                      <w:pPr>
                        <w:pStyle w:val="BLTemplate"/>
                        <w:rPr>
                          <w:szCs w:val="20"/>
                        </w:rPr>
                      </w:pPr>
                      <w:r w:rsidRPr="00C92A52">
                        <w:rPr>
                          <w:szCs w:val="20"/>
                        </w:rPr>
                        <w:t xml:space="preserve">The second phase of San Diego Gas and Electric’s General Rate Case (GRC II) is under consideration by the California Public Utilities Commission (CPUC), the state agency charged with regulating electric utility rates. Under GRC II, SDG&amp;E is proposing a “network use charge” that would have devastating consequences for solar customers, also known as net energy metering (NEM) customers, and for the local solar marketplace. </w:t>
                      </w:r>
                    </w:p>
                    <w:p w:rsidR="0075469C" w:rsidRPr="00C92A52" w:rsidRDefault="0075469C" w:rsidP="0075469C">
                      <w:pPr>
                        <w:pStyle w:val="BLTemplate"/>
                        <w:rPr>
                          <w:szCs w:val="20"/>
                        </w:rPr>
                      </w:pPr>
                    </w:p>
                    <w:p w:rsidR="0075469C" w:rsidRPr="00C92A52" w:rsidRDefault="0075469C" w:rsidP="0075469C">
                      <w:pPr>
                        <w:pStyle w:val="BLTemplate"/>
                        <w:rPr>
                          <w:szCs w:val="20"/>
                        </w:rPr>
                      </w:pPr>
                      <w:r w:rsidRPr="00C92A52">
                        <w:rPr>
                          <w:szCs w:val="20"/>
                        </w:rPr>
                        <w:t xml:space="preserve">SDG&amp;E maintains that the network use charge is warranted because non-solar customers subsidize grid maintenance costs of NEM customers who typically contribute energy to the grid during the day and draw from the grid at night.  SDG&amp;E’s rationale fails to account for the regional benefits of rooftop solar that, taken together, far outweigh SDG&amp;E’s subsidy claims. NEM encourages private investment in renewable energy resources which creates jobs and stimulates the economy. NEM reduces the nation’s reliance on imported fossil fuels, decreases air emissions associated with fossil fuel generation and reduces demand for electricity during peak consumption periods. </w:t>
                      </w:r>
                    </w:p>
                    <w:p w:rsidR="0075469C" w:rsidRPr="00C92A52" w:rsidRDefault="0075469C" w:rsidP="0075469C">
                      <w:pPr>
                        <w:pStyle w:val="BLTemplate"/>
                        <w:rPr>
                          <w:szCs w:val="20"/>
                        </w:rPr>
                      </w:pPr>
                    </w:p>
                    <w:p w:rsidR="0075469C" w:rsidRPr="00C92A52" w:rsidRDefault="0075469C" w:rsidP="0075469C">
                      <w:pPr>
                        <w:spacing w:after="240"/>
                      </w:pPr>
                      <w:r w:rsidRPr="00C92A52">
                        <w:t>SDG&amp;E’s proposal radically changes the economic formula relied on by NEM customers to calculate their cost savings and would have a chilling effect on solar customers, contractors and aggregators.  A home solar customer who generates 90 percent of their energy needs would see a 228% increase in their energy bills. A water district offsetting 90 percent of its energy with solar would experience a 250% increase. The proposal would undermine existing and future County solar projects as well as stymie the County’s planned Property Assessed Clean Energy (PACE) program which would allow property owners to spread the cost of solar over a period of years via property tax bills.</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5520A4">
                    <w:pPr>
                      <w:pStyle w:val="BLTemplate"/>
                      <w:keepNext/>
                      <w:jc w:val="center"/>
                      <w:rPr>
                        <w:b/>
                        <w:bCs/>
                      </w:rPr>
                    </w:pPr>
                  </w:p>
                </w:tc>
                <w:customXml w:uri="regular-agenda-item" w:element="HEADER">
                  <w:tc>
                    <w:tcPr>
                      <w:tcW w:w="8543" w:type="dxa"/>
                      <w:gridSpan w:val="3"/>
                    </w:tcPr>
                    <w:p w:rsidR="0075469C" w:rsidRPr="00C92A52" w:rsidRDefault="0075469C" w:rsidP="005520A4">
                      <w:pPr>
                        <w:pStyle w:val="BLTemplate"/>
                        <w:keepNext/>
                      </w:pPr>
                      <w:r w:rsidRPr="00C92A52">
                        <w:rPr>
                          <w:b/>
                        </w:rPr>
                        <w:t>FISCAL IMPACT:</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75469C">
                      <w:pPr>
                        <w:spacing w:after="240"/>
                        <w:rPr>
                          <w:szCs w:val="24"/>
                        </w:rPr>
                      </w:pPr>
                      <w:r w:rsidRPr="00C92A52">
                        <w:rPr>
                          <w:szCs w:val="24"/>
                        </w:rPr>
                        <w:t xml:space="preserve">There is no fiscal impact associated with this recommendation.  </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1312C5">
                      <w:pPr>
                        <w:pStyle w:val="BLTemplate"/>
                      </w:pPr>
                      <w:r w:rsidRPr="00C92A52">
                        <w:rPr>
                          <w:b/>
                        </w:rPr>
                        <w:t>BUSINESS IMPACT STATEMENT:</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1312C5">
                      <w:pPr>
                        <w:pStyle w:val="JustifiedCOB"/>
                      </w:pPr>
                      <w:r w:rsidRPr="00C92A52">
                        <w:t>N/A</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1312C5">
                      <w:pPr>
                        <w:pStyle w:val="BLTemplate"/>
                      </w:pPr>
                      <w:r w:rsidRPr="00C92A52">
                        <w:rPr>
                          <w:b/>
                        </w:rPr>
                        <w:t>RECOMMENDATION:</w:t>
                      </w:r>
                    </w:p>
                  </w:tc>
                </w:customXml>
              </w:tr>
            </w:customXml>
            <w:customXml w:uri="regular-agenda-item" w:element="DETAILS_ROW">
              <w:tr w:rsidR="0075469C" w:rsidRPr="00C92A52" w:rsidTr="001324C9">
                <w:trPr>
                  <w:gridAfter w:val="2"/>
                  <w:wAfter w:w="14" w:type="dxa"/>
                </w:trPr>
                <w:tc>
                  <w:tcPr>
                    <w:tcW w:w="817" w:type="dxa"/>
                    <w:gridSpan w:val="2"/>
                  </w:tcPr>
                  <w:p w:rsidR="0075469C" w:rsidRPr="00C92A52" w:rsidRDefault="0075469C" w:rsidP="001312C5">
                    <w:pPr>
                      <w:pStyle w:val="BLTemplate"/>
                      <w:jc w:val="center"/>
                      <w:rPr>
                        <w:b/>
                        <w:bCs/>
                      </w:rPr>
                    </w:pPr>
                  </w:p>
                </w:tc>
                <w:customXml w:uri="regular-agenda-item" w:element="HEADER">
                  <w:tc>
                    <w:tcPr>
                      <w:tcW w:w="8543" w:type="dxa"/>
                      <w:gridSpan w:val="3"/>
                    </w:tcPr>
                    <w:p w:rsidR="0075469C" w:rsidRPr="00C92A52" w:rsidRDefault="0075469C" w:rsidP="0075469C">
                      <w:pPr>
                        <w:pStyle w:val="Heading2"/>
                        <w:ind w:left="0"/>
                        <w:rPr>
                          <w:szCs w:val="24"/>
                        </w:rPr>
                      </w:pPr>
                      <w:r w:rsidRPr="00C92A52">
                        <w:rPr>
                          <w:szCs w:val="24"/>
                        </w:rPr>
                        <w:t>SUPERVISOR JACOB AND SUPERVISOR SLATER-PRICE</w:t>
                      </w:r>
                    </w:p>
                    <w:p w:rsidR="0075469C" w:rsidRPr="00C92A52" w:rsidRDefault="0075469C" w:rsidP="0075469C">
                      <w:pPr>
                        <w:rPr>
                          <w:szCs w:val="24"/>
                        </w:rPr>
                      </w:pPr>
                      <w:r w:rsidRPr="00C92A52">
                        <w:rPr>
                          <w:szCs w:val="24"/>
                        </w:rPr>
                        <w:t>Direct the CAO to draft a letter for the Chair’s signature to the CPUC opposing SDG&amp;E’s GRC II and refer to closed session the County becoming a party to the GRC II proceeding.</w:t>
                      </w:r>
                    </w:p>
                    <w:p w:rsidR="0075469C" w:rsidRPr="00C92A52" w:rsidRDefault="0075469C" w:rsidP="001312C5">
                      <w:pPr>
                        <w:pStyle w:val="BLTemplate"/>
                      </w:pPr>
                    </w:p>
                  </w:tc>
                </w:customXml>
              </w:tr>
            </w:customXml>
            <w:tr w:rsidR="000A52AF" w:rsidRPr="007E2BD6" w:rsidTr="0088605B">
              <w:tblPrEx>
                <w:tblCellMar>
                  <w:left w:w="108" w:type="dxa"/>
                  <w:right w:w="108" w:type="dxa"/>
                </w:tblCellMar>
              </w:tblPrEx>
              <w:trPr>
                <w:gridBefore w:val="1"/>
                <w:gridAfter w:val="1"/>
                <w:wBefore w:w="7" w:type="dxa"/>
                <w:wAfter w:w="7" w:type="dxa"/>
              </w:trPr>
              <w:tc>
                <w:tcPr>
                  <w:tcW w:w="810" w:type="dxa"/>
                </w:tcPr>
                <w:p w:rsidR="000A52AF" w:rsidRPr="007E2BD6" w:rsidRDefault="000A52AF" w:rsidP="0088605B">
                  <w:pPr>
                    <w:rPr>
                      <w:b/>
                    </w:rPr>
                  </w:pPr>
                  <w:r>
                    <w:rPr>
                      <w:b/>
                    </w:rPr>
                    <w:t>36.1</w:t>
                  </w:r>
                </w:p>
              </w:tc>
              <w:tc>
                <w:tcPr>
                  <w:tcW w:w="8550" w:type="dxa"/>
                  <w:gridSpan w:val="4"/>
                </w:tcPr>
                <w:p w:rsidR="000A52AF" w:rsidRPr="007E2BD6" w:rsidRDefault="000A52AF" w:rsidP="0088605B">
                  <w:pPr>
                    <w:rPr>
                      <w:b/>
                      <w:szCs w:val="26"/>
                    </w:rPr>
                  </w:pPr>
                  <w:r w:rsidRPr="007E2BD6">
                    <w:rPr>
                      <w:b/>
                      <w:szCs w:val="26"/>
                    </w:rPr>
                    <w:t>ACTION:</w:t>
                  </w:r>
                </w:p>
              </w:tc>
            </w:tr>
            <w:tr w:rsidR="000A52AF" w:rsidRPr="007E2BD6" w:rsidTr="0088605B">
              <w:tblPrEx>
                <w:tblCellMar>
                  <w:left w:w="108" w:type="dxa"/>
                  <w:right w:w="108" w:type="dxa"/>
                </w:tblCellMar>
              </w:tblPrEx>
              <w:trPr>
                <w:gridBefore w:val="1"/>
                <w:gridAfter w:val="1"/>
                <w:wBefore w:w="7" w:type="dxa"/>
                <w:wAfter w:w="7" w:type="dxa"/>
              </w:trPr>
              <w:tc>
                <w:tcPr>
                  <w:tcW w:w="810" w:type="dxa"/>
                </w:tcPr>
                <w:p w:rsidR="000A52AF" w:rsidRPr="007E2BD6" w:rsidRDefault="000A52AF" w:rsidP="0088605B">
                  <w:pPr>
                    <w:pStyle w:val="BodyText"/>
                    <w:ind w:left="72"/>
                    <w:rPr>
                      <w:b/>
                    </w:rPr>
                  </w:pPr>
                </w:p>
              </w:tc>
              <w:tc>
                <w:tcPr>
                  <w:tcW w:w="8550" w:type="dxa"/>
                  <w:gridSpan w:val="4"/>
                </w:tcPr>
                <w:p w:rsidR="000A52AF" w:rsidRDefault="006401E9" w:rsidP="000A52AF">
                  <w:pPr>
                    <w:pStyle w:val="HangingIndent"/>
                    <w:tabs>
                      <w:tab w:val="clear" w:pos="5760"/>
                      <w:tab w:val="clear" w:pos="6480"/>
                      <w:tab w:val="clear" w:pos="7200"/>
                      <w:tab w:val="clear" w:pos="7920"/>
                      <w:tab w:val="clear" w:pos="8640"/>
                    </w:tabs>
                    <w:ind w:left="0" w:firstLine="0"/>
                  </w:pPr>
                  <w:r>
                    <w:t>ON MOTION of Supervisor Jacob, seconded by Supervisor Slater-Price</w:t>
                  </w:r>
                  <w:r>
                    <w:rPr>
                      <w:szCs w:val="24"/>
                    </w:rPr>
                    <w:t>, the Board d</w:t>
                  </w:r>
                  <w:r w:rsidR="000A52AF" w:rsidRPr="00C92A52">
                    <w:rPr>
                      <w:szCs w:val="24"/>
                    </w:rPr>
                    <w:t>irect</w:t>
                  </w:r>
                  <w:r>
                    <w:rPr>
                      <w:szCs w:val="24"/>
                    </w:rPr>
                    <w:t>ed</w:t>
                  </w:r>
                  <w:r w:rsidR="000A52AF" w:rsidRPr="00C92A52">
                    <w:rPr>
                      <w:szCs w:val="24"/>
                    </w:rPr>
                    <w:t xml:space="preserve"> the </w:t>
                  </w:r>
                  <w:r w:rsidR="00A412CE">
                    <w:t>Chief Administrative Officer</w:t>
                  </w:r>
                  <w:r w:rsidR="000A52AF" w:rsidRPr="00C92A52">
                    <w:rPr>
                      <w:szCs w:val="24"/>
                    </w:rPr>
                    <w:t xml:space="preserve"> to draft a letter for the Chair’s signature to the CPUC opposing SDG&amp;E’s GRC II</w:t>
                  </w:r>
                  <w:r>
                    <w:rPr>
                      <w:szCs w:val="24"/>
                    </w:rPr>
                    <w:t>.</w:t>
                  </w:r>
                </w:p>
                <w:p w:rsidR="000A52AF" w:rsidRDefault="000A52AF" w:rsidP="000A52AF">
                  <w:pPr>
                    <w:pStyle w:val="HangingIndent"/>
                    <w:tabs>
                      <w:tab w:val="clear" w:pos="5760"/>
                      <w:tab w:val="clear" w:pos="6480"/>
                      <w:tab w:val="clear" w:pos="7200"/>
                      <w:tab w:val="clear" w:pos="7920"/>
                      <w:tab w:val="clear" w:pos="8640"/>
                    </w:tabs>
                    <w:ind w:left="0" w:firstLine="0"/>
                  </w:pPr>
                </w:p>
                <w:p w:rsidR="000A52AF" w:rsidRDefault="000A52AF" w:rsidP="000A52AF">
                  <w:pPr>
                    <w:pStyle w:val="HangingIndent"/>
                    <w:tabs>
                      <w:tab w:val="clear" w:pos="5760"/>
                      <w:tab w:val="clear" w:pos="6480"/>
                      <w:tab w:val="clear" w:pos="7200"/>
                      <w:tab w:val="clear" w:pos="7920"/>
                      <w:tab w:val="clear" w:pos="8640"/>
                    </w:tabs>
                    <w:ind w:left="0" w:firstLine="0"/>
                  </w:pPr>
                  <w:r>
                    <w:t>AYES:  Jacob, Slater-Price</w:t>
                  </w:r>
                </w:p>
                <w:p w:rsidR="000A52AF" w:rsidRDefault="000A52AF" w:rsidP="000A52AF">
                  <w:pPr>
                    <w:pStyle w:val="HangingIndent"/>
                    <w:tabs>
                      <w:tab w:val="clear" w:pos="5760"/>
                      <w:tab w:val="clear" w:pos="6480"/>
                      <w:tab w:val="clear" w:pos="7200"/>
                      <w:tab w:val="clear" w:pos="7920"/>
                      <w:tab w:val="clear" w:pos="8640"/>
                    </w:tabs>
                    <w:ind w:left="0" w:firstLine="0"/>
                  </w:pPr>
                  <w:r>
                    <w:t>NOES: Cox, Roberts, Horn</w:t>
                  </w:r>
                </w:p>
                <w:p w:rsidR="00D37877" w:rsidRDefault="006401E9" w:rsidP="0088605B">
                  <w:pPr>
                    <w:pStyle w:val="HangingIndent"/>
                    <w:keepNext/>
                    <w:tabs>
                      <w:tab w:val="clear" w:pos="5760"/>
                      <w:tab w:val="clear" w:pos="6480"/>
                      <w:tab w:val="clear" w:pos="7200"/>
                      <w:tab w:val="clear" w:pos="7920"/>
                      <w:tab w:val="clear" w:pos="8640"/>
                    </w:tabs>
                    <w:ind w:left="0" w:firstLine="0"/>
                  </w:pPr>
                  <w:r>
                    <w:t>(This motion failed due to lack of majority vote)</w:t>
                  </w:r>
                </w:p>
                <w:p w:rsidR="006401E9" w:rsidRPr="007E2BD6" w:rsidRDefault="006401E9" w:rsidP="0088605B">
                  <w:pPr>
                    <w:pStyle w:val="HangingIndent"/>
                    <w:keepNext/>
                    <w:tabs>
                      <w:tab w:val="clear" w:pos="5760"/>
                      <w:tab w:val="clear" w:pos="6480"/>
                      <w:tab w:val="clear" w:pos="7200"/>
                      <w:tab w:val="clear" w:pos="7920"/>
                      <w:tab w:val="clear" w:pos="8640"/>
                    </w:tabs>
                    <w:ind w:left="0" w:firstLine="0"/>
                  </w:pPr>
                </w:p>
              </w:tc>
            </w:tr>
            <w:tr w:rsidR="000A52AF" w:rsidRPr="007E2BD6" w:rsidTr="0088605B">
              <w:tblPrEx>
                <w:tblCellMar>
                  <w:left w:w="108" w:type="dxa"/>
                  <w:right w:w="108" w:type="dxa"/>
                </w:tblCellMar>
              </w:tblPrEx>
              <w:trPr>
                <w:gridBefore w:val="1"/>
                <w:gridAfter w:val="1"/>
                <w:wBefore w:w="7" w:type="dxa"/>
                <w:wAfter w:w="7" w:type="dxa"/>
              </w:trPr>
              <w:tc>
                <w:tcPr>
                  <w:tcW w:w="810" w:type="dxa"/>
                </w:tcPr>
                <w:p w:rsidR="000A52AF" w:rsidRPr="007E2BD6" w:rsidRDefault="000A52AF" w:rsidP="0088605B">
                  <w:pPr>
                    <w:rPr>
                      <w:b/>
                    </w:rPr>
                  </w:pPr>
                  <w:r>
                    <w:rPr>
                      <w:b/>
                    </w:rPr>
                    <w:t>36.2</w:t>
                  </w:r>
                </w:p>
              </w:tc>
              <w:tc>
                <w:tcPr>
                  <w:tcW w:w="8550" w:type="dxa"/>
                  <w:gridSpan w:val="4"/>
                </w:tcPr>
                <w:p w:rsidR="000A52AF" w:rsidRPr="007E2BD6" w:rsidRDefault="000A52AF" w:rsidP="0088605B">
                  <w:pPr>
                    <w:rPr>
                      <w:b/>
                      <w:szCs w:val="26"/>
                    </w:rPr>
                  </w:pPr>
                  <w:r w:rsidRPr="007E2BD6">
                    <w:rPr>
                      <w:b/>
                      <w:szCs w:val="26"/>
                    </w:rPr>
                    <w:t>ACTION:</w:t>
                  </w:r>
                </w:p>
              </w:tc>
            </w:tr>
            <w:tr w:rsidR="000A52AF" w:rsidRPr="007E2BD6" w:rsidTr="0088605B">
              <w:tblPrEx>
                <w:tblCellMar>
                  <w:left w:w="108" w:type="dxa"/>
                  <w:right w:w="108" w:type="dxa"/>
                </w:tblCellMar>
              </w:tblPrEx>
              <w:trPr>
                <w:gridBefore w:val="1"/>
                <w:gridAfter w:val="1"/>
                <w:wBefore w:w="7" w:type="dxa"/>
                <w:wAfter w:w="7" w:type="dxa"/>
              </w:trPr>
              <w:tc>
                <w:tcPr>
                  <w:tcW w:w="810" w:type="dxa"/>
                </w:tcPr>
                <w:p w:rsidR="000A52AF" w:rsidRPr="007E2BD6" w:rsidRDefault="000A52AF" w:rsidP="0088605B">
                  <w:pPr>
                    <w:pStyle w:val="BodyText"/>
                    <w:ind w:left="72"/>
                    <w:rPr>
                      <w:b/>
                    </w:rPr>
                  </w:pPr>
                </w:p>
              </w:tc>
              <w:tc>
                <w:tcPr>
                  <w:tcW w:w="8550" w:type="dxa"/>
                  <w:gridSpan w:val="4"/>
                </w:tcPr>
                <w:p w:rsidR="000A52AF" w:rsidRDefault="006401E9" w:rsidP="000A52AF">
                  <w:r>
                    <w:t>ON MOTION of Supervisor Jacob, seconded by Supervisor Slater-Price, the Board directed</w:t>
                  </w:r>
                  <w:r w:rsidR="00134F17">
                    <w:t xml:space="preserve"> the Chief Administrative Officer</w:t>
                  </w:r>
                  <w:r w:rsidR="000A52AF" w:rsidRPr="00C92A52">
                    <w:rPr>
                      <w:szCs w:val="24"/>
                    </w:rPr>
                    <w:t xml:space="preserve"> </w:t>
                  </w:r>
                  <w:r w:rsidR="000A52AF">
                    <w:rPr>
                      <w:szCs w:val="24"/>
                    </w:rPr>
                    <w:t xml:space="preserve">to request </w:t>
                  </w:r>
                  <w:r w:rsidR="00134F17">
                    <w:rPr>
                      <w:szCs w:val="24"/>
                    </w:rPr>
                    <w:t>that the County</w:t>
                  </w:r>
                  <w:r w:rsidR="002A239D">
                    <w:rPr>
                      <w:szCs w:val="24"/>
                    </w:rPr>
                    <w:t xml:space="preserve"> of San Diego</w:t>
                  </w:r>
                  <w:r w:rsidR="00134F17">
                    <w:rPr>
                      <w:szCs w:val="24"/>
                    </w:rPr>
                    <w:t xml:space="preserve"> </w:t>
                  </w:r>
                  <w:r w:rsidR="002A239D">
                    <w:rPr>
                      <w:szCs w:val="24"/>
                    </w:rPr>
                    <w:t xml:space="preserve">become an </w:t>
                  </w:r>
                  <w:r>
                    <w:rPr>
                      <w:szCs w:val="24"/>
                    </w:rPr>
                    <w:t>interveno</w:t>
                  </w:r>
                  <w:r w:rsidR="00A412CE">
                    <w:rPr>
                      <w:szCs w:val="24"/>
                    </w:rPr>
                    <w:t>r</w:t>
                  </w:r>
                  <w:r w:rsidR="000A52AF">
                    <w:rPr>
                      <w:szCs w:val="24"/>
                    </w:rPr>
                    <w:t xml:space="preserve"> </w:t>
                  </w:r>
                  <w:r w:rsidR="000A52AF" w:rsidRPr="00C92A52">
                    <w:rPr>
                      <w:szCs w:val="24"/>
                    </w:rPr>
                    <w:t>to the GRC II proceeding</w:t>
                  </w:r>
                  <w:r w:rsidR="00134F17">
                    <w:rPr>
                      <w:szCs w:val="24"/>
                    </w:rPr>
                    <w:t>s</w:t>
                  </w:r>
                  <w:r w:rsidR="00A96BF2">
                    <w:rPr>
                      <w:szCs w:val="24"/>
                    </w:rPr>
                    <w:t>, and referred to Closed Session</w:t>
                  </w:r>
                  <w:r>
                    <w:rPr>
                      <w:szCs w:val="24"/>
                    </w:rPr>
                    <w:t>.</w:t>
                  </w:r>
                </w:p>
                <w:p w:rsidR="000A52AF" w:rsidRDefault="000A52AF" w:rsidP="000A52AF">
                  <w:pPr>
                    <w:pStyle w:val="HangingIndent"/>
                    <w:tabs>
                      <w:tab w:val="clear" w:pos="5760"/>
                      <w:tab w:val="clear" w:pos="6480"/>
                      <w:tab w:val="clear" w:pos="7200"/>
                      <w:tab w:val="clear" w:pos="7920"/>
                      <w:tab w:val="clear" w:pos="8640"/>
                    </w:tabs>
                    <w:ind w:left="0" w:firstLine="0"/>
                  </w:pPr>
                </w:p>
                <w:p w:rsidR="000A52AF" w:rsidRDefault="000A52AF" w:rsidP="000A52AF">
                  <w:pPr>
                    <w:pStyle w:val="HangingIndent"/>
                    <w:tabs>
                      <w:tab w:val="clear" w:pos="5760"/>
                      <w:tab w:val="clear" w:pos="6480"/>
                      <w:tab w:val="clear" w:pos="7200"/>
                      <w:tab w:val="clear" w:pos="7920"/>
                      <w:tab w:val="clear" w:pos="8640"/>
                    </w:tabs>
                    <w:ind w:left="0" w:firstLine="0"/>
                  </w:pPr>
                  <w:r>
                    <w:t>AYES:  Cox, Jacob, Slater-Price, Roberts, Horn</w:t>
                  </w:r>
                </w:p>
                <w:p w:rsidR="000A52AF" w:rsidRDefault="000A52AF" w:rsidP="0088605B">
                  <w:pPr>
                    <w:pStyle w:val="HangingIndent"/>
                    <w:keepNext/>
                    <w:tabs>
                      <w:tab w:val="clear" w:pos="5760"/>
                      <w:tab w:val="clear" w:pos="6480"/>
                      <w:tab w:val="clear" w:pos="7200"/>
                      <w:tab w:val="clear" w:pos="7920"/>
                      <w:tab w:val="clear" w:pos="8640"/>
                    </w:tabs>
                    <w:ind w:left="0" w:firstLine="0"/>
                  </w:pPr>
                </w:p>
                <w:p w:rsidR="000A52AF" w:rsidRPr="007E2BD6" w:rsidRDefault="000A52AF" w:rsidP="0088605B">
                  <w:pPr>
                    <w:pStyle w:val="HangingIndent"/>
                    <w:keepNext/>
                    <w:tabs>
                      <w:tab w:val="clear" w:pos="5760"/>
                      <w:tab w:val="clear" w:pos="6480"/>
                      <w:tab w:val="clear" w:pos="7200"/>
                      <w:tab w:val="clear" w:pos="7920"/>
                      <w:tab w:val="clear" w:pos="8640"/>
                    </w:tabs>
                    <w:ind w:left="0" w:firstLine="0"/>
                  </w:pPr>
                </w:p>
              </w:tc>
            </w:tr>
            <w:customXml w:uri="regular-agenda-item" w:element="DETAILS_ROW">
              <w:tr w:rsidR="00D44DC3" w:rsidRPr="00C92A52" w:rsidTr="001324C9">
                <w:trPr>
                  <w:gridAfter w:val="2"/>
                  <w:wAfter w:w="14" w:type="dxa"/>
                  <w:cantSplit/>
                </w:trPr>
                <w:customXml w:uri="regular-agenda-item" w:element="AGENDA_INDEX">
                  <w:tc>
                    <w:tcPr>
                      <w:tcW w:w="817" w:type="dxa"/>
                      <w:gridSpan w:val="2"/>
                    </w:tcPr>
                    <w:p w:rsidR="00D44DC3" w:rsidRPr="00C92A52" w:rsidRDefault="0075469C" w:rsidP="002A33BB">
                      <w:pPr>
                        <w:pStyle w:val="BLTemplate"/>
                        <w:jc w:val="center"/>
                        <w:rPr>
                          <w:b/>
                        </w:rPr>
                      </w:pPr>
                      <w:r w:rsidRPr="00C92A52">
                        <w:rPr>
                          <w:b/>
                        </w:rPr>
                        <w:t>37</w:t>
                      </w:r>
                      <w:r w:rsidR="00D44DC3" w:rsidRPr="00C92A52">
                        <w:rPr>
                          <w:b/>
                        </w:rPr>
                        <w:t>.</w:t>
                      </w:r>
                    </w:p>
                  </w:tc>
                </w:customXml>
                <w:customXml w:uri="regular-agenda-item" w:element="CATEGORY">
                  <w:tc>
                    <w:tcPr>
                      <w:tcW w:w="1493" w:type="dxa"/>
                    </w:tcPr>
                    <w:p w:rsidR="00D44DC3" w:rsidRPr="00C92A52" w:rsidRDefault="00D44DC3" w:rsidP="002A33BB">
                      <w:pPr>
                        <w:pStyle w:val="JustifiedCOB"/>
                        <w:jc w:val="left"/>
                        <w:rPr>
                          <w:b/>
                        </w:rPr>
                      </w:pPr>
                      <w:r w:rsidRPr="00C92A52">
                        <w:rPr>
                          <w:b/>
                        </w:rPr>
                        <w:t>SUBJECT:</w:t>
                      </w:r>
                    </w:p>
                  </w:tc>
                </w:customXml>
                <w:customXml w:uri="regular-agenda-item" w:element="SUBJECT">
                  <w:tc>
                    <w:tcPr>
                      <w:tcW w:w="7050" w:type="dxa"/>
                      <w:gridSpan w:val="2"/>
                    </w:tcPr>
                    <w:p w:rsidR="00D44DC3" w:rsidRPr="00C92A52" w:rsidRDefault="00D44DC3" w:rsidP="002A33BB">
                      <w:pPr>
                        <w:pStyle w:val="JustifiedCOB"/>
                        <w:rPr>
                          <w:b/>
                        </w:rPr>
                      </w:pPr>
                      <w:r w:rsidRPr="00C92A52">
                        <w:rPr>
                          <w:b/>
                        </w:rPr>
                        <w:t>CLOSED SESSION (DISTRICTS: ALL)</w:t>
                      </w:r>
                    </w:p>
                  </w:tc>
                </w:customXml>
              </w:tr>
            </w:customXml>
            <w:customXml w:uri="regular-agenda-item" w:element="DETAILS_ROW">
              <w:tr w:rsidR="00D44DC3" w:rsidRPr="00C92A52" w:rsidTr="001324C9">
                <w:trPr>
                  <w:gridAfter w:val="2"/>
                  <w:wAfter w:w="14" w:type="dxa"/>
                </w:trPr>
                <w:tc>
                  <w:tcPr>
                    <w:tcW w:w="817" w:type="dxa"/>
                    <w:gridSpan w:val="2"/>
                  </w:tcPr>
                  <w:p w:rsidR="00D44DC3" w:rsidRPr="00C92A52" w:rsidRDefault="00D44DC3" w:rsidP="002A33BB">
                    <w:pPr>
                      <w:pStyle w:val="BLTemplate"/>
                      <w:jc w:val="center"/>
                      <w:rPr>
                        <w:b/>
                        <w:bCs/>
                      </w:rPr>
                    </w:pPr>
                  </w:p>
                </w:tc>
                <w:customXml w:uri="regular-agenda-item" w:element="HEADER">
                  <w:tc>
                    <w:tcPr>
                      <w:tcW w:w="8543" w:type="dxa"/>
                      <w:gridSpan w:val="3"/>
                    </w:tcPr>
                    <w:p w:rsidR="00D44DC3" w:rsidRPr="00C92A52" w:rsidRDefault="00D44DC3" w:rsidP="002A33BB">
                      <w:pPr>
                        <w:pStyle w:val="BLTemplate"/>
                      </w:pPr>
                      <w:r w:rsidRPr="00C92A52">
                        <w:rPr>
                          <w:b/>
                        </w:rPr>
                        <w:t>OVERVIEW:</w:t>
                      </w:r>
                    </w:p>
                  </w:tc>
                </w:customXml>
              </w:tr>
            </w:customXml>
            <w:customXml w:uri="regular-agenda-item" w:element="DETAILS_ROW">
              <w:tr w:rsidR="0036110C" w:rsidRPr="00C92A52" w:rsidTr="001324C9">
                <w:trPr>
                  <w:gridAfter w:val="2"/>
                  <w:wAfter w:w="14" w:type="dxa"/>
                </w:trPr>
                <w:tc>
                  <w:tcPr>
                    <w:tcW w:w="817" w:type="dxa"/>
                    <w:gridSpan w:val="2"/>
                  </w:tcPr>
                  <w:p w:rsidR="0036110C" w:rsidRPr="00C92A52" w:rsidRDefault="0036110C" w:rsidP="002A33BB">
                    <w:pPr>
                      <w:pStyle w:val="BLTemplate"/>
                      <w:jc w:val="center"/>
                      <w:rPr>
                        <w:b/>
                        <w:bCs/>
                      </w:rPr>
                    </w:pPr>
                  </w:p>
                </w:tc>
                <w:tc>
                  <w:tcPr>
                    <w:tcW w:w="8543" w:type="dxa"/>
                    <w:gridSpan w:val="3"/>
                  </w:tcPr>
                  <w:p w:rsidR="00611FE2" w:rsidRPr="00611FE2" w:rsidRDefault="00611FE2" w:rsidP="007D67DC">
                    <w:pPr>
                      <w:pStyle w:val="BodyTextIndent2"/>
                      <w:ind w:left="425" w:right="180" w:hanging="425"/>
                      <w:rPr>
                        <w:sz w:val="24"/>
                        <w:szCs w:val="24"/>
                      </w:rPr>
                    </w:pPr>
                    <w:r w:rsidRPr="00611FE2">
                      <w:rPr>
                        <w:sz w:val="24"/>
                        <w:szCs w:val="24"/>
                      </w:rPr>
                      <w:t>A.</w:t>
                    </w:r>
                    <w:r w:rsidRPr="00611FE2">
                      <w:rPr>
                        <w:sz w:val="24"/>
                        <w:szCs w:val="24"/>
                      </w:rPr>
                      <w:tab/>
                      <w:t>CONFERENCE WITH LEGAL COUNSEL - EXISTING LITIGATION</w:t>
                    </w:r>
                  </w:p>
                  <w:p w:rsidR="00611FE2" w:rsidRPr="00611FE2" w:rsidRDefault="00611FE2" w:rsidP="007D67DC">
                    <w:pPr>
                      <w:pStyle w:val="BodyTextIndent2"/>
                      <w:ind w:left="425" w:right="180" w:firstLine="0"/>
                      <w:rPr>
                        <w:sz w:val="24"/>
                        <w:szCs w:val="24"/>
                      </w:rPr>
                    </w:pPr>
                    <w:r w:rsidRPr="00611FE2">
                      <w:rPr>
                        <w:sz w:val="24"/>
                        <w:szCs w:val="24"/>
                      </w:rPr>
                      <w:t>(Subdivision (a) of Government Code section 54956.9</w:t>
                    </w:r>
                  </w:p>
                  <w:p w:rsidR="00611FE2" w:rsidRPr="00611FE2" w:rsidRDefault="00611FE2" w:rsidP="007D67DC">
                    <w:pPr>
                      <w:pStyle w:val="BodyTextIndent2"/>
                      <w:ind w:left="425" w:right="180" w:firstLine="0"/>
                      <w:rPr>
                        <w:sz w:val="24"/>
                        <w:szCs w:val="24"/>
                      </w:rPr>
                    </w:pPr>
                    <w:proofErr w:type="spellStart"/>
                    <w:r w:rsidRPr="00611FE2">
                      <w:rPr>
                        <w:sz w:val="24"/>
                        <w:szCs w:val="24"/>
                      </w:rPr>
                      <w:t>Nikk</w:t>
                    </w:r>
                    <w:proofErr w:type="spellEnd"/>
                    <w:r w:rsidRPr="00611FE2">
                      <w:rPr>
                        <w:sz w:val="24"/>
                        <w:szCs w:val="24"/>
                      </w:rPr>
                      <w:t xml:space="preserve"> </w:t>
                    </w:r>
                    <w:proofErr w:type="spellStart"/>
                    <w:r w:rsidRPr="00611FE2">
                      <w:rPr>
                        <w:sz w:val="24"/>
                        <w:szCs w:val="24"/>
                      </w:rPr>
                      <w:t>Barringer</w:t>
                    </w:r>
                    <w:proofErr w:type="spellEnd"/>
                    <w:r w:rsidRPr="00611FE2">
                      <w:rPr>
                        <w:sz w:val="24"/>
                        <w:szCs w:val="24"/>
                      </w:rPr>
                      <w:t>, et al. v. County of San Diego, et al.; San Diego County Superior Court No. 37-2010-00103168-CU-PO-NC</w:t>
                    </w:r>
                  </w:p>
                  <w:p w:rsidR="00611FE2" w:rsidRPr="00611FE2" w:rsidRDefault="00611FE2" w:rsidP="00611FE2">
                    <w:pPr>
                      <w:pStyle w:val="BodyTextIndent2"/>
                      <w:ind w:right="-216"/>
                      <w:rPr>
                        <w:sz w:val="24"/>
                        <w:szCs w:val="24"/>
                      </w:rPr>
                    </w:pPr>
                  </w:p>
                  <w:p w:rsidR="00611FE2" w:rsidRPr="00611FE2" w:rsidRDefault="00611FE2" w:rsidP="007D67DC">
                    <w:pPr>
                      <w:pStyle w:val="BodyTextIndent2"/>
                      <w:ind w:left="425" w:right="180" w:hanging="425"/>
                      <w:rPr>
                        <w:sz w:val="24"/>
                        <w:szCs w:val="24"/>
                      </w:rPr>
                    </w:pPr>
                    <w:r w:rsidRPr="00611FE2">
                      <w:rPr>
                        <w:sz w:val="24"/>
                        <w:szCs w:val="24"/>
                      </w:rPr>
                      <w:t>B.</w:t>
                    </w:r>
                    <w:r w:rsidRPr="00611FE2">
                      <w:rPr>
                        <w:sz w:val="24"/>
                        <w:szCs w:val="24"/>
                      </w:rPr>
                      <w:tab/>
                      <w:t>CONFERENCE WITH LEGAL COUNSEL - ANTICIPATED LITIGATION</w:t>
                    </w:r>
                  </w:p>
                  <w:p w:rsidR="009F7A1B" w:rsidRDefault="00611FE2" w:rsidP="005520A4">
                    <w:pPr>
                      <w:pStyle w:val="BodyTextIndent2"/>
                      <w:ind w:left="425" w:right="180" w:firstLine="0"/>
                      <w:rPr>
                        <w:sz w:val="24"/>
                        <w:szCs w:val="24"/>
                      </w:rPr>
                    </w:pPr>
                    <w:r w:rsidRPr="00611FE2">
                      <w:rPr>
                        <w:sz w:val="24"/>
                        <w:szCs w:val="24"/>
                      </w:rPr>
                      <w:t>Initiation of litigation pursuant to subdivision (c) of Government Code section 54956.9:  (Number of Cases – 1)</w:t>
                    </w:r>
                  </w:p>
                  <w:p w:rsidR="00D669AE" w:rsidRPr="00611FE2" w:rsidRDefault="00D669AE" w:rsidP="00A44D82">
                    <w:pPr>
                      <w:pStyle w:val="BodyTextIndent2"/>
                      <w:ind w:left="0" w:right="-216" w:firstLine="0"/>
                      <w:rPr>
                        <w:sz w:val="24"/>
                        <w:szCs w:val="24"/>
                      </w:rPr>
                    </w:pPr>
                  </w:p>
                  <w:p w:rsidR="00611FE2" w:rsidRPr="00611FE2" w:rsidRDefault="00611FE2" w:rsidP="007D67DC">
                    <w:pPr>
                      <w:pStyle w:val="BodyTextIndent2"/>
                      <w:ind w:left="425" w:right="180" w:hanging="425"/>
                      <w:rPr>
                        <w:sz w:val="24"/>
                        <w:szCs w:val="24"/>
                      </w:rPr>
                    </w:pPr>
                    <w:r w:rsidRPr="00611FE2">
                      <w:rPr>
                        <w:sz w:val="24"/>
                        <w:szCs w:val="24"/>
                      </w:rPr>
                      <w:t>C.</w:t>
                    </w:r>
                    <w:r w:rsidRPr="00611FE2">
                      <w:rPr>
                        <w:sz w:val="24"/>
                        <w:szCs w:val="24"/>
                      </w:rPr>
                      <w:tab/>
                      <w:t>CONFERENCE WITH LEGAL COUNSEL - EXISTING LITIGATION</w:t>
                    </w:r>
                  </w:p>
                  <w:p w:rsidR="00611FE2" w:rsidRPr="00611FE2" w:rsidRDefault="00611FE2" w:rsidP="007D67DC">
                    <w:pPr>
                      <w:pStyle w:val="BodyTextIndent2"/>
                      <w:ind w:left="425" w:right="180" w:firstLine="0"/>
                      <w:rPr>
                        <w:sz w:val="24"/>
                        <w:szCs w:val="24"/>
                      </w:rPr>
                    </w:pPr>
                    <w:r w:rsidRPr="00611FE2">
                      <w:rPr>
                        <w:sz w:val="24"/>
                        <w:szCs w:val="24"/>
                      </w:rPr>
                      <w:t>(Subdivision (a) of Government Code section 54956.9</w:t>
                    </w:r>
                  </w:p>
                  <w:p w:rsidR="00611FE2" w:rsidRDefault="00611FE2" w:rsidP="005520A4">
                    <w:pPr>
                      <w:pStyle w:val="BodyTextIndent2"/>
                      <w:ind w:left="425" w:right="180" w:firstLine="0"/>
                      <w:rPr>
                        <w:sz w:val="24"/>
                        <w:szCs w:val="24"/>
                      </w:rPr>
                    </w:pPr>
                    <w:r w:rsidRPr="00611FE2">
                      <w:rPr>
                        <w:sz w:val="24"/>
                        <w:szCs w:val="24"/>
                      </w:rPr>
                      <w:t xml:space="preserve">County of San Diego v. San Diego Gas &amp; Electric and Cox Communications; San Diego County Superior Court Nos. 2008-00093084-CPU-PO-CTL and 2008-00093085-CPU-PO-CTL </w:t>
                    </w:r>
                  </w:p>
                  <w:p w:rsidR="00F75ACC" w:rsidRPr="00611FE2" w:rsidRDefault="00F75ACC" w:rsidP="005520A4">
                    <w:pPr>
                      <w:pStyle w:val="BodyTextIndent2"/>
                      <w:ind w:left="425" w:right="180" w:firstLine="0"/>
                      <w:rPr>
                        <w:sz w:val="24"/>
                        <w:szCs w:val="24"/>
                      </w:rPr>
                    </w:pPr>
                  </w:p>
                  <w:p w:rsidR="00611FE2" w:rsidRPr="00611FE2" w:rsidRDefault="00611FE2" w:rsidP="007D67DC">
                    <w:pPr>
                      <w:pStyle w:val="BodyTextIndent2"/>
                      <w:ind w:left="425" w:right="180" w:hanging="425"/>
                      <w:rPr>
                        <w:sz w:val="24"/>
                        <w:szCs w:val="24"/>
                      </w:rPr>
                    </w:pPr>
                    <w:r w:rsidRPr="00611FE2">
                      <w:rPr>
                        <w:sz w:val="24"/>
                        <w:szCs w:val="24"/>
                      </w:rPr>
                      <w:lastRenderedPageBreak/>
                      <w:t>D.</w:t>
                    </w:r>
                    <w:r w:rsidRPr="00611FE2">
                      <w:rPr>
                        <w:sz w:val="24"/>
                        <w:szCs w:val="24"/>
                      </w:rPr>
                      <w:tab/>
                      <w:t>CONFERENCE WITH LEGAL COUNSEL - EXISTING LITIGATION</w:t>
                    </w:r>
                  </w:p>
                  <w:p w:rsidR="00611FE2" w:rsidRPr="00611FE2" w:rsidRDefault="00611FE2" w:rsidP="007D67DC">
                    <w:pPr>
                      <w:pStyle w:val="BodyTextIndent2"/>
                      <w:ind w:left="425" w:right="180" w:firstLine="0"/>
                      <w:rPr>
                        <w:sz w:val="24"/>
                        <w:szCs w:val="24"/>
                      </w:rPr>
                    </w:pPr>
                    <w:r w:rsidRPr="00611FE2">
                      <w:rPr>
                        <w:sz w:val="24"/>
                        <w:szCs w:val="24"/>
                      </w:rPr>
                      <w:t>(Subdivision (a) of Government Code section 54956.9</w:t>
                    </w:r>
                  </w:p>
                  <w:p w:rsidR="00611FE2" w:rsidRPr="00611FE2" w:rsidRDefault="00611FE2" w:rsidP="007D67DC">
                    <w:pPr>
                      <w:pStyle w:val="BodyTextIndent2"/>
                      <w:ind w:left="425" w:right="180" w:firstLine="0"/>
                      <w:rPr>
                        <w:sz w:val="24"/>
                        <w:szCs w:val="24"/>
                      </w:rPr>
                    </w:pPr>
                    <w:proofErr w:type="spellStart"/>
                    <w:r w:rsidRPr="00611FE2">
                      <w:rPr>
                        <w:sz w:val="24"/>
                        <w:szCs w:val="24"/>
                      </w:rPr>
                      <w:t>Wier</w:t>
                    </w:r>
                    <w:proofErr w:type="spellEnd"/>
                    <w:r w:rsidRPr="00611FE2">
                      <w:rPr>
                        <w:sz w:val="24"/>
                        <w:szCs w:val="24"/>
                      </w:rPr>
                      <w:t xml:space="preserve"> Construction Corp. v. County of San Diego; State Office of Administrative Hearings, Case No. A-0014-2011</w:t>
                    </w:r>
                  </w:p>
                  <w:p w:rsidR="00611FE2" w:rsidRDefault="00611FE2" w:rsidP="00611FE2">
                    <w:pPr>
                      <w:pStyle w:val="BodyTextIndent2"/>
                      <w:ind w:right="-216"/>
                      <w:rPr>
                        <w:sz w:val="24"/>
                        <w:szCs w:val="24"/>
                      </w:rPr>
                    </w:pPr>
                  </w:p>
                  <w:p w:rsidR="00611FE2" w:rsidRPr="00611FE2" w:rsidRDefault="00611FE2" w:rsidP="007D67DC">
                    <w:pPr>
                      <w:pStyle w:val="BodyTextIndent2"/>
                      <w:ind w:left="425" w:right="180" w:hanging="425"/>
                      <w:rPr>
                        <w:sz w:val="24"/>
                        <w:szCs w:val="24"/>
                      </w:rPr>
                    </w:pPr>
                    <w:r w:rsidRPr="00611FE2">
                      <w:rPr>
                        <w:sz w:val="24"/>
                        <w:szCs w:val="24"/>
                      </w:rPr>
                      <w:t>E.</w:t>
                    </w:r>
                    <w:r w:rsidRPr="00611FE2">
                      <w:rPr>
                        <w:sz w:val="24"/>
                        <w:szCs w:val="24"/>
                      </w:rPr>
                      <w:tab/>
                      <w:t>CONFERENCE WITH LEGAL COUNSEL - EXISTING LITIGATION</w:t>
                    </w:r>
                  </w:p>
                  <w:p w:rsidR="00611FE2" w:rsidRPr="00611FE2" w:rsidRDefault="00611FE2" w:rsidP="007D67DC">
                    <w:pPr>
                      <w:pStyle w:val="BodyTextIndent2"/>
                      <w:ind w:left="425" w:right="180" w:hanging="425"/>
                      <w:rPr>
                        <w:sz w:val="24"/>
                        <w:szCs w:val="24"/>
                      </w:rPr>
                    </w:pPr>
                    <w:r w:rsidRPr="00611FE2">
                      <w:rPr>
                        <w:sz w:val="24"/>
                        <w:szCs w:val="24"/>
                      </w:rPr>
                      <w:tab/>
                      <w:t>(Subdivision (a) of Government Code section 54956.9</w:t>
                    </w:r>
                  </w:p>
                  <w:p w:rsidR="00611FE2" w:rsidRPr="00611FE2" w:rsidRDefault="00611FE2" w:rsidP="007D67DC">
                    <w:pPr>
                      <w:pStyle w:val="BodyTextIndent2"/>
                      <w:ind w:left="425" w:right="180" w:hanging="425"/>
                      <w:rPr>
                        <w:sz w:val="24"/>
                        <w:szCs w:val="24"/>
                      </w:rPr>
                    </w:pPr>
                    <w:r w:rsidRPr="00611FE2">
                      <w:rPr>
                        <w:sz w:val="24"/>
                        <w:szCs w:val="24"/>
                      </w:rPr>
                      <w:tab/>
                      <w:t xml:space="preserve">Rancho </w:t>
                    </w:r>
                    <w:proofErr w:type="spellStart"/>
                    <w:r w:rsidRPr="00611FE2">
                      <w:rPr>
                        <w:sz w:val="24"/>
                        <w:szCs w:val="24"/>
                      </w:rPr>
                      <w:t>Guejito</w:t>
                    </w:r>
                    <w:proofErr w:type="spellEnd"/>
                    <w:r w:rsidRPr="00611FE2">
                      <w:rPr>
                        <w:sz w:val="24"/>
                        <w:szCs w:val="24"/>
                      </w:rPr>
                      <w:t xml:space="preserve"> Corporation v. County of San Diego, et al.; San Diego County Superior Court No. 37-2011-00097436-CU-TT-CTL</w:t>
                    </w:r>
                  </w:p>
                  <w:p w:rsidR="00611FE2" w:rsidRPr="00611FE2" w:rsidRDefault="00611FE2" w:rsidP="00611FE2">
                    <w:pPr>
                      <w:pStyle w:val="BodyTextIndent2"/>
                      <w:ind w:right="-216"/>
                      <w:rPr>
                        <w:sz w:val="24"/>
                        <w:szCs w:val="24"/>
                      </w:rPr>
                    </w:pPr>
                  </w:p>
                  <w:p w:rsidR="00611FE2" w:rsidRPr="00611FE2" w:rsidRDefault="00611FE2" w:rsidP="007D67DC">
                    <w:pPr>
                      <w:pStyle w:val="BodyTextIndent2"/>
                      <w:ind w:left="425" w:right="180" w:hanging="425"/>
                      <w:rPr>
                        <w:sz w:val="24"/>
                        <w:szCs w:val="24"/>
                      </w:rPr>
                    </w:pPr>
                    <w:r w:rsidRPr="00611FE2">
                      <w:rPr>
                        <w:sz w:val="24"/>
                        <w:szCs w:val="24"/>
                      </w:rPr>
                      <w:t>F.</w:t>
                    </w:r>
                    <w:r w:rsidRPr="00611FE2">
                      <w:rPr>
                        <w:sz w:val="24"/>
                        <w:szCs w:val="24"/>
                      </w:rPr>
                      <w:tab/>
                      <w:t>CONFERENCE WITH LEGAL COUNSEL - ANTICIPATED LITIGATION</w:t>
                    </w:r>
                  </w:p>
                  <w:p w:rsidR="00611FE2" w:rsidRPr="00611FE2" w:rsidRDefault="00611FE2" w:rsidP="007D67DC">
                    <w:pPr>
                      <w:pStyle w:val="BodyTextIndent2"/>
                      <w:ind w:left="425" w:right="180" w:firstLine="0"/>
                      <w:rPr>
                        <w:sz w:val="24"/>
                        <w:szCs w:val="24"/>
                      </w:rPr>
                    </w:pPr>
                    <w:r w:rsidRPr="00611FE2">
                      <w:rPr>
                        <w:sz w:val="24"/>
                        <w:szCs w:val="24"/>
                      </w:rPr>
                      <w:t>Initiation of litigation pursuant to subdivision (c) of Government Code section 54956.9:  (Number of Cases – 1)</w:t>
                    </w:r>
                  </w:p>
                  <w:p w:rsidR="00611FE2" w:rsidRPr="00611FE2" w:rsidRDefault="00611FE2" w:rsidP="00611FE2">
                    <w:pPr>
                      <w:pStyle w:val="BodyTextIndent2"/>
                      <w:ind w:right="90"/>
                      <w:rPr>
                        <w:sz w:val="24"/>
                        <w:szCs w:val="24"/>
                      </w:rPr>
                    </w:pPr>
                  </w:p>
                  <w:p w:rsidR="00611FE2" w:rsidRPr="00611FE2" w:rsidRDefault="00611FE2" w:rsidP="007D67DC">
                    <w:pPr>
                      <w:pStyle w:val="BodyTextIndent2"/>
                      <w:ind w:left="425" w:right="180" w:hanging="425"/>
                      <w:rPr>
                        <w:sz w:val="24"/>
                        <w:szCs w:val="24"/>
                      </w:rPr>
                    </w:pPr>
                    <w:r w:rsidRPr="00611FE2">
                      <w:rPr>
                        <w:sz w:val="24"/>
                        <w:szCs w:val="24"/>
                      </w:rPr>
                      <w:t>G.</w:t>
                    </w:r>
                    <w:r w:rsidRPr="00611FE2">
                      <w:rPr>
                        <w:sz w:val="24"/>
                        <w:szCs w:val="24"/>
                      </w:rPr>
                      <w:tab/>
                      <w:t>CONFERENCE WITH LEGAL COUNSEL - ANTICIPATED LITIGATION</w:t>
                    </w:r>
                  </w:p>
                  <w:p w:rsidR="00611FE2" w:rsidRPr="00611FE2" w:rsidRDefault="00611FE2" w:rsidP="007D67DC">
                    <w:pPr>
                      <w:pStyle w:val="BodyTextIndent2"/>
                      <w:ind w:left="425" w:right="180" w:firstLine="0"/>
                      <w:rPr>
                        <w:sz w:val="24"/>
                        <w:szCs w:val="24"/>
                      </w:rPr>
                    </w:pPr>
                    <w:r w:rsidRPr="00611FE2">
                      <w:rPr>
                        <w:sz w:val="24"/>
                        <w:szCs w:val="24"/>
                      </w:rPr>
                      <w:t>Initiation of litigation pursuant to subdivision (c) of Government Code section 54956.9:  (Number of Cases – 1)</w:t>
                    </w:r>
                  </w:p>
                  <w:p w:rsidR="00611FE2" w:rsidRPr="00611FE2" w:rsidRDefault="00611FE2" w:rsidP="00611FE2">
                    <w:pPr>
                      <w:rPr>
                        <w:szCs w:val="24"/>
                      </w:rPr>
                    </w:pPr>
                  </w:p>
                  <w:p w:rsidR="00611FE2" w:rsidRPr="00611FE2" w:rsidRDefault="00611FE2" w:rsidP="007D67DC">
                    <w:pPr>
                      <w:pStyle w:val="BodyTextIndent2"/>
                      <w:ind w:left="425" w:right="180" w:hanging="425"/>
                      <w:rPr>
                        <w:sz w:val="24"/>
                        <w:szCs w:val="24"/>
                      </w:rPr>
                    </w:pPr>
                    <w:r w:rsidRPr="00611FE2">
                      <w:rPr>
                        <w:sz w:val="24"/>
                        <w:szCs w:val="24"/>
                      </w:rPr>
                      <w:t>H.</w:t>
                    </w:r>
                    <w:r w:rsidRPr="00611FE2">
                      <w:rPr>
                        <w:sz w:val="24"/>
                        <w:szCs w:val="24"/>
                      </w:rPr>
                      <w:tab/>
                      <w:t>CONFERENCE WITH LEGAL COUNSEL - EXISTING LITIGATION</w:t>
                    </w:r>
                  </w:p>
                  <w:p w:rsidR="00611FE2" w:rsidRPr="00611FE2" w:rsidRDefault="00611FE2" w:rsidP="007D67DC">
                    <w:pPr>
                      <w:pStyle w:val="BodyTextIndent2"/>
                      <w:ind w:left="425" w:right="180" w:hanging="425"/>
                      <w:rPr>
                        <w:sz w:val="24"/>
                        <w:szCs w:val="24"/>
                      </w:rPr>
                    </w:pPr>
                    <w:r w:rsidRPr="00611FE2">
                      <w:rPr>
                        <w:sz w:val="24"/>
                        <w:szCs w:val="24"/>
                      </w:rPr>
                      <w:tab/>
                      <w:t>(Subdivision (a) of Government Code section 54956.9</w:t>
                    </w:r>
                  </w:p>
                  <w:p w:rsidR="00611FE2" w:rsidRPr="00611FE2" w:rsidRDefault="00611FE2" w:rsidP="007D67DC">
                    <w:pPr>
                      <w:pStyle w:val="BodyTextIndent2"/>
                      <w:ind w:left="425" w:right="180" w:firstLine="0"/>
                      <w:rPr>
                        <w:sz w:val="24"/>
                        <w:szCs w:val="24"/>
                      </w:rPr>
                    </w:pPr>
                    <w:r w:rsidRPr="00611FE2">
                      <w:rPr>
                        <w:sz w:val="24"/>
                        <w:szCs w:val="24"/>
                      </w:rPr>
                      <w:t>South Bay Expressway, L. P., et al. v. County of San Diego, et al.; United States Court of Appeals, Ninth Circuit, Case No. 11-80202</w:t>
                    </w:r>
                  </w:p>
                  <w:p w:rsidR="00611FE2" w:rsidRPr="00611FE2" w:rsidRDefault="00611FE2" w:rsidP="00611FE2">
                    <w:pPr>
                      <w:rPr>
                        <w:szCs w:val="24"/>
                      </w:rPr>
                    </w:pPr>
                  </w:p>
                  <w:p w:rsidR="00611FE2" w:rsidRPr="00611FE2" w:rsidRDefault="00611FE2" w:rsidP="007D67DC">
                    <w:pPr>
                      <w:pStyle w:val="BodyTextIndent2"/>
                      <w:ind w:left="425" w:right="180" w:hanging="425"/>
                      <w:rPr>
                        <w:sz w:val="24"/>
                        <w:szCs w:val="24"/>
                      </w:rPr>
                    </w:pPr>
                    <w:r w:rsidRPr="00611FE2">
                      <w:rPr>
                        <w:sz w:val="24"/>
                        <w:szCs w:val="24"/>
                      </w:rPr>
                      <w:t>I.</w:t>
                    </w:r>
                    <w:r w:rsidRPr="00611FE2">
                      <w:rPr>
                        <w:sz w:val="24"/>
                        <w:szCs w:val="24"/>
                      </w:rPr>
                      <w:tab/>
                      <w:t>PUBLIC EMPLOYEE PERFORMANCE EVALUATION</w:t>
                    </w:r>
                  </w:p>
                  <w:p w:rsidR="00611FE2" w:rsidRPr="00611FE2" w:rsidRDefault="00611FE2" w:rsidP="007D67DC">
                    <w:pPr>
                      <w:pStyle w:val="BodyTextIndent2"/>
                      <w:ind w:left="425" w:right="180" w:firstLine="0"/>
                      <w:rPr>
                        <w:sz w:val="24"/>
                        <w:szCs w:val="24"/>
                      </w:rPr>
                    </w:pPr>
                    <w:r w:rsidRPr="00611FE2">
                      <w:rPr>
                        <w:sz w:val="24"/>
                        <w:szCs w:val="24"/>
                      </w:rPr>
                      <w:t>(Government Code section 54957)</w:t>
                    </w:r>
                  </w:p>
                  <w:p w:rsidR="00611FE2" w:rsidRPr="00611FE2" w:rsidRDefault="00611FE2" w:rsidP="007D67DC">
                    <w:pPr>
                      <w:pStyle w:val="BodyTextIndent2"/>
                      <w:ind w:left="425" w:right="180" w:firstLine="0"/>
                      <w:rPr>
                        <w:sz w:val="24"/>
                        <w:szCs w:val="24"/>
                      </w:rPr>
                    </w:pPr>
                    <w:r w:rsidRPr="00611FE2">
                      <w:rPr>
                        <w:sz w:val="24"/>
                        <w:szCs w:val="24"/>
                      </w:rPr>
                      <w:t>Title:  Chief Administrative Officer</w:t>
                    </w:r>
                  </w:p>
                  <w:p w:rsidR="0036110C" w:rsidRPr="00611FE2" w:rsidRDefault="0036110C" w:rsidP="00495E40">
                    <w:pPr>
                      <w:pStyle w:val="BodyTextIndent2"/>
                      <w:spacing w:line="250" w:lineRule="exact"/>
                      <w:ind w:left="378" w:hanging="18"/>
                      <w:rPr>
                        <w:sz w:val="24"/>
                        <w:szCs w:val="24"/>
                      </w:rPr>
                    </w:pPr>
                  </w:p>
                </w:tc>
              </w:tr>
            </w:customXml>
            <w:tr w:rsidR="0036110C" w:rsidRPr="007E2BD6" w:rsidTr="001324C9">
              <w:tblPrEx>
                <w:tblCellMar>
                  <w:left w:w="108" w:type="dxa"/>
                  <w:right w:w="108" w:type="dxa"/>
                </w:tblCellMar>
              </w:tblPrEx>
              <w:trPr>
                <w:gridBefore w:val="1"/>
                <w:gridAfter w:val="1"/>
                <w:wBefore w:w="7" w:type="dxa"/>
                <w:wAfter w:w="7" w:type="dxa"/>
              </w:trPr>
              <w:tc>
                <w:tcPr>
                  <w:tcW w:w="810" w:type="dxa"/>
                </w:tcPr>
                <w:p w:rsidR="0036110C" w:rsidRPr="007E2BD6" w:rsidRDefault="0036110C" w:rsidP="00F45FBD">
                  <w:pPr>
                    <w:rPr>
                      <w:b/>
                    </w:rPr>
                  </w:pPr>
                </w:p>
              </w:tc>
              <w:tc>
                <w:tcPr>
                  <w:tcW w:w="8550" w:type="dxa"/>
                  <w:gridSpan w:val="4"/>
                </w:tcPr>
                <w:p w:rsidR="0036110C" w:rsidRPr="007E2BD6" w:rsidRDefault="0036110C" w:rsidP="00F45FBD">
                  <w:pPr>
                    <w:rPr>
                      <w:b/>
                      <w:szCs w:val="26"/>
                    </w:rPr>
                  </w:pPr>
                  <w:r w:rsidRPr="007E2BD6">
                    <w:rPr>
                      <w:b/>
                      <w:szCs w:val="26"/>
                    </w:rPr>
                    <w:t>ACTION:</w:t>
                  </w:r>
                </w:p>
              </w:tc>
            </w:tr>
            <w:tr w:rsidR="0036110C" w:rsidRPr="007E2BD6" w:rsidTr="001324C9">
              <w:tblPrEx>
                <w:tblCellMar>
                  <w:left w:w="108" w:type="dxa"/>
                  <w:right w:w="108" w:type="dxa"/>
                </w:tblCellMar>
              </w:tblPrEx>
              <w:trPr>
                <w:gridBefore w:val="1"/>
                <w:gridAfter w:val="1"/>
                <w:wBefore w:w="7" w:type="dxa"/>
                <w:wAfter w:w="7" w:type="dxa"/>
              </w:trPr>
              <w:tc>
                <w:tcPr>
                  <w:tcW w:w="810" w:type="dxa"/>
                </w:tcPr>
                <w:p w:rsidR="0036110C" w:rsidRPr="007E2BD6" w:rsidRDefault="0036110C" w:rsidP="00F45FBD">
                  <w:pPr>
                    <w:pStyle w:val="BodyText"/>
                    <w:ind w:left="72"/>
                    <w:rPr>
                      <w:b/>
                    </w:rPr>
                  </w:pPr>
                </w:p>
              </w:tc>
              <w:tc>
                <w:tcPr>
                  <w:tcW w:w="8550" w:type="dxa"/>
                  <w:gridSpan w:val="4"/>
                </w:tcPr>
                <w:p w:rsidR="0036110C" w:rsidRDefault="0036110C" w:rsidP="00F45FBD">
                  <w:pPr>
                    <w:pStyle w:val="HangingIndent"/>
                    <w:keepNext/>
                    <w:tabs>
                      <w:tab w:val="clear" w:pos="5760"/>
                      <w:tab w:val="clear" w:pos="6480"/>
                      <w:tab w:val="clear" w:pos="7200"/>
                      <w:tab w:val="clear" w:pos="7920"/>
                      <w:tab w:val="clear" w:pos="8640"/>
                    </w:tabs>
                    <w:ind w:left="0" w:firstLine="0"/>
                  </w:pPr>
                  <w:r w:rsidRPr="007E2BD6">
                    <w:t>Any reportable matters will be announced on</w:t>
                  </w:r>
                  <w:r>
                    <w:t xml:space="preserve"> Wednesday, December 7</w:t>
                  </w:r>
                  <w:r w:rsidRPr="007E2BD6">
                    <w:t>, 2011, prior to the start of the Board of Supervisors Planning and Land Use meeting.</w:t>
                  </w:r>
                </w:p>
                <w:p w:rsidR="0036110C" w:rsidRDefault="0036110C" w:rsidP="00F45FBD">
                  <w:pPr>
                    <w:pStyle w:val="HangingIndent"/>
                    <w:keepNext/>
                    <w:tabs>
                      <w:tab w:val="clear" w:pos="5760"/>
                      <w:tab w:val="clear" w:pos="6480"/>
                      <w:tab w:val="clear" w:pos="7200"/>
                      <w:tab w:val="clear" w:pos="7920"/>
                      <w:tab w:val="clear" w:pos="8640"/>
                    </w:tabs>
                    <w:ind w:left="0" w:firstLine="0"/>
                  </w:pPr>
                </w:p>
                <w:p w:rsidR="0036110C" w:rsidRPr="007E2BD6" w:rsidRDefault="0036110C" w:rsidP="00F45FBD">
                  <w:pPr>
                    <w:pStyle w:val="HangingIndent"/>
                    <w:keepNext/>
                    <w:tabs>
                      <w:tab w:val="clear" w:pos="5760"/>
                      <w:tab w:val="clear" w:pos="6480"/>
                      <w:tab w:val="clear" w:pos="7200"/>
                      <w:tab w:val="clear" w:pos="7920"/>
                      <w:tab w:val="clear" w:pos="8640"/>
                    </w:tabs>
                    <w:ind w:left="0" w:firstLine="0"/>
                  </w:pPr>
                </w:p>
              </w:tc>
            </w:tr>
            <w:tr w:rsidR="0036110C" w:rsidTr="00490A29">
              <w:tblPrEx>
                <w:tblCellMar>
                  <w:left w:w="108" w:type="dxa"/>
                  <w:right w:w="108" w:type="dxa"/>
                </w:tblCellMar>
              </w:tblPrEx>
              <w:trPr>
                <w:gridBefore w:val="1"/>
                <w:gridAfter w:val="1"/>
                <w:wBefore w:w="7" w:type="dxa"/>
                <w:wAfter w:w="7" w:type="dxa"/>
              </w:trPr>
              <w:tc>
                <w:tcPr>
                  <w:tcW w:w="810" w:type="dxa"/>
                </w:tcPr>
                <w:p w:rsidR="0036110C" w:rsidRDefault="0036110C" w:rsidP="001312C5">
                  <w:pPr>
                    <w:pStyle w:val="BLTemplate"/>
                    <w:keepNext/>
                    <w:jc w:val="center"/>
                    <w:rPr>
                      <w:b/>
                    </w:rPr>
                  </w:pPr>
                  <w:r>
                    <w:rPr>
                      <w:b/>
                    </w:rPr>
                    <w:t>38.</w:t>
                  </w:r>
                </w:p>
              </w:tc>
              <w:tc>
                <w:tcPr>
                  <w:tcW w:w="1539" w:type="dxa"/>
                  <w:gridSpan w:val="2"/>
                </w:tcPr>
                <w:p w:rsidR="0036110C" w:rsidRDefault="0036110C" w:rsidP="001312C5">
                  <w:pPr>
                    <w:pStyle w:val="BLTemplate"/>
                    <w:keepNext/>
                    <w:jc w:val="left"/>
                    <w:rPr>
                      <w:b/>
                    </w:rPr>
                  </w:pPr>
                  <w:r>
                    <w:rPr>
                      <w:b/>
                    </w:rPr>
                    <w:t>SUBJECT:</w:t>
                  </w:r>
                </w:p>
              </w:tc>
              <w:tc>
                <w:tcPr>
                  <w:tcW w:w="7011" w:type="dxa"/>
                  <w:gridSpan w:val="2"/>
                </w:tcPr>
                <w:p w:rsidR="0036110C" w:rsidRPr="007C30F9" w:rsidRDefault="00C93371" w:rsidP="001312C5">
                  <w:pPr>
                    <w:pStyle w:val="JustifiedCOB"/>
                    <w:keepNext/>
                  </w:pPr>
                  <w:r w:rsidRPr="007C30F9">
                    <w:fldChar w:fldCharType="begin"/>
                  </w:r>
                  <w:r w:rsidR="0036110C" w:rsidRPr="007C30F9">
                    <w:instrText xml:space="preserve">  MACROBUTTON NoMacro </w:instrText>
                  </w:r>
                  <w:r w:rsidRPr="007C30F9">
                    <w:fldChar w:fldCharType="end"/>
                  </w:r>
                  <w:r w:rsidR="0036110C">
                    <w:rPr>
                      <w:b/>
                    </w:rPr>
                    <w:t>PRESENTATIONS/AWARDS</w:t>
                  </w:r>
                  <w:r w:rsidR="0036110C" w:rsidRPr="007C30F9">
                    <w:rPr>
                      <w:b/>
                    </w:rPr>
                    <w:t xml:space="preserve"> (</w:t>
                  </w:r>
                  <w:r w:rsidR="0036110C" w:rsidRPr="004A1FFD">
                    <w:rPr>
                      <w:b/>
                    </w:rPr>
                    <w:t>DISTRICT</w:t>
                  </w:r>
                  <w:r w:rsidR="0036110C">
                    <w:rPr>
                      <w:b/>
                    </w:rPr>
                    <w:t>S</w:t>
                  </w:r>
                  <w:r w:rsidR="0036110C" w:rsidRPr="007C30F9">
                    <w:rPr>
                      <w:b/>
                    </w:rPr>
                    <w:t xml:space="preserve">: </w:t>
                  </w:r>
                  <w:r w:rsidR="0036110C">
                    <w:rPr>
                      <w:b/>
                    </w:rPr>
                    <w:t>ALL</w:t>
                  </w:r>
                  <w:r w:rsidR="0036110C" w:rsidRPr="007C30F9">
                    <w:rPr>
                      <w:b/>
                    </w:rPr>
                    <w:t>)</w:t>
                  </w:r>
                </w:p>
              </w:tc>
            </w:tr>
            <w:tr w:rsidR="0036110C" w:rsidTr="00490A29">
              <w:tblPrEx>
                <w:tblCellMar>
                  <w:left w:w="108" w:type="dxa"/>
                  <w:right w:w="108" w:type="dxa"/>
                </w:tblCellMar>
              </w:tblPrEx>
              <w:trPr>
                <w:gridBefore w:val="1"/>
                <w:gridAfter w:val="1"/>
                <w:wBefore w:w="7" w:type="dxa"/>
                <w:wAfter w:w="7" w:type="dxa"/>
              </w:trPr>
              <w:tc>
                <w:tcPr>
                  <w:tcW w:w="810" w:type="dxa"/>
                </w:tcPr>
                <w:p w:rsidR="0036110C" w:rsidRDefault="0036110C" w:rsidP="001312C5">
                  <w:pPr>
                    <w:pStyle w:val="BLTemplate"/>
                    <w:keepNext/>
                    <w:jc w:val="center"/>
                    <w:rPr>
                      <w:b/>
                    </w:rPr>
                  </w:pPr>
                </w:p>
              </w:tc>
              <w:tc>
                <w:tcPr>
                  <w:tcW w:w="8550" w:type="dxa"/>
                  <w:gridSpan w:val="4"/>
                  <w:vAlign w:val="bottom"/>
                </w:tcPr>
                <w:p w:rsidR="0036110C" w:rsidRDefault="0036110C" w:rsidP="001312C5">
                  <w:pPr>
                    <w:pStyle w:val="BLTemplate"/>
                    <w:keepNext/>
                  </w:pPr>
                  <w:r>
                    <w:rPr>
                      <w:b/>
                    </w:rPr>
                    <w:t>OVERVIEW:</w:t>
                  </w:r>
                </w:p>
              </w:tc>
            </w:tr>
            <w:tr w:rsidR="0036110C" w:rsidTr="00490A29">
              <w:tblPrEx>
                <w:tblCellMar>
                  <w:left w:w="108" w:type="dxa"/>
                  <w:right w:w="108" w:type="dxa"/>
                </w:tblCellMar>
              </w:tblPrEx>
              <w:trPr>
                <w:gridBefore w:val="1"/>
                <w:gridAfter w:val="1"/>
                <w:wBefore w:w="7" w:type="dxa"/>
                <w:wAfter w:w="7" w:type="dxa"/>
              </w:trPr>
              <w:tc>
                <w:tcPr>
                  <w:tcW w:w="810" w:type="dxa"/>
                </w:tcPr>
                <w:p w:rsidR="0036110C" w:rsidRDefault="0036110C" w:rsidP="001312C5">
                  <w:pPr>
                    <w:pStyle w:val="BLTemplate"/>
                    <w:jc w:val="center"/>
                    <w:rPr>
                      <w:b/>
                    </w:rPr>
                  </w:pPr>
                </w:p>
              </w:tc>
              <w:tc>
                <w:tcPr>
                  <w:tcW w:w="8550" w:type="dxa"/>
                  <w:gridSpan w:val="4"/>
                </w:tcPr>
                <w:p w:rsidR="0036110C" w:rsidRPr="00B124EB" w:rsidRDefault="0036110C" w:rsidP="00363BBC">
                  <w:pPr>
                    <w:pStyle w:val="1Paragraph"/>
                    <w:tabs>
                      <w:tab w:val="clear" w:pos="720"/>
                    </w:tabs>
                    <w:snapToGrid/>
                    <w:ind w:left="0" w:hanging="18"/>
                    <w:jc w:val="both"/>
                    <w:rPr>
                      <w:szCs w:val="24"/>
                    </w:rPr>
                  </w:pPr>
                  <w:r w:rsidRPr="00B124EB">
                    <w:rPr>
                      <w:szCs w:val="24"/>
                    </w:rPr>
                    <w:t>Special Presentation by Paul McIntosh, Californi</w:t>
                  </w:r>
                  <w:r>
                    <w:rPr>
                      <w:szCs w:val="24"/>
                    </w:rPr>
                    <w:t xml:space="preserve">a State Association of Counties </w:t>
                  </w:r>
                  <w:r w:rsidRPr="00B124EB">
                    <w:rPr>
                      <w:szCs w:val="24"/>
                    </w:rPr>
                    <w:t>Executive Director</w:t>
                  </w:r>
                  <w:r>
                    <w:rPr>
                      <w:szCs w:val="24"/>
                    </w:rPr>
                    <w:t>, recognizing</w:t>
                  </w:r>
                  <w:r w:rsidRPr="00363BBC">
                    <w:rPr>
                      <w:szCs w:val="24"/>
                    </w:rPr>
                    <w:t xml:space="preserve"> 2011 CALIFORNIA STATE ASSOCIATION OF </w:t>
                  </w:r>
                  <w:r w:rsidRPr="00363BBC">
                    <w:rPr>
                      <w:rStyle w:val="Emphasis"/>
                      <w:b w:val="0"/>
                      <w:szCs w:val="24"/>
                    </w:rPr>
                    <w:t>COUNTIES</w:t>
                  </w:r>
                  <w:r w:rsidRPr="00363BBC">
                    <w:rPr>
                      <w:rStyle w:val="Emphasis"/>
                      <w:szCs w:val="24"/>
                    </w:rPr>
                    <w:t xml:space="preserve"> </w:t>
                  </w:r>
                  <w:r w:rsidRPr="00363BBC">
                    <w:rPr>
                      <w:szCs w:val="24"/>
                    </w:rPr>
                    <w:t>AWARDS</w:t>
                  </w:r>
                  <w:r>
                    <w:rPr>
                      <w:szCs w:val="24"/>
                    </w:rPr>
                    <w:t xml:space="preserve"> FOR SAN DIEGO COUNTY:</w:t>
                  </w:r>
                </w:p>
                <w:p w:rsidR="0036110C" w:rsidRPr="00B124EB" w:rsidRDefault="0036110C" w:rsidP="00843CDB">
                  <w:pPr>
                    <w:pStyle w:val="1Paragraph"/>
                    <w:snapToGrid/>
                    <w:rPr>
                      <w:szCs w:val="24"/>
                    </w:rPr>
                  </w:pPr>
                  <w:r>
                    <w:rPr>
                      <w:szCs w:val="24"/>
                    </w:rPr>
                    <w:tab/>
                  </w:r>
                  <w:r w:rsidRPr="00B124EB">
                    <w:rPr>
                      <w:szCs w:val="24"/>
                    </w:rPr>
                    <w:t>Innovation Award –IHSS Reform</w:t>
                  </w:r>
                </w:p>
                <w:p w:rsidR="0036110C" w:rsidRPr="00B124EB" w:rsidRDefault="0036110C" w:rsidP="00363BBC">
                  <w:pPr>
                    <w:pStyle w:val="1Paragraph"/>
                    <w:snapToGrid/>
                    <w:rPr>
                      <w:szCs w:val="24"/>
                    </w:rPr>
                  </w:pPr>
                  <w:r>
                    <w:rPr>
                      <w:szCs w:val="24"/>
                    </w:rPr>
                    <w:tab/>
                  </w:r>
                  <w:r w:rsidRPr="00B124EB">
                    <w:rPr>
                      <w:szCs w:val="24"/>
                    </w:rPr>
                    <w:t>Challenge Award – Camp Connect</w:t>
                  </w:r>
                </w:p>
                <w:p w:rsidR="0036110C" w:rsidRPr="00B124EB" w:rsidRDefault="0036110C" w:rsidP="00363BBC">
                  <w:pPr>
                    <w:pStyle w:val="1Paragraph"/>
                    <w:snapToGrid/>
                    <w:rPr>
                      <w:szCs w:val="24"/>
                    </w:rPr>
                  </w:pPr>
                  <w:r>
                    <w:rPr>
                      <w:szCs w:val="24"/>
                    </w:rPr>
                    <w:tab/>
                  </w:r>
                  <w:r w:rsidRPr="00B124EB">
                    <w:rPr>
                      <w:szCs w:val="24"/>
                    </w:rPr>
                    <w:t>Challenge Award – Free Foreclosure Prevention HOME Clinics</w:t>
                  </w:r>
                </w:p>
                <w:p w:rsidR="0036110C" w:rsidRPr="00B124EB" w:rsidRDefault="0036110C" w:rsidP="00363BBC">
                  <w:pPr>
                    <w:pStyle w:val="1Paragraph"/>
                    <w:snapToGrid/>
                    <w:ind w:left="0" w:firstLine="0"/>
                    <w:rPr>
                      <w:szCs w:val="24"/>
                    </w:rPr>
                  </w:pPr>
                  <w:r>
                    <w:rPr>
                      <w:szCs w:val="24"/>
                    </w:rPr>
                    <w:tab/>
                  </w:r>
                  <w:r w:rsidRPr="00B124EB">
                    <w:rPr>
                      <w:szCs w:val="24"/>
                    </w:rPr>
                    <w:t>Merit Award – Engaging Non-Custodial Parent Video Series</w:t>
                  </w:r>
                </w:p>
                <w:p w:rsidR="0036110C" w:rsidRPr="00B124EB" w:rsidRDefault="0036110C" w:rsidP="00363BBC">
                  <w:pPr>
                    <w:pStyle w:val="1Paragraph"/>
                    <w:snapToGrid/>
                    <w:rPr>
                      <w:szCs w:val="24"/>
                    </w:rPr>
                  </w:pPr>
                  <w:r>
                    <w:rPr>
                      <w:szCs w:val="24"/>
                    </w:rPr>
                    <w:tab/>
                  </w:r>
                  <w:r w:rsidRPr="00B124EB">
                    <w:rPr>
                      <w:szCs w:val="24"/>
                    </w:rPr>
                    <w:t>Merit Award – Improving Regional GIS Data Exchange</w:t>
                  </w:r>
                </w:p>
                <w:p w:rsidR="0036110C" w:rsidRPr="00B124EB" w:rsidRDefault="0036110C" w:rsidP="00363BBC">
                  <w:pPr>
                    <w:pStyle w:val="1Paragraph"/>
                    <w:snapToGrid/>
                    <w:rPr>
                      <w:szCs w:val="24"/>
                    </w:rPr>
                  </w:pPr>
                  <w:r>
                    <w:rPr>
                      <w:szCs w:val="24"/>
                    </w:rPr>
                    <w:tab/>
                  </w:r>
                  <w:r w:rsidRPr="00B124EB">
                    <w:rPr>
                      <w:szCs w:val="24"/>
                    </w:rPr>
                    <w:t>Merit Award – Improving Regional GIS Data Exchange</w:t>
                  </w:r>
                </w:p>
                <w:p w:rsidR="0036110C" w:rsidRPr="00B124EB" w:rsidRDefault="0036110C" w:rsidP="00363BBC">
                  <w:pPr>
                    <w:pStyle w:val="1Paragraph"/>
                    <w:snapToGrid/>
                    <w:rPr>
                      <w:szCs w:val="24"/>
                    </w:rPr>
                  </w:pPr>
                  <w:r>
                    <w:rPr>
                      <w:szCs w:val="24"/>
                    </w:rPr>
                    <w:tab/>
                  </w:r>
                  <w:r w:rsidRPr="00B124EB">
                    <w:rPr>
                      <w:szCs w:val="24"/>
                    </w:rPr>
                    <w:t>Merit Award – Responsible Pet Ownership (</w:t>
                  </w:r>
                  <w:proofErr w:type="spellStart"/>
                  <w:r w:rsidRPr="00B124EB">
                    <w:rPr>
                      <w:szCs w:val="24"/>
                    </w:rPr>
                    <w:t>RePO</w:t>
                  </w:r>
                  <w:proofErr w:type="spellEnd"/>
                  <w:r w:rsidRPr="00B124EB">
                    <w:rPr>
                      <w:szCs w:val="24"/>
                    </w:rPr>
                    <w:t>) Program</w:t>
                  </w:r>
                </w:p>
                <w:p w:rsidR="0036110C" w:rsidRPr="00B124EB" w:rsidRDefault="0036110C" w:rsidP="00363BBC">
                  <w:pPr>
                    <w:pStyle w:val="1Paragraph"/>
                    <w:snapToGrid/>
                    <w:rPr>
                      <w:szCs w:val="24"/>
                    </w:rPr>
                  </w:pPr>
                  <w:r>
                    <w:rPr>
                      <w:szCs w:val="24"/>
                    </w:rPr>
                    <w:tab/>
                  </w:r>
                  <w:r w:rsidRPr="00B124EB">
                    <w:rPr>
                      <w:szCs w:val="24"/>
                    </w:rPr>
                    <w:t>Merit Award – Senior Expo: Protest Yourself and Your Wallet</w:t>
                  </w:r>
                </w:p>
                <w:p w:rsidR="0036110C" w:rsidRPr="00B124EB" w:rsidRDefault="0036110C" w:rsidP="00363BBC">
                  <w:pPr>
                    <w:pStyle w:val="1Paragraph"/>
                    <w:snapToGrid/>
                    <w:rPr>
                      <w:szCs w:val="24"/>
                    </w:rPr>
                  </w:pPr>
                  <w:r>
                    <w:rPr>
                      <w:szCs w:val="24"/>
                    </w:rPr>
                    <w:tab/>
                  </w:r>
                  <w:r w:rsidRPr="00B124EB">
                    <w:rPr>
                      <w:szCs w:val="24"/>
                    </w:rPr>
                    <w:t>Merit Award – Integrated Fire Suppression/Storm Water Compliance Program</w:t>
                  </w:r>
                  <w:r>
                    <w:rPr>
                      <w:szCs w:val="24"/>
                    </w:rPr>
                    <w:t>.</w:t>
                  </w:r>
                </w:p>
                <w:p w:rsidR="0036110C" w:rsidRDefault="0036110C" w:rsidP="00363BBC">
                  <w:pPr>
                    <w:pStyle w:val="1Paragraph"/>
                    <w:tabs>
                      <w:tab w:val="clear" w:pos="720"/>
                      <w:tab w:val="left" w:pos="1782"/>
                    </w:tabs>
                    <w:snapToGrid/>
                    <w:ind w:left="0" w:firstLine="0"/>
                    <w:jc w:val="both"/>
                    <w:rPr>
                      <w:szCs w:val="24"/>
                    </w:rPr>
                  </w:pPr>
                  <w:r w:rsidRPr="00B124EB">
                    <w:rPr>
                      <w:szCs w:val="24"/>
                    </w:rPr>
                    <w:lastRenderedPageBreak/>
                    <w:t>Special Presentation by Jennifer Owens of the US Green Building Council “LEED for Homes”</w:t>
                  </w:r>
                  <w:r>
                    <w:rPr>
                      <w:szCs w:val="24"/>
                    </w:rPr>
                    <w:t xml:space="preserve"> recognizing</w:t>
                  </w:r>
                  <w:r w:rsidRPr="00363BBC">
                    <w:rPr>
                      <w:szCs w:val="24"/>
                    </w:rPr>
                    <w:t xml:space="preserve"> </w:t>
                  </w:r>
                  <w:r>
                    <w:rPr>
                      <w:szCs w:val="24"/>
                    </w:rPr>
                    <w:t>the</w:t>
                  </w:r>
                  <w:r w:rsidRPr="00363BBC">
                    <w:rPr>
                      <w:szCs w:val="24"/>
                    </w:rPr>
                    <w:t xml:space="preserve"> S</w:t>
                  </w:r>
                  <w:r>
                    <w:rPr>
                      <w:szCs w:val="24"/>
                    </w:rPr>
                    <w:t>an</w:t>
                  </w:r>
                  <w:r w:rsidRPr="00363BBC">
                    <w:rPr>
                      <w:szCs w:val="24"/>
                    </w:rPr>
                    <w:t xml:space="preserve"> P</w:t>
                  </w:r>
                  <w:r>
                    <w:rPr>
                      <w:szCs w:val="24"/>
                    </w:rPr>
                    <w:t>asqual</w:t>
                  </w:r>
                  <w:r w:rsidRPr="00363BBC">
                    <w:rPr>
                      <w:szCs w:val="24"/>
                    </w:rPr>
                    <w:t xml:space="preserve"> A</w:t>
                  </w:r>
                  <w:r>
                    <w:rPr>
                      <w:szCs w:val="24"/>
                    </w:rPr>
                    <w:t>cademy</w:t>
                  </w:r>
                  <w:r w:rsidRPr="00363BBC">
                    <w:rPr>
                      <w:szCs w:val="24"/>
                    </w:rPr>
                    <w:t xml:space="preserve"> H</w:t>
                  </w:r>
                  <w:r>
                    <w:rPr>
                      <w:szCs w:val="24"/>
                    </w:rPr>
                    <w:t>ousing</w:t>
                  </w:r>
                  <w:r w:rsidRPr="00363BBC">
                    <w:rPr>
                      <w:szCs w:val="24"/>
                    </w:rPr>
                    <w:t xml:space="preserve"> R</w:t>
                  </w:r>
                  <w:r>
                    <w:rPr>
                      <w:szCs w:val="24"/>
                    </w:rPr>
                    <w:t>econstruction</w:t>
                  </w:r>
                  <w:r w:rsidRPr="00363BBC">
                    <w:rPr>
                      <w:szCs w:val="24"/>
                    </w:rPr>
                    <w:t xml:space="preserve"> P</w:t>
                  </w:r>
                  <w:r>
                    <w:rPr>
                      <w:szCs w:val="24"/>
                    </w:rPr>
                    <w:t>roject’s</w:t>
                  </w:r>
                  <w:r w:rsidRPr="00363BBC">
                    <w:rPr>
                      <w:szCs w:val="24"/>
                    </w:rPr>
                    <w:t xml:space="preserve"> “L.E.E.D.” P</w:t>
                  </w:r>
                  <w:r>
                    <w:rPr>
                      <w:szCs w:val="24"/>
                    </w:rPr>
                    <w:t>latinum</w:t>
                  </w:r>
                  <w:r w:rsidRPr="00363BBC">
                    <w:rPr>
                      <w:szCs w:val="24"/>
                    </w:rPr>
                    <w:t xml:space="preserve"> C</w:t>
                  </w:r>
                  <w:r>
                    <w:rPr>
                      <w:szCs w:val="24"/>
                    </w:rPr>
                    <w:t>ertification.</w:t>
                  </w:r>
                </w:p>
                <w:p w:rsidR="0036110C" w:rsidRDefault="0036110C" w:rsidP="00363BBC">
                  <w:pPr>
                    <w:pStyle w:val="1Paragraph"/>
                    <w:tabs>
                      <w:tab w:val="clear" w:pos="720"/>
                      <w:tab w:val="left" w:pos="1782"/>
                    </w:tabs>
                    <w:snapToGrid/>
                    <w:ind w:left="0" w:firstLine="0"/>
                    <w:jc w:val="both"/>
                    <w:rPr>
                      <w:szCs w:val="24"/>
                    </w:rPr>
                  </w:pPr>
                </w:p>
                <w:p w:rsidR="0036110C" w:rsidRDefault="0036110C" w:rsidP="00363BBC">
                  <w:pPr>
                    <w:pStyle w:val="1Paragraph"/>
                    <w:tabs>
                      <w:tab w:val="clear" w:pos="720"/>
                      <w:tab w:val="left" w:pos="1782"/>
                    </w:tabs>
                    <w:snapToGrid/>
                    <w:ind w:left="0" w:firstLine="0"/>
                    <w:jc w:val="both"/>
                    <w:rPr>
                      <w:szCs w:val="24"/>
                    </w:rPr>
                  </w:pPr>
                  <w:r>
                    <w:rPr>
                      <w:szCs w:val="24"/>
                    </w:rPr>
                    <w:t>Chairman Bill Horn and Supervisor Greg Cox presented a p</w:t>
                  </w:r>
                  <w:r w:rsidR="007242F2">
                    <w:rPr>
                      <w:szCs w:val="24"/>
                    </w:rPr>
                    <w:t xml:space="preserve">roclamation declaring December </w:t>
                  </w:r>
                  <w:r w:rsidR="00511130">
                    <w:rPr>
                      <w:szCs w:val="24"/>
                    </w:rPr>
                    <w:t>7</w:t>
                  </w:r>
                  <w:r>
                    <w:rPr>
                      <w:szCs w:val="24"/>
                    </w:rPr>
                    <w:t xml:space="preserve">, 2011, Pearl Harbor Remembrance Day </w:t>
                  </w:r>
                  <w:r w:rsidRPr="002478F7">
                    <w:t xml:space="preserve">throughout the County of </w:t>
                  </w:r>
                  <w:r>
                    <w:t xml:space="preserve">       </w:t>
                  </w:r>
                  <w:r w:rsidRPr="002478F7">
                    <w:t>San Diego.</w:t>
                  </w:r>
                </w:p>
                <w:p w:rsidR="0036110C" w:rsidRDefault="0036110C" w:rsidP="00363BBC">
                  <w:pPr>
                    <w:pStyle w:val="1Paragraph"/>
                    <w:tabs>
                      <w:tab w:val="clear" w:pos="720"/>
                      <w:tab w:val="left" w:pos="1782"/>
                    </w:tabs>
                    <w:snapToGrid/>
                    <w:ind w:left="0" w:firstLine="0"/>
                    <w:jc w:val="both"/>
                    <w:rPr>
                      <w:szCs w:val="24"/>
                    </w:rPr>
                  </w:pPr>
                </w:p>
                <w:p w:rsidR="0036110C" w:rsidRDefault="0036110C" w:rsidP="00363BBC">
                  <w:r>
                    <w:t xml:space="preserve">Vice Chairman Ron Roberts </w:t>
                  </w:r>
                  <w:r w:rsidRPr="002478F7">
                    <w:t>presented a</w:t>
                  </w:r>
                  <w:r>
                    <w:t xml:space="preserve"> proclamation declaring December 6, 2011, Dr. </w:t>
                  </w:r>
                  <w:proofErr w:type="spellStart"/>
                  <w:r>
                    <w:t>Shu</w:t>
                  </w:r>
                  <w:proofErr w:type="spellEnd"/>
                  <w:r>
                    <w:t xml:space="preserve"> </w:t>
                  </w:r>
                  <w:proofErr w:type="spellStart"/>
                  <w:r>
                    <w:t>Chien</w:t>
                  </w:r>
                  <w:proofErr w:type="spellEnd"/>
                  <w:r>
                    <w:t xml:space="preserve"> Day </w:t>
                  </w:r>
                  <w:r w:rsidRPr="002478F7">
                    <w:t>throughout the County of San Diego.</w:t>
                  </w:r>
                </w:p>
                <w:p w:rsidR="00DC01A6" w:rsidRDefault="00DC01A6" w:rsidP="00363BBC"/>
                <w:p w:rsidR="0036110C" w:rsidRDefault="0036110C" w:rsidP="00363BBC">
                  <w:r>
                    <w:t>Supervisor Dianne Jacob presented a proclamation declaring December 6, 2011,</w:t>
                  </w:r>
                  <w:r w:rsidRPr="008D5E43">
                    <w:t xml:space="preserve"> </w:t>
                  </w:r>
                  <w:r>
                    <w:t xml:space="preserve">         </w:t>
                  </w:r>
                  <w:r w:rsidRPr="00363BBC">
                    <w:t>P</w:t>
                  </w:r>
                  <w:r>
                    <w:t>oway Fire</w:t>
                  </w:r>
                  <w:r w:rsidRPr="00363BBC">
                    <w:t xml:space="preserve"> D</w:t>
                  </w:r>
                  <w:r w:rsidR="00C041A5">
                    <w:t xml:space="preserve">epartment </w:t>
                  </w:r>
                  <w:r>
                    <w:t xml:space="preserve">Day throughout the County of </w:t>
                  </w:r>
                  <w:r w:rsidRPr="006A51BD">
                    <w:t>San Diego</w:t>
                  </w:r>
                  <w:r>
                    <w:t>.</w:t>
                  </w:r>
                </w:p>
                <w:p w:rsidR="0036110C" w:rsidRDefault="0036110C" w:rsidP="001312C5">
                  <w:pPr>
                    <w:rPr>
                      <w:szCs w:val="24"/>
                    </w:rPr>
                  </w:pPr>
                </w:p>
                <w:p w:rsidR="0036110C" w:rsidRPr="00065559" w:rsidRDefault="0036110C" w:rsidP="00363BBC">
                  <w:pPr>
                    <w:rPr>
                      <w:szCs w:val="24"/>
                    </w:rPr>
                  </w:pPr>
                  <w:r w:rsidRPr="00AD633E">
                    <w:rPr>
                      <w:szCs w:val="24"/>
                    </w:rPr>
                    <w:t xml:space="preserve">Supervisor Pam Slater-Price presented a proclamation declaring </w:t>
                  </w:r>
                  <w:r>
                    <w:t>December 6, 2011</w:t>
                  </w:r>
                  <w:r w:rsidRPr="00AD633E">
                    <w:rPr>
                      <w:szCs w:val="24"/>
                    </w:rPr>
                    <w:t xml:space="preserve">, </w:t>
                  </w:r>
                  <w:r>
                    <w:rPr>
                      <w:iCs/>
                      <w:color w:val="000000"/>
                    </w:rPr>
                    <w:t>Louis</w:t>
                  </w:r>
                  <w:r w:rsidRPr="00363BBC">
                    <w:rPr>
                      <w:iCs/>
                      <w:color w:val="000000"/>
                    </w:rPr>
                    <w:t xml:space="preserve"> </w:t>
                  </w:r>
                  <w:proofErr w:type="spellStart"/>
                  <w:r w:rsidRPr="00363BBC">
                    <w:rPr>
                      <w:iCs/>
                      <w:color w:val="000000"/>
                    </w:rPr>
                    <w:t>S</w:t>
                  </w:r>
                  <w:r>
                    <w:rPr>
                      <w:iCs/>
                      <w:color w:val="000000"/>
                    </w:rPr>
                    <w:t>pisto</w:t>
                  </w:r>
                  <w:proofErr w:type="spellEnd"/>
                  <w:r w:rsidRPr="00AD633E">
                    <w:rPr>
                      <w:szCs w:val="24"/>
                    </w:rPr>
                    <w:t xml:space="preserve"> </w:t>
                  </w:r>
                  <w:r>
                    <w:rPr>
                      <w:szCs w:val="24"/>
                    </w:rPr>
                    <w:t xml:space="preserve">Day </w:t>
                  </w:r>
                  <w:r w:rsidRPr="00AD633E">
                    <w:rPr>
                      <w:szCs w:val="24"/>
                    </w:rPr>
                    <w:t>throughout the County of San Diego.</w:t>
                  </w:r>
                </w:p>
              </w:tc>
            </w:tr>
          </w:tbl>
          <w:p w:rsidR="00637F09" w:rsidRDefault="00637F09" w:rsidP="00A73E28"/>
          <w:p w:rsidR="00637F09" w:rsidRPr="00592FF9" w:rsidRDefault="00637F09" w:rsidP="00637F09">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t xml:space="preserve">ned at </w:t>
            </w:r>
            <w:r w:rsidR="00012D88">
              <w:t>4:22</w:t>
            </w:r>
            <w:r>
              <w:t xml:space="preserve"> p.m. </w:t>
            </w:r>
            <w:r w:rsidR="00E01908">
              <w:t>i</w:t>
            </w:r>
            <w:r>
              <w:t xml:space="preserve">n memory of                    </w:t>
            </w:r>
            <w:r w:rsidR="007D678A">
              <w:t xml:space="preserve">Daniel Hale Johnson, </w:t>
            </w:r>
            <w:r w:rsidRPr="00B124EB">
              <w:rPr>
                <w:szCs w:val="24"/>
              </w:rPr>
              <w:t xml:space="preserve">Rear Admiral David </w:t>
            </w:r>
            <w:proofErr w:type="spellStart"/>
            <w:r w:rsidRPr="00B124EB">
              <w:rPr>
                <w:szCs w:val="24"/>
              </w:rPr>
              <w:t>Lauth</w:t>
            </w:r>
            <w:proofErr w:type="spellEnd"/>
            <w:r w:rsidRPr="00B124EB">
              <w:rPr>
                <w:szCs w:val="24"/>
              </w:rPr>
              <w:t>, Mic</w:t>
            </w:r>
            <w:r w:rsidR="007D678A">
              <w:rPr>
                <w:szCs w:val="24"/>
              </w:rPr>
              <w:t xml:space="preserve">hael </w:t>
            </w:r>
            <w:proofErr w:type="spellStart"/>
            <w:r w:rsidR="007D678A">
              <w:rPr>
                <w:szCs w:val="24"/>
              </w:rPr>
              <w:t>Sgobba</w:t>
            </w:r>
            <w:proofErr w:type="spellEnd"/>
            <w:r w:rsidR="007D678A">
              <w:rPr>
                <w:szCs w:val="24"/>
              </w:rPr>
              <w:t xml:space="preserve">, Tommie </w:t>
            </w:r>
            <w:proofErr w:type="spellStart"/>
            <w:r w:rsidR="007D678A">
              <w:rPr>
                <w:szCs w:val="24"/>
              </w:rPr>
              <w:t>Schuette</w:t>
            </w:r>
            <w:proofErr w:type="spellEnd"/>
            <w:r w:rsidR="007D678A">
              <w:rPr>
                <w:szCs w:val="24"/>
              </w:rPr>
              <w:t xml:space="preserve">, </w:t>
            </w:r>
            <w:r w:rsidR="00012D88">
              <w:rPr>
                <w:szCs w:val="24"/>
              </w:rPr>
              <w:t xml:space="preserve">         </w:t>
            </w:r>
            <w:r w:rsidR="007D678A">
              <w:rPr>
                <w:szCs w:val="24"/>
              </w:rPr>
              <w:t>Arnold V. “Max” Bauer and Sherman William Finger II.</w:t>
            </w:r>
          </w:p>
          <w:p w:rsidR="00637F09" w:rsidRPr="00030731" w:rsidRDefault="00637F09" w:rsidP="00637F09">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637F09" w:rsidRPr="00BA2570" w:rsidRDefault="00637F09" w:rsidP="00637F09">
            <w:pPr>
              <w:tabs>
                <w:tab w:val="left" w:pos="-1530"/>
                <w:tab w:val="left" w:pos="-450"/>
                <w:tab w:val="left" w:pos="-360"/>
                <w:tab w:val="left" w:pos="-180"/>
              </w:tabs>
            </w:pPr>
          </w:p>
          <w:p w:rsidR="00637F09" w:rsidRPr="00BA2570" w:rsidRDefault="00637F09" w:rsidP="00637F09">
            <w:pPr>
              <w:tabs>
                <w:tab w:val="left" w:pos="-1530"/>
                <w:tab w:val="left" w:pos="-450"/>
                <w:tab w:val="left" w:pos="-360"/>
                <w:tab w:val="left" w:pos="-180"/>
              </w:tabs>
              <w:ind w:left="-720"/>
              <w:jc w:val="center"/>
              <w:outlineLvl w:val="0"/>
            </w:pPr>
            <w:bookmarkStart w:id="13" w:name="ClerkName"/>
            <w:bookmarkEnd w:id="13"/>
            <w:r w:rsidRPr="00BA2570">
              <w:t>THOMAS J. PASTUSZKA</w:t>
            </w:r>
          </w:p>
          <w:p w:rsidR="00637F09" w:rsidRPr="00BA2570" w:rsidRDefault="00637F09" w:rsidP="00637F0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4" w:name="Clerk"/>
            <w:bookmarkEnd w:id="14"/>
            <w:r w:rsidRPr="00BA2570">
              <w:t>Clerk of the Board of Supervisors</w:t>
            </w:r>
          </w:p>
          <w:p w:rsidR="00637F09" w:rsidRPr="00BA2570" w:rsidRDefault="00637F09" w:rsidP="00637F0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637F09" w:rsidRDefault="00637F09" w:rsidP="00637F09">
            <w:pPr>
              <w:tabs>
                <w:tab w:val="left" w:pos="-1530"/>
                <w:tab w:val="left" w:pos="-450"/>
                <w:tab w:val="left" w:pos="-360"/>
                <w:tab w:val="left" w:pos="-180"/>
              </w:tabs>
            </w:pPr>
          </w:p>
          <w:p w:rsidR="00637F09" w:rsidRPr="00BA2570" w:rsidRDefault="00637F09" w:rsidP="00637F09">
            <w:pPr>
              <w:tabs>
                <w:tab w:val="left" w:pos="-1530"/>
                <w:tab w:val="left" w:pos="-450"/>
                <w:tab w:val="left" w:pos="-360"/>
                <w:tab w:val="left" w:pos="-180"/>
              </w:tabs>
              <w:ind w:left="-720"/>
            </w:pPr>
          </w:p>
          <w:p w:rsidR="00637F09" w:rsidRDefault="00637F09" w:rsidP="00637F09">
            <w:pPr>
              <w:tabs>
                <w:tab w:val="left" w:pos="-1530"/>
                <w:tab w:val="left" w:pos="-450"/>
                <w:tab w:val="left" w:pos="-360"/>
                <w:tab w:val="left" w:pos="-180"/>
              </w:tabs>
            </w:pPr>
            <w:r>
              <w:t>Consent</w:t>
            </w:r>
            <w:r w:rsidRPr="00BA2570">
              <w:t>:</w:t>
            </w:r>
            <w:bookmarkStart w:id="15" w:name="NotesBy"/>
            <w:bookmarkEnd w:id="15"/>
            <w:r>
              <w:t xml:space="preserve"> Vizcarra</w:t>
            </w:r>
          </w:p>
          <w:p w:rsidR="00637F09" w:rsidRPr="00BA2570" w:rsidRDefault="00AB14B6" w:rsidP="00637F09">
            <w:pPr>
              <w:tabs>
                <w:tab w:val="left" w:pos="-1530"/>
                <w:tab w:val="left" w:pos="-450"/>
                <w:tab w:val="left" w:pos="-360"/>
                <w:tab w:val="left" w:pos="-180"/>
              </w:tabs>
            </w:pPr>
            <w:r>
              <w:t>Discussion: Panfil</w:t>
            </w:r>
          </w:p>
          <w:p w:rsidR="00637F09" w:rsidRPr="00BA2570" w:rsidRDefault="00637F09" w:rsidP="00637F09">
            <w:pPr>
              <w:tabs>
                <w:tab w:val="left" w:pos="-1530"/>
                <w:tab w:val="left" w:pos="-450"/>
                <w:tab w:val="left" w:pos="-360"/>
                <w:tab w:val="left" w:pos="-180"/>
              </w:tabs>
              <w:ind w:left="-720"/>
            </w:pPr>
          </w:p>
          <w:p w:rsidR="00637F09" w:rsidRDefault="00637F09" w:rsidP="00637F09">
            <w:pPr>
              <w:tabs>
                <w:tab w:val="left" w:pos="-1530"/>
                <w:tab w:val="left" w:pos="-450"/>
                <w:tab w:val="left" w:pos="-360"/>
                <w:tab w:val="left" w:pos="-180"/>
              </w:tabs>
            </w:pPr>
            <w:r w:rsidRPr="00BA2570">
              <w:t xml:space="preserve">NOTE: </w:t>
            </w:r>
            <w:bookmarkStart w:id="16" w:name="Note"/>
            <w:bookmarkEnd w:id="16"/>
            <w:r w:rsidRPr="00BA2570">
              <w:t>This Statement of Proceedings sets forth all actions taken by the County of San Diego Board of Supervisors on the matters stated, but not necessarily the chronological sequence in which the matters were taken up.</w:t>
            </w:r>
          </w:p>
          <w:p w:rsidR="005611C8" w:rsidRDefault="00C93371" w:rsidP="00A73E28"/>
        </w:customXml>
      </w:customXml>
    </w:customXml>
    <w:sectPr w:rsidR="005611C8" w:rsidSect="00844A63">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ACC" w:rsidRDefault="00F75ACC">
      <w:r>
        <w:separator/>
      </w:r>
    </w:p>
  </w:endnote>
  <w:endnote w:type="continuationSeparator" w:id="0">
    <w:p w:rsidR="00F75ACC" w:rsidRDefault="00F75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C93371">
    <w:pPr>
      <w:pStyle w:val="Footer"/>
      <w:framePr w:wrap="around" w:vAnchor="text" w:hAnchor="margin" w:xAlign="right" w:y="1"/>
      <w:rPr>
        <w:rStyle w:val="PageNumber"/>
      </w:rPr>
    </w:pPr>
    <w:r>
      <w:rPr>
        <w:rStyle w:val="PageNumber"/>
      </w:rPr>
      <w:fldChar w:fldCharType="begin"/>
    </w:r>
    <w:r w:rsidR="00F75ACC">
      <w:rPr>
        <w:rStyle w:val="PageNumber"/>
      </w:rPr>
      <w:instrText xml:space="preserve">PAGE  </w:instrText>
    </w:r>
    <w:r>
      <w:rPr>
        <w:rStyle w:val="PageNumber"/>
      </w:rPr>
      <w:fldChar w:fldCharType="separate"/>
    </w:r>
    <w:r w:rsidR="00F75ACC">
      <w:rPr>
        <w:rStyle w:val="PageNumber"/>
        <w:noProof/>
      </w:rPr>
      <w:t>2</w:t>
    </w:r>
    <w:r>
      <w:rPr>
        <w:rStyle w:val="PageNumber"/>
      </w:rPr>
      <w:fldChar w:fldCharType="end"/>
    </w:r>
  </w:p>
  <w:p w:rsidR="00F75ACC" w:rsidRDefault="00F75A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C93371">
    <w:pPr>
      <w:pStyle w:val="Footer"/>
      <w:framePr w:wrap="around" w:vAnchor="text" w:hAnchor="margin" w:xAlign="right" w:y="1"/>
      <w:rPr>
        <w:rStyle w:val="PageNumber"/>
      </w:rPr>
    </w:pPr>
    <w:r>
      <w:rPr>
        <w:rStyle w:val="PageNumber"/>
      </w:rPr>
      <w:fldChar w:fldCharType="begin"/>
    </w:r>
    <w:r w:rsidR="00F75ACC">
      <w:rPr>
        <w:rStyle w:val="PageNumber"/>
      </w:rPr>
      <w:instrText xml:space="preserve">PAGE  </w:instrText>
    </w:r>
    <w:r>
      <w:rPr>
        <w:rStyle w:val="PageNumber"/>
      </w:rPr>
      <w:fldChar w:fldCharType="separate"/>
    </w:r>
    <w:r w:rsidR="00A96BF2">
      <w:rPr>
        <w:rStyle w:val="PageNumber"/>
        <w:noProof/>
      </w:rPr>
      <w:t>54</w:t>
    </w:r>
    <w:r>
      <w:rPr>
        <w:rStyle w:val="PageNumber"/>
      </w:rPr>
      <w:fldChar w:fldCharType="end"/>
    </w:r>
  </w:p>
  <w:p w:rsidR="00F75ACC" w:rsidRDefault="00F75ACC">
    <w:pPr>
      <w:tabs>
        <w:tab w:val="left" w:pos="5040"/>
      </w:tabs>
      <w:ind w:right="432"/>
      <w:jc w:val="left"/>
      <w:rPr>
        <w:sz w:val="20"/>
      </w:rPr>
    </w:pPr>
    <w:r>
      <w:rPr>
        <w:sz w:val="20"/>
      </w:rPr>
      <w:t>12/06/2011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C93371">
    <w:pPr>
      <w:framePr w:wrap="around" w:vAnchor="text" w:hAnchor="margin" w:xAlign="right" w:y="1"/>
    </w:pPr>
    <w:r>
      <w:fldChar w:fldCharType="begin"/>
    </w:r>
    <w:r w:rsidR="00F75ACC">
      <w:instrText xml:space="preserve">PAGE  </w:instrText>
    </w:r>
    <w:r>
      <w:fldChar w:fldCharType="end"/>
    </w:r>
  </w:p>
  <w:p w:rsidR="00F75ACC" w:rsidRDefault="00F75ACC">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F75A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ACC" w:rsidRDefault="00F75ACC">
      <w:r>
        <w:separator/>
      </w:r>
    </w:p>
  </w:footnote>
  <w:footnote w:type="continuationSeparator" w:id="0">
    <w:p w:rsidR="00F75ACC" w:rsidRDefault="00F75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F75ACC">
      <w:tc>
        <w:tcPr>
          <w:tcW w:w="2448" w:type="dxa"/>
        </w:tcPr>
        <w:p w:rsidR="00F75ACC" w:rsidRDefault="00F75ACC">
          <w:pPr>
            <w:tabs>
              <w:tab w:val="left" w:pos="1460"/>
            </w:tabs>
            <w:spacing w:before="120" w:after="120"/>
            <w:rPr>
              <w:b/>
            </w:rPr>
          </w:pPr>
          <w:r>
            <w:rPr>
              <w:b/>
            </w:rPr>
            <w:t>Category</w:t>
          </w:r>
          <w:r>
            <w:rPr>
              <w:b/>
            </w:rPr>
            <w:tab/>
          </w:r>
        </w:p>
      </w:tc>
      <w:tc>
        <w:tcPr>
          <w:tcW w:w="1440" w:type="dxa"/>
        </w:tcPr>
        <w:p w:rsidR="00F75ACC" w:rsidRDefault="00F75ACC">
          <w:pPr>
            <w:spacing w:before="120" w:after="120"/>
            <w:jc w:val="center"/>
            <w:rPr>
              <w:b/>
            </w:rPr>
          </w:pPr>
          <w:r>
            <w:rPr>
              <w:b/>
            </w:rPr>
            <w:t>Agenda No.</w:t>
          </w:r>
        </w:p>
      </w:tc>
      <w:tc>
        <w:tcPr>
          <w:tcW w:w="5472" w:type="dxa"/>
        </w:tcPr>
        <w:p w:rsidR="00F75ACC" w:rsidRDefault="00F75ACC">
          <w:pPr>
            <w:tabs>
              <w:tab w:val="left" w:pos="5160"/>
            </w:tabs>
            <w:spacing w:before="120" w:after="120"/>
            <w:rPr>
              <w:b/>
            </w:rPr>
          </w:pPr>
          <w:r>
            <w:rPr>
              <w:b/>
            </w:rPr>
            <w:t>Subject</w:t>
          </w:r>
          <w:r>
            <w:rPr>
              <w:b/>
            </w:rPr>
            <w:tab/>
          </w:r>
        </w:p>
      </w:tc>
    </w:tr>
  </w:tbl>
  <w:p w:rsidR="00F75ACC" w:rsidRDefault="00F75AC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F75AC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F75AC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ACC" w:rsidRDefault="00F75A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078"/>
    <w:multiLevelType w:val="hybridMultilevel"/>
    <w:tmpl w:val="9494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BE4BCAA">
      <w:start w:val="1"/>
      <w:numFmt w:val="decimal"/>
      <w:lvlText w:val="%4."/>
      <w:lvlJc w:val="left"/>
      <w:pPr>
        <w:ind w:left="2880" w:hanging="360"/>
      </w:pPr>
      <w:rPr>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0E6DB8"/>
    <w:multiLevelType w:val="hybridMultilevel"/>
    <w:tmpl w:val="C92AE0E0"/>
    <w:lvl w:ilvl="0" w:tplc="6F4AD8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F186A"/>
    <w:multiLevelType w:val="hybridMultilevel"/>
    <w:tmpl w:val="4E685DB6"/>
    <w:lvl w:ilvl="0" w:tplc="80B4041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D11CA3"/>
    <w:multiLevelType w:val="hybridMultilevel"/>
    <w:tmpl w:val="8AB8205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555C0F1A"/>
    <w:lvl w:ilvl="0">
      <w:start w:val="1"/>
      <w:numFmt w:val="decimal"/>
      <w:pStyle w:val="NumberListCOB"/>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66E341A"/>
    <w:multiLevelType w:val="hybridMultilevel"/>
    <w:tmpl w:val="FB1E42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D90809"/>
    <w:multiLevelType w:val="hybridMultilevel"/>
    <w:tmpl w:val="A4AABBDA"/>
    <w:lvl w:ilvl="0" w:tplc="36907B9C">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3C6847"/>
    <w:multiLevelType w:val="hybridMultilevel"/>
    <w:tmpl w:val="065C5972"/>
    <w:lvl w:ilvl="0" w:tplc="978C5366">
      <w:start w:val="1"/>
      <w:numFmt w:val="decimal"/>
      <w:lvlText w:val="%1."/>
      <w:lvlJc w:val="left"/>
      <w:pPr>
        <w:tabs>
          <w:tab w:val="num" w:pos="360"/>
        </w:tabs>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A879C0"/>
    <w:multiLevelType w:val="multilevel"/>
    <w:tmpl w:val="BFDAC56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71C560BE"/>
    <w:multiLevelType w:val="hybridMultilevel"/>
    <w:tmpl w:val="9E408B64"/>
    <w:lvl w:ilvl="0" w:tplc="F3E08B48">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E7DA6"/>
    <w:multiLevelType w:val="hybridMultilevel"/>
    <w:tmpl w:val="50589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0C0C42"/>
    <w:multiLevelType w:val="singleLevel"/>
    <w:tmpl w:val="04090015"/>
    <w:lvl w:ilvl="0">
      <w:start w:val="1"/>
      <w:numFmt w:val="upperLetter"/>
      <w:lvlText w:val="%1."/>
      <w:lvlJc w:val="left"/>
      <w:pPr>
        <w:tabs>
          <w:tab w:val="num" w:pos="360"/>
        </w:tabs>
        <w:ind w:left="360" w:hanging="360"/>
      </w:pPr>
    </w:lvl>
  </w:abstractNum>
  <w:num w:numId="1">
    <w:abstractNumId w:val="14"/>
  </w:num>
  <w:num w:numId="2">
    <w:abstractNumId w:val="6"/>
  </w:num>
  <w:num w:numId="3">
    <w:abstractNumId w:val="10"/>
  </w:num>
  <w:num w:numId="4">
    <w:abstractNumId w:val="6"/>
  </w:num>
  <w:num w:numId="5">
    <w:abstractNumId w:val="1"/>
  </w:num>
  <w:num w:numId="6">
    <w:abstractNumId w:val="12"/>
  </w:num>
  <w:num w:numId="7">
    <w:abstractNumId w:val="6"/>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3"/>
  </w:num>
  <w:num w:numId="20">
    <w:abstractNumId w:val="7"/>
  </w:num>
  <w:num w:numId="21">
    <w:abstractNumId w:val="11"/>
  </w:num>
  <w:num w:numId="22">
    <w:abstractNumId w:val="6"/>
  </w:num>
  <w:num w:numId="23">
    <w:abstractNumId w:val="6"/>
  </w:num>
  <w:num w:numId="24">
    <w:abstractNumId w:val="9"/>
  </w:num>
  <w:num w:numId="25">
    <w:abstractNumId w:val="6"/>
  </w:num>
  <w:num w:numId="26">
    <w:abstractNumId w:val="6"/>
  </w:num>
  <w:num w:numId="27">
    <w:abstractNumId w:val="6"/>
  </w:num>
  <w:num w:numId="28">
    <w:abstractNumId w:val="6"/>
  </w:num>
  <w:num w:numId="29">
    <w:abstractNumId w:val="6"/>
  </w:num>
  <w:num w:numId="30">
    <w:abstractNumId w:val="8"/>
  </w:num>
  <w:num w:numId="31">
    <w:abstractNumId w:val="6"/>
  </w:num>
  <w:num w:numId="32">
    <w:abstractNumId w:val="0"/>
  </w:num>
  <w:num w:numId="33">
    <w:abstractNumId w:val="3"/>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00359"/>
    <w:rsid w:val="00012D88"/>
    <w:rsid w:val="000373A0"/>
    <w:rsid w:val="0004015F"/>
    <w:rsid w:val="00041723"/>
    <w:rsid w:val="000431E5"/>
    <w:rsid w:val="0004336D"/>
    <w:rsid w:val="000631E2"/>
    <w:rsid w:val="00065559"/>
    <w:rsid w:val="000661B5"/>
    <w:rsid w:val="0008483F"/>
    <w:rsid w:val="000A52AF"/>
    <w:rsid w:val="000D0404"/>
    <w:rsid w:val="000E0A6F"/>
    <w:rsid w:val="000E2ECE"/>
    <w:rsid w:val="000F7EBA"/>
    <w:rsid w:val="001000E9"/>
    <w:rsid w:val="00112BB6"/>
    <w:rsid w:val="001312C5"/>
    <w:rsid w:val="001324C9"/>
    <w:rsid w:val="00134F17"/>
    <w:rsid w:val="001426FF"/>
    <w:rsid w:val="00160A35"/>
    <w:rsid w:val="00173252"/>
    <w:rsid w:val="00174E1A"/>
    <w:rsid w:val="00177040"/>
    <w:rsid w:val="00181CC7"/>
    <w:rsid w:val="001827A8"/>
    <w:rsid w:val="001918BB"/>
    <w:rsid w:val="001C2E4E"/>
    <w:rsid w:val="001C73EC"/>
    <w:rsid w:val="002240CB"/>
    <w:rsid w:val="00231325"/>
    <w:rsid w:val="002469FA"/>
    <w:rsid w:val="00255F3F"/>
    <w:rsid w:val="0026513D"/>
    <w:rsid w:val="00265990"/>
    <w:rsid w:val="002772FA"/>
    <w:rsid w:val="00292A54"/>
    <w:rsid w:val="002A239D"/>
    <w:rsid w:val="002A33BB"/>
    <w:rsid w:val="002F5F52"/>
    <w:rsid w:val="003063DC"/>
    <w:rsid w:val="00317097"/>
    <w:rsid w:val="00322313"/>
    <w:rsid w:val="00323AEB"/>
    <w:rsid w:val="00331803"/>
    <w:rsid w:val="003321D2"/>
    <w:rsid w:val="00341AD7"/>
    <w:rsid w:val="00350B5A"/>
    <w:rsid w:val="0036110C"/>
    <w:rsid w:val="00362956"/>
    <w:rsid w:val="00363BBC"/>
    <w:rsid w:val="00366432"/>
    <w:rsid w:val="00377772"/>
    <w:rsid w:val="00387772"/>
    <w:rsid w:val="003C4AF4"/>
    <w:rsid w:val="003C6737"/>
    <w:rsid w:val="003F74D0"/>
    <w:rsid w:val="00420CB1"/>
    <w:rsid w:val="00424CDD"/>
    <w:rsid w:val="004334F0"/>
    <w:rsid w:val="00446DF8"/>
    <w:rsid w:val="00447E39"/>
    <w:rsid w:val="004520B9"/>
    <w:rsid w:val="00462DF3"/>
    <w:rsid w:val="00490A29"/>
    <w:rsid w:val="00495E40"/>
    <w:rsid w:val="004B349A"/>
    <w:rsid w:val="004B451E"/>
    <w:rsid w:val="004F21C9"/>
    <w:rsid w:val="00502248"/>
    <w:rsid w:val="00511130"/>
    <w:rsid w:val="0051338A"/>
    <w:rsid w:val="00533E0C"/>
    <w:rsid w:val="0054721E"/>
    <w:rsid w:val="005520A4"/>
    <w:rsid w:val="0055502F"/>
    <w:rsid w:val="00560001"/>
    <w:rsid w:val="005611C8"/>
    <w:rsid w:val="0056582F"/>
    <w:rsid w:val="00587BE7"/>
    <w:rsid w:val="005B1D70"/>
    <w:rsid w:val="005D2968"/>
    <w:rsid w:val="005E2613"/>
    <w:rsid w:val="006027F9"/>
    <w:rsid w:val="0060363A"/>
    <w:rsid w:val="0060482B"/>
    <w:rsid w:val="00605A50"/>
    <w:rsid w:val="00611FE2"/>
    <w:rsid w:val="006204C0"/>
    <w:rsid w:val="00637F09"/>
    <w:rsid w:val="006401D9"/>
    <w:rsid w:val="006401E9"/>
    <w:rsid w:val="006528EE"/>
    <w:rsid w:val="00657A41"/>
    <w:rsid w:val="00665DDB"/>
    <w:rsid w:val="00683FCB"/>
    <w:rsid w:val="00686807"/>
    <w:rsid w:val="006A471E"/>
    <w:rsid w:val="006C1DAC"/>
    <w:rsid w:val="006F0640"/>
    <w:rsid w:val="006F3B28"/>
    <w:rsid w:val="0071687C"/>
    <w:rsid w:val="007242F2"/>
    <w:rsid w:val="007462F4"/>
    <w:rsid w:val="0075469C"/>
    <w:rsid w:val="00755694"/>
    <w:rsid w:val="007755FC"/>
    <w:rsid w:val="00786D06"/>
    <w:rsid w:val="007905A6"/>
    <w:rsid w:val="007B3BCB"/>
    <w:rsid w:val="007B7008"/>
    <w:rsid w:val="007D2CF1"/>
    <w:rsid w:val="007D678A"/>
    <w:rsid w:val="007D67DC"/>
    <w:rsid w:val="007E38FD"/>
    <w:rsid w:val="007F5265"/>
    <w:rsid w:val="007F7E12"/>
    <w:rsid w:val="00843CDB"/>
    <w:rsid w:val="00844A63"/>
    <w:rsid w:val="00851777"/>
    <w:rsid w:val="00851EFF"/>
    <w:rsid w:val="008607FA"/>
    <w:rsid w:val="00863B46"/>
    <w:rsid w:val="0087379F"/>
    <w:rsid w:val="0088605B"/>
    <w:rsid w:val="00887C6A"/>
    <w:rsid w:val="008901FA"/>
    <w:rsid w:val="008957D8"/>
    <w:rsid w:val="008A38C6"/>
    <w:rsid w:val="008C5308"/>
    <w:rsid w:val="008E0D39"/>
    <w:rsid w:val="008E7BA1"/>
    <w:rsid w:val="008F1719"/>
    <w:rsid w:val="00916ED7"/>
    <w:rsid w:val="009211DB"/>
    <w:rsid w:val="00921A67"/>
    <w:rsid w:val="009221E3"/>
    <w:rsid w:val="009233B1"/>
    <w:rsid w:val="00933F67"/>
    <w:rsid w:val="00945C2C"/>
    <w:rsid w:val="0094607F"/>
    <w:rsid w:val="00955903"/>
    <w:rsid w:val="00960983"/>
    <w:rsid w:val="009830BF"/>
    <w:rsid w:val="009876BB"/>
    <w:rsid w:val="009A364A"/>
    <w:rsid w:val="009B15A0"/>
    <w:rsid w:val="009B72CF"/>
    <w:rsid w:val="009B76E2"/>
    <w:rsid w:val="009C1B6E"/>
    <w:rsid w:val="009C5D53"/>
    <w:rsid w:val="009C731E"/>
    <w:rsid w:val="009E4CF8"/>
    <w:rsid w:val="009E7CBF"/>
    <w:rsid w:val="009F7A1B"/>
    <w:rsid w:val="00A412CE"/>
    <w:rsid w:val="00A44D82"/>
    <w:rsid w:val="00A70B6B"/>
    <w:rsid w:val="00A73E28"/>
    <w:rsid w:val="00A81E96"/>
    <w:rsid w:val="00A96BF2"/>
    <w:rsid w:val="00AB14B6"/>
    <w:rsid w:val="00AC1B42"/>
    <w:rsid w:val="00AD3091"/>
    <w:rsid w:val="00AE4105"/>
    <w:rsid w:val="00AE4868"/>
    <w:rsid w:val="00B07F23"/>
    <w:rsid w:val="00B21F46"/>
    <w:rsid w:val="00B26CFB"/>
    <w:rsid w:val="00B359F9"/>
    <w:rsid w:val="00B515B9"/>
    <w:rsid w:val="00B57207"/>
    <w:rsid w:val="00B72F56"/>
    <w:rsid w:val="00B74676"/>
    <w:rsid w:val="00B8329A"/>
    <w:rsid w:val="00B8467A"/>
    <w:rsid w:val="00B933C3"/>
    <w:rsid w:val="00B93881"/>
    <w:rsid w:val="00B941C7"/>
    <w:rsid w:val="00B97F4A"/>
    <w:rsid w:val="00BA4A0C"/>
    <w:rsid w:val="00BA7F20"/>
    <w:rsid w:val="00BC37D1"/>
    <w:rsid w:val="00BD002A"/>
    <w:rsid w:val="00BE69AC"/>
    <w:rsid w:val="00BF50E5"/>
    <w:rsid w:val="00C041A5"/>
    <w:rsid w:val="00C30573"/>
    <w:rsid w:val="00C31D43"/>
    <w:rsid w:val="00C447FE"/>
    <w:rsid w:val="00C45218"/>
    <w:rsid w:val="00C54A83"/>
    <w:rsid w:val="00C55E9B"/>
    <w:rsid w:val="00C671E6"/>
    <w:rsid w:val="00C92A52"/>
    <w:rsid w:val="00C93371"/>
    <w:rsid w:val="00CB3107"/>
    <w:rsid w:val="00CB7EE3"/>
    <w:rsid w:val="00CC3B99"/>
    <w:rsid w:val="00CC3C2A"/>
    <w:rsid w:val="00CC7EE8"/>
    <w:rsid w:val="00CE122F"/>
    <w:rsid w:val="00CF1713"/>
    <w:rsid w:val="00D13566"/>
    <w:rsid w:val="00D140ED"/>
    <w:rsid w:val="00D1479C"/>
    <w:rsid w:val="00D1583E"/>
    <w:rsid w:val="00D20350"/>
    <w:rsid w:val="00D37877"/>
    <w:rsid w:val="00D4019A"/>
    <w:rsid w:val="00D44DC3"/>
    <w:rsid w:val="00D669AE"/>
    <w:rsid w:val="00D84174"/>
    <w:rsid w:val="00D92BEC"/>
    <w:rsid w:val="00D966EE"/>
    <w:rsid w:val="00DB79A3"/>
    <w:rsid w:val="00DC01A6"/>
    <w:rsid w:val="00DD2D31"/>
    <w:rsid w:val="00E01908"/>
    <w:rsid w:val="00E215FF"/>
    <w:rsid w:val="00E312C5"/>
    <w:rsid w:val="00E43467"/>
    <w:rsid w:val="00E452EB"/>
    <w:rsid w:val="00E506B3"/>
    <w:rsid w:val="00E60DE0"/>
    <w:rsid w:val="00E60EAD"/>
    <w:rsid w:val="00E6608A"/>
    <w:rsid w:val="00E705F6"/>
    <w:rsid w:val="00E72F2B"/>
    <w:rsid w:val="00E779C2"/>
    <w:rsid w:val="00E80524"/>
    <w:rsid w:val="00E90DD9"/>
    <w:rsid w:val="00EB7790"/>
    <w:rsid w:val="00ED743F"/>
    <w:rsid w:val="00EE7CE7"/>
    <w:rsid w:val="00EF19EE"/>
    <w:rsid w:val="00EF5E3D"/>
    <w:rsid w:val="00F14FF5"/>
    <w:rsid w:val="00F233CA"/>
    <w:rsid w:val="00F35015"/>
    <w:rsid w:val="00F439BA"/>
    <w:rsid w:val="00F45FBD"/>
    <w:rsid w:val="00F56C57"/>
    <w:rsid w:val="00F7503D"/>
    <w:rsid w:val="00F75ACC"/>
    <w:rsid w:val="00F86847"/>
    <w:rsid w:val="00FD3434"/>
    <w:rsid w:val="00FF3B0C"/>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paragraph" w:styleId="Heading2">
    <w:name w:val="heading 2"/>
    <w:basedOn w:val="Normal"/>
    <w:next w:val="Normal"/>
    <w:link w:val="Heading2Char"/>
    <w:qFormat/>
    <w:rsid w:val="0075469C"/>
    <w:pPr>
      <w:keepNext/>
      <w:ind w:left="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15"/>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paragraph" w:customStyle="1" w:styleId="AutoNumbers">
    <w:name w:val="AutoNumbers"/>
    <w:basedOn w:val="Normal"/>
    <w:locked/>
    <w:rsid w:val="000373A0"/>
    <w:pPr>
      <w:spacing w:after="240"/>
      <w:ind w:left="360" w:hanging="360"/>
    </w:pPr>
  </w:style>
  <w:style w:type="character" w:styleId="Hyperlink">
    <w:name w:val="Hyperlink"/>
    <w:basedOn w:val="DefaultParagraphFont"/>
    <w:unhideWhenUsed/>
    <w:rsid w:val="00686807"/>
    <w:rPr>
      <w:color w:val="0000FF"/>
      <w:u w:val="single"/>
    </w:rPr>
  </w:style>
  <w:style w:type="paragraph" w:styleId="ListParagraph">
    <w:name w:val="List Paragraph"/>
    <w:basedOn w:val="Normal"/>
    <w:qFormat/>
    <w:rsid w:val="00C45218"/>
    <w:pPr>
      <w:ind w:left="720"/>
    </w:pPr>
  </w:style>
  <w:style w:type="paragraph" w:customStyle="1" w:styleId="HangingIndent">
    <w:name w:val="HangingIndent"/>
    <w:basedOn w:val="Normal"/>
    <w:locked/>
    <w:rsid w:val="006401D9"/>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8E0D39"/>
    <w:rPr>
      <w:rFonts w:ascii="Tahoma" w:hAnsi="Tahoma" w:cs="Tahoma"/>
      <w:sz w:val="16"/>
      <w:szCs w:val="16"/>
    </w:rPr>
  </w:style>
  <w:style w:type="character" w:customStyle="1" w:styleId="BalloonTextChar">
    <w:name w:val="Balloon Text Char"/>
    <w:basedOn w:val="DefaultParagraphFont"/>
    <w:link w:val="BalloonText"/>
    <w:rsid w:val="008E0D39"/>
    <w:rPr>
      <w:rFonts w:ascii="Tahoma" w:eastAsia="Times New Roman" w:hAnsi="Tahoma" w:cs="Tahoma"/>
      <w:sz w:val="16"/>
      <w:szCs w:val="16"/>
    </w:rPr>
  </w:style>
  <w:style w:type="paragraph" w:styleId="BodyTextIndent2">
    <w:name w:val="Body Text Indent 2"/>
    <w:basedOn w:val="Normal"/>
    <w:link w:val="BodyTextIndent2Char"/>
    <w:rsid w:val="00AE4868"/>
    <w:pPr>
      <w:ind w:left="720" w:hanging="720"/>
      <w:jc w:val="left"/>
    </w:pPr>
    <w:rPr>
      <w:sz w:val="26"/>
    </w:rPr>
  </w:style>
  <w:style w:type="character" w:customStyle="1" w:styleId="BodyTextIndent2Char">
    <w:name w:val="Body Text Indent 2 Char"/>
    <w:basedOn w:val="DefaultParagraphFont"/>
    <w:link w:val="BodyTextIndent2"/>
    <w:rsid w:val="00AE4868"/>
    <w:rPr>
      <w:rFonts w:eastAsia="Times New Roman"/>
      <w:sz w:val="26"/>
    </w:rPr>
  </w:style>
  <w:style w:type="character" w:customStyle="1" w:styleId="Heading2Char">
    <w:name w:val="Heading 2 Char"/>
    <w:basedOn w:val="DefaultParagraphFont"/>
    <w:link w:val="Heading2"/>
    <w:rsid w:val="0075469C"/>
    <w:rPr>
      <w:rFonts w:eastAsia="Times New Roman"/>
      <w:b/>
      <w:sz w:val="24"/>
    </w:rPr>
  </w:style>
  <w:style w:type="paragraph" w:styleId="BodyText">
    <w:name w:val="Body Text"/>
    <w:basedOn w:val="Normal"/>
    <w:link w:val="BodyTextChar"/>
    <w:rsid w:val="00C92A52"/>
    <w:pPr>
      <w:spacing w:after="120"/>
    </w:pPr>
  </w:style>
  <w:style w:type="character" w:customStyle="1" w:styleId="BodyTextChar">
    <w:name w:val="Body Text Char"/>
    <w:basedOn w:val="DefaultParagraphFont"/>
    <w:link w:val="BodyText"/>
    <w:rsid w:val="00C92A52"/>
    <w:rPr>
      <w:rFonts w:eastAsia="Times New Roman"/>
      <w:sz w:val="24"/>
    </w:rPr>
  </w:style>
  <w:style w:type="paragraph" w:customStyle="1" w:styleId="1Paragraph">
    <w:name w:val="1Paragraph"/>
    <w:rsid w:val="0054721E"/>
    <w:pPr>
      <w:tabs>
        <w:tab w:val="left" w:pos="720"/>
      </w:tabs>
      <w:snapToGrid w:val="0"/>
      <w:ind w:left="720" w:hanging="720"/>
    </w:pPr>
    <w:rPr>
      <w:rFonts w:eastAsia="Times New Roman"/>
      <w:sz w:val="24"/>
    </w:rPr>
  </w:style>
  <w:style w:type="character" w:customStyle="1" w:styleId="JustifiedCOBCharChar">
    <w:name w:val="Justified_COB Char Char"/>
    <w:basedOn w:val="DefaultParagraphFont"/>
    <w:link w:val="JustifiedCOB"/>
    <w:rsid w:val="008E7BA1"/>
    <w:rPr>
      <w:rFonts w:eastAsia="Times New Roman"/>
      <w:sz w:val="24"/>
    </w:rPr>
  </w:style>
  <w:style w:type="character" w:styleId="Emphasis">
    <w:name w:val="Emphasis"/>
    <w:basedOn w:val="DefaultParagraphFont"/>
    <w:uiPriority w:val="20"/>
    <w:qFormat/>
    <w:rsid w:val="00363BBC"/>
    <w:rPr>
      <w:b/>
      <w:bCs/>
      <w:i w:val="0"/>
      <w:iCs w:val="0"/>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TueAgendaTemplate.dot</Template>
  <TotalTime>472</TotalTime>
  <Pages>63</Pages>
  <Words>19699</Words>
  <Characters>112289</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131725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94</cp:revision>
  <cp:lastPrinted>2011-12-07T18:13:00Z</cp:lastPrinted>
  <dcterms:created xsi:type="dcterms:W3CDTF">2011-12-05T16:17:00Z</dcterms:created>
  <dcterms:modified xsi:type="dcterms:W3CDTF">2011-12-07T18:14:00Z</dcterms:modified>
</cp:coreProperties>
</file>