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glossary/stylesWithEffects.xml" ContentType="application/vnd.ms-word.stylesWithEffect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1E4F46" w14:textId="5649C61D" w:rsidR="00BE4BB5" w:rsidRDefault="00BE4BB5" w:rsidP="00BE4BB5">
      <w:pPr>
        <w:pBdr>
          <w:bottom w:val="single" w:sz="4" w:space="1" w:color="auto"/>
        </w:pBdr>
        <w:rPr>
          <w:rFonts w:asciiTheme="majorHAnsi" w:hAnsiTheme="majorHAnsi"/>
        </w:rPr>
      </w:pPr>
      <w:bookmarkStart w:id="0" w:name="_Toc445212555"/>
      <w:bookmarkStart w:id="1" w:name="_Toc445212413"/>
      <w:bookmarkStart w:id="2" w:name="_Toc445207462"/>
      <w:bookmarkStart w:id="3" w:name="_Toc445212554"/>
      <w:r>
        <w:rPr>
          <w:rFonts w:asciiTheme="majorHAnsi" w:hAnsiTheme="majorHAnsi"/>
          <w:b/>
        </w:rPr>
        <w:t xml:space="preserve">12.0 </w:t>
      </w:r>
      <w:r w:rsidR="009903CA">
        <w:rPr>
          <w:rFonts w:asciiTheme="majorHAnsi" w:hAnsiTheme="majorHAnsi"/>
          <w:b/>
        </w:rPr>
        <w:t xml:space="preserve">Alternative Compliance Project (ACP) </w:t>
      </w:r>
      <w:r>
        <w:rPr>
          <w:rFonts w:asciiTheme="majorHAnsi" w:hAnsiTheme="majorHAnsi"/>
          <w:b/>
        </w:rPr>
        <w:t>Requirement</w:t>
      </w:r>
      <w:r w:rsidRPr="000555BA">
        <w:rPr>
          <w:rFonts w:asciiTheme="majorHAnsi" w:hAnsiTheme="majorHAnsi"/>
          <w:b/>
        </w:rPr>
        <w:t>s</w:t>
      </w:r>
    </w:p>
    <w:bookmarkEnd w:id="0"/>
    <w:bookmarkEnd w:id="1"/>
    <w:bookmarkEnd w:id="2"/>
    <w:p w14:paraId="4ED40027" w14:textId="757BDD35" w:rsidR="00BE4BB5" w:rsidRDefault="00BE4BB5" w:rsidP="00BE4BB5">
      <w:pPr>
        <w:pStyle w:val="ListParagraph"/>
        <w:numPr>
          <w:ilvl w:val="0"/>
          <w:numId w:val="2"/>
        </w:numPr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 xml:space="preserve">This </w:t>
      </w:r>
      <w:r w:rsidRPr="0003371B">
        <w:rPr>
          <w:rFonts w:asciiTheme="majorHAnsi" w:hAnsiTheme="majorHAnsi"/>
          <w:sz w:val="22"/>
        </w:rPr>
        <w:t xml:space="preserve">attachment </w:t>
      </w:r>
      <w:r>
        <w:rPr>
          <w:rFonts w:asciiTheme="majorHAnsi" w:hAnsiTheme="majorHAnsi"/>
          <w:sz w:val="22"/>
        </w:rPr>
        <w:t xml:space="preserve">is required for any project proposing </w:t>
      </w:r>
      <w:r w:rsidR="00B363F3">
        <w:rPr>
          <w:rFonts w:asciiTheme="majorHAnsi" w:hAnsiTheme="majorHAnsi"/>
          <w:sz w:val="22"/>
        </w:rPr>
        <w:t xml:space="preserve">to construct </w:t>
      </w:r>
      <w:r w:rsidR="00AC3EFD">
        <w:rPr>
          <w:rFonts w:asciiTheme="majorHAnsi" w:hAnsiTheme="majorHAnsi"/>
          <w:sz w:val="22"/>
        </w:rPr>
        <w:t xml:space="preserve">an Alternative Compliance Project (ACP) either for crediting toward a concurrently proposed Priority Development Project (PDP) </w:t>
      </w:r>
      <w:r w:rsidR="00B363F3">
        <w:rPr>
          <w:rFonts w:asciiTheme="majorHAnsi" w:hAnsiTheme="majorHAnsi"/>
          <w:sz w:val="22"/>
        </w:rPr>
        <w:t xml:space="preserve">or </w:t>
      </w:r>
      <w:r w:rsidR="00AC3EFD">
        <w:rPr>
          <w:rFonts w:asciiTheme="majorHAnsi" w:hAnsiTheme="majorHAnsi"/>
          <w:sz w:val="22"/>
        </w:rPr>
        <w:t>for the generation of credits to be used in offsetting future PDP compliance deficits</w:t>
      </w:r>
      <w:r w:rsidRPr="0003371B">
        <w:rPr>
          <w:rFonts w:asciiTheme="majorHAnsi" w:hAnsiTheme="majorHAnsi"/>
          <w:sz w:val="22"/>
        </w:rPr>
        <w:t>.</w:t>
      </w:r>
      <w:r>
        <w:rPr>
          <w:rFonts w:asciiTheme="majorHAnsi" w:hAnsiTheme="majorHAnsi"/>
          <w:sz w:val="22"/>
        </w:rPr>
        <w:t xml:space="preserve">  </w:t>
      </w:r>
    </w:p>
    <w:p w14:paraId="373F1062" w14:textId="2DDF95D2" w:rsidR="00BE4BB5" w:rsidRDefault="009D0D71" w:rsidP="00BE4BB5">
      <w:pPr>
        <w:pStyle w:val="ListParagraph"/>
        <w:numPr>
          <w:ilvl w:val="0"/>
          <w:numId w:val="2"/>
        </w:numPr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 xml:space="preserve">This </w:t>
      </w:r>
      <w:r w:rsidR="00AC3EFD">
        <w:rPr>
          <w:rFonts w:asciiTheme="majorHAnsi" w:hAnsiTheme="majorHAnsi"/>
          <w:sz w:val="22"/>
        </w:rPr>
        <w:t xml:space="preserve">section </w:t>
      </w:r>
      <w:r>
        <w:rPr>
          <w:rFonts w:asciiTheme="majorHAnsi" w:hAnsiTheme="majorHAnsi"/>
          <w:sz w:val="22"/>
        </w:rPr>
        <w:t>provide</w:t>
      </w:r>
      <w:r w:rsidR="00AC3EFD">
        <w:rPr>
          <w:rFonts w:asciiTheme="majorHAnsi" w:hAnsiTheme="majorHAnsi"/>
          <w:sz w:val="22"/>
        </w:rPr>
        <w:t>s</w:t>
      </w:r>
      <w:r>
        <w:rPr>
          <w:rFonts w:asciiTheme="majorHAnsi" w:hAnsiTheme="majorHAnsi"/>
          <w:sz w:val="22"/>
        </w:rPr>
        <w:t xml:space="preserve"> minimum required documentation for </w:t>
      </w:r>
      <w:r w:rsidR="00AC3EFD">
        <w:rPr>
          <w:rFonts w:asciiTheme="majorHAnsi" w:hAnsiTheme="majorHAnsi"/>
          <w:sz w:val="22"/>
        </w:rPr>
        <w:t xml:space="preserve">proposed </w:t>
      </w:r>
      <w:r>
        <w:rPr>
          <w:rFonts w:asciiTheme="majorHAnsi" w:hAnsiTheme="majorHAnsi"/>
          <w:sz w:val="22"/>
        </w:rPr>
        <w:t xml:space="preserve">ACPs.  </w:t>
      </w:r>
      <w:r w:rsidR="00BE4BB5">
        <w:rPr>
          <w:rFonts w:asciiTheme="majorHAnsi" w:hAnsiTheme="majorHAnsi"/>
          <w:sz w:val="22"/>
        </w:rPr>
        <w:t xml:space="preserve">Consult your </w:t>
      </w:r>
      <w:r>
        <w:rPr>
          <w:rFonts w:asciiTheme="majorHAnsi" w:hAnsiTheme="majorHAnsi"/>
          <w:sz w:val="22"/>
        </w:rPr>
        <w:t>project manager for additional require</w:t>
      </w:r>
      <w:r w:rsidR="00AC3EFD">
        <w:rPr>
          <w:rFonts w:asciiTheme="majorHAnsi" w:hAnsiTheme="majorHAnsi"/>
          <w:sz w:val="22"/>
        </w:rPr>
        <w:t>d documentation</w:t>
      </w:r>
      <w:r>
        <w:rPr>
          <w:rFonts w:asciiTheme="majorHAnsi" w:hAnsiTheme="majorHAnsi"/>
          <w:sz w:val="22"/>
        </w:rPr>
        <w:t>.</w:t>
      </w:r>
    </w:p>
    <w:p w14:paraId="758369C2" w14:textId="097EA1B6" w:rsidR="004C0B5A" w:rsidRPr="004C0B5A" w:rsidRDefault="004C0B5A" w:rsidP="004C0B5A">
      <w:pPr>
        <w:spacing w:after="0"/>
        <w:rPr>
          <w:rFonts w:asciiTheme="majorHAnsi" w:hAnsiTheme="majorHAnsi"/>
          <w:b/>
        </w:rPr>
      </w:pPr>
      <w:r w:rsidRPr="004C0B5A">
        <w:rPr>
          <w:rFonts w:asciiTheme="majorHAnsi" w:hAnsiTheme="majorHAnsi"/>
          <w:b/>
          <w:color w:val="000000" w:themeColor="text1"/>
        </w:rPr>
        <w:t>Offsite Alternative Compliance Participation Form</w:t>
      </w:r>
    </w:p>
    <w:tbl>
      <w:tblPr>
        <w:tblW w:w="95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8"/>
        <w:gridCol w:w="4698"/>
      </w:tblGrid>
      <w:tr w:rsidR="007C6083" w:rsidRPr="007C6083" w14:paraId="673D3BD3" w14:textId="77777777" w:rsidTr="00AC3EFD">
        <w:trPr>
          <w:jc w:val="center"/>
        </w:trPr>
        <w:tc>
          <w:tcPr>
            <w:tcW w:w="9576" w:type="dxa"/>
            <w:gridSpan w:val="2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bookmarkEnd w:id="3"/>
          <w:p w14:paraId="7489D855" w14:textId="77777777" w:rsidR="001D7224" w:rsidRPr="007C6083" w:rsidRDefault="001D7224">
            <w:pPr>
              <w:spacing w:after="0" w:line="240" w:lineRule="auto"/>
              <w:rPr>
                <w:rFonts w:asciiTheme="majorHAnsi" w:hAnsiTheme="majorHAnsi"/>
                <w:b/>
                <w:bCs/>
                <w:color w:val="000000" w:themeColor="text1"/>
              </w:rPr>
            </w:pPr>
            <w:r w:rsidRPr="007C6083">
              <w:rPr>
                <w:rFonts w:asciiTheme="majorHAnsi" w:hAnsiTheme="majorHAnsi"/>
                <w:b/>
                <w:bCs/>
                <w:color w:val="000000" w:themeColor="text1"/>
              </w:rPr>
              <w:t>PDP INFORMATION</w:t>
            </w:r>
          </w:p>
        </w:tc>
      </w:tr>
      <w:tr w:rsidR="007C6083" w:rsidRPr="007C6083" w14:paraId="7F414925" w14:textId="77777777" w:rsidTr="00AC3EFD">
        <w:trPr>
          <w:trHeight w:val="360"/>
          <w:jc w:val="center"/>
        </w:trPr>
        <w:tc>
          <w:tcPr>
            <w:tcW w:w="48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2CECBD" w14:textId="77777777" w:rsidR="001D7224" w:rsidRPr="007C6083" w:rsidRDefault="001D7224">
            <w:pPr>
              <w:spacing w:after="0" w:line="240" w:lineRule="auto"/>
              <w:rPr>
                <w:rFonts w:asciiTheme="majorHAnsi" w:hAnsiTheme="majorHAnsi"/>
                <w:color w:val="000000" w:themeColor="text1"/>
              </w:rPr>
            </w:pPr>
            <w:r w:rsidRPr="007C6083">
              <w:rPr>
                <w:rFonts w:asciiTheme="majorHAnsi" w:hAnsiTheme="majorHAnsi"/>
                <w:color w:val="000000" w:themeColor="text1"/>
              </w:rPr>
              <w:t>Record ID:</w:t>
            </w:r>
          </w:p>
        </w:tc>
        <w:tc>
          <w:tcPr>
            <w:tcW w:w="46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82D564" w14:textId="0F8D6274" w:rsidR="001D7224" w:rsidRPr="007C6083" w:rsidRDefault="001D7224" w:rsidP="00D637F6">
            <w:pPr>
              <w:spacing w:after="0" w:line="240" w:lineRule="auto"/>
              <w:rPr>
                <w:rFonts w:asciiTheme="majorHAnsi" w:hAnsiTheme="majorHAnsi"/>
                <w:color w:val="000000" w:themeColor="text1"/>
              </w:rPr>
            </w:pPr>
            <w:r w:rsidRPr="007C6083">
              <w:rPr>
                <w:rFonts w:asciiTheme="majorHAnsi" w:eastAsia="Calibri" w:hAnsiTheme="majorHAnsi" w:cs="Times New Roman"/>
                <w:color w:val="000000" w:themeColor="text1"/>
              </w:rPr>
              <w:t xml:space="preserve">  </w:t>
            </w:r>
            <w:sdt>
              <w:sdtPr>
                <w:rPr>
                  <w:rFonts w:asciiTheme="majorHAnsi" w:eastAsia="Calibri" w:hAnsiTheme="majorHAnsi" w:cs="Times New Roman"/>
                  <w:color w:val="000000" w:themeColor="text1"/>
                </w:rPr>
                <w:id w:val="832415178"/>
                <w:placeholder>
                  <w:docPart w:val="DefaultPlaceholder_1082065158"/>
                </w:placeholder>
                <w:showingPlcHdr/>
              </w:sdtPr>
              <w:sdtContent>
                <w:bookmarkStart w:id="4" w:name="_GoBack"/>
                <w:r w:rsidR="00D637F6" w:rsidRPr="000A07B5">
                  <w:rPr>
                    <w:rStyle w:val="PlaceholderText"/>
                  </w:rPr>
                  <w:t>Click here to enter text.</w:t>
                </w:r>
                <w:bookmarkEnd w:id="4"/>
              </w:sdtContent>
            </w:sdt>
            <w:r w:rsidRPr="007C6083">
              <w:rPr>
                <w:rFonts w:asciiTheme="majorHAnsi" w:eastAsia="Calibri" w:hAnsiTheme="majorHAnsi" w:cs="Times New Roman"/>
                <w:color w:val="000000" w:themeColor="text1"/>
              </w:rPr>
              <w:t xml:space="preserve"> </w:t>
            </w:r>
          </w:p>
        </w:tc>
      </w:tr>
      <w:tr w:rsidR="007C6083" w:rsidRPr="007C6083" w14:paraId="598ED7D8" w14:textId="77777777" w:rsidTr="00AC3EFD">
        <w:trPr>
          <w:trHeight w:val="360"/>
          <w:jc w:val="center"/>
        </w:trPr>
        <w:tc>
          <w:tcPr>
            <w:tcW w:w="48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A01F42" w14:textId="77777777" w:rsidR="001D7224" w:rsidRPr="007C6083" w:rsidRDefault="001D7224">
            <w:pPr>
              <w:spacing w:after="0" w:line="240" w:lineRule="auto"/>
              <w:rPr>
                <w:rFonts w:asciiTheme="majorHAnsi" w:hAnsiTheme="majorHAnsi"/>
                <w:color w:val="000000" w:themeColor="text1"/>
              </w:rPr>
            </w:pPr>
            <w:r w:rsidRPr="007C6083">
              <w:rPr>
                <w:rFonts w:asciiTheme="majorHAnsi" w:hAnsiTheme="majorHAnsi"/>
                <w:color w:val="000000" w:themeColor="text1"/>
              </w:rPr>
              <w:t>Assessor's Parcel Number(s) [APN(s)]</w:t>
            </w:r>
          </w:p>
        </w:tc>
        <w:tc>
          <w:tcPr>
            <w:tcW w:w="46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DBE28B" w14:textId="34763B06" w:rsidR="001D7224" w:rsidRPr="007C6083" w:rsidRDefault="001D7224">
            <w:pPr>
              <w:spacing w:after="0" w:line="240" w:lineRule="auto"/>
              <w:rPr>
                <w:rFonts w:asciiTheme="majorHAnsi" w:hAnsiTheme="majorHAnsi"/>
                <w:color w:val="000000" w:themeColor="text1"/>
              </w:rPr>
            </w:pPr>
            <w:r w:rsidRPr="007C6083">
              <w:rPr>
                <w:rFonts w:asciiTheme="majorHAnsi" w:eastAsia="Calibri" w:hAnsiTheme="majorHAnsi" w:cs="Times New Roman"/>
                <w:color w:val="000000" w:themeColor="text1"/>
              </w:rPr>
              <w:t xml:space="preserve">   </w:t>
            </w:r>
            <w:sdt>
              <w:sdtPr>
                <w:rPr>
                  <w:rFonts w:asciiTheme="majorHAnsi" w:eastAsia="Calibri" w:hAnsiTheme="majorHAnsi" w:cs="Times New Roman"/>
                  <w:color w:val="000000" w:themeColor="text1"/>
                </w:rPr>
                <w:id w:val="-1570105715"/>
                <w:placeholder>
                  <w:docPart w:val="DefaultPlaceholder_1082065158"/>
                </w:placeholder>
                <w:showingPlcHdr/>
              </w:sdtPr>
              <w:sdtContent>
                <w:r w:rsidR="00DE7E83" w:rsidRPr="000A07B5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7C6083" w:rsidRPr="007C6083" w14:paraId="50BE9632" w14:textId="77777777" w:rsidTr="00AC3EFD">
        <w:trPr>
          <w:jc w:val="center"/>
        </w:trPr>
        <w:tc>
          <w:tcPr>
            <w:tcW w:w="9576" w:type="dxa"/>
            <w:gridSpan w:val="2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F73BD1" w14:textId="77777777" w:rsidR="001D7224" w:rsidRPr="007C6083" w:rsidRDefault="001D7224">
            <w:pPr>
              <w:spacing w:after="0" w:line="240" w:lineRule="auto"/>
              <w:rPr>
                <w:rFonts w:asciiTheme="majorHAnsi" w:hAnsiTheme="majorHAnsi"/>
                <w:b/>
                <w:bCs/>
                <w:color w:val="000000" w:themeColor="text1"/>
              </w:rPr>
            </w:pPr>
            <w:r w:rsidRPr="007C6083">
              <w:rPr>
                <w:rFonts w:asciiTheme="majorHAnsi" w:hAnsiTheme="majorHAnsi"/>
                <w:b/>
                <w:bCs/>
                <w:color w:val="000000" w:themeColor="text1"/>
              </w:rPr>
              <w:t>ACP Information</w:t>
            </w:r>
          </w:p>
        </w:tc>
      </w:tr>
      <w:tr w:rsidR="007C6083" w:rsidRPr="007C6083" w14:paraId="492C450F" w14:textId="77777777" w:rsidTr="00AC3EFD">
        <w:trPr>
          <w:trHeight w:val="360"/>
          <w:jc w:val="center"/>
        </w:trPr>
        <w:tc>
          <w:tcPr>
            <w:tcW w:w="48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94CAC4" w14:textId="77777777" w:rsidR="001D7224" w:rsidRPr="007C6083" w:rsidRDefault="001D7224">
            <w:pPr>
              <w:spacing w:after="0" w:line="240" w:lineRule="auto"/>
              <w:rPr>
                <w:rFonts w:asciiTheme="majorHAnsi" w:hAnsiTheme="majorHAnsi"/>
                <w:color w:val="000000" w:themeColor="text1"/>
              </w:rPr>
            </w:pPr>
            <w:r w:rsidRPr="007C6083">
              <w:rPr>
                <w:rFonts w:asciiTheme="majorHAnsi" w:hAnsiTheme="majorHAnsi"/>
                <w:color w:val="000000" w:themeColor="text1"/>
              </w:rPr>
              <w:t>Record ID:</w:t>
            </w:r>
          </w:p>
        </w:tc>
        <w:tc>
          <w:tcPr>
            <w:tcW w:w="46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33896E" w14:textId="3B43F576" w:rsidR="001D7224" w:rsidRPr="007C6083" w:rsidRDefault="001D7224">
            <w:pPr>
              <w:spacing w:after="0" w:line="240" w:lineRule="auto"/>
              <w:rPr>
                <w:rFonts w:asciiTheme="majorHAnsi" w:hAnsiTheme="majorHAnsi"/>
                <w:color w:val="000000" w:themeColor="text1"/>
              </w:rPr>
            </w:pPr>
            <w:r w:rsidRPr="007C6083">
              <w:rPr>
                <w:rFonts w:asciiTheme="majorHAnsi" w:eastAsia="Calibri" w:hAnsiTheme="majorHAnsi" w:cs="Times New Roman"/>
                <w:color w:val="000000" w:themeColor="text1"/>
              </w:rPr>
              <w:t xml:space="preserve">   </w:t>
            </w:r>
            <w:sdt>
              <w:sdtPr>
                <w:rPr>
                  <w:rFonts w:asciiTheme="majorHAnsi" w:eastAsia="Calibri" w:hAnsiTheme="majorHAnsi" w:cs="Times New Roman"/>
                  <w:color w:val="000000" w:themeColor="text1"/>
                </w:rPr>
                <w:id w:val="-2118521627"/>
                <w:placeholder>
                  <w:docPart w:val="DefaultPlaceholder_1082065158"/>
                </w:placeholder>
                <w:showingPlcHdr/>
              </w:sdtPr>
              <w:sdtContent>
                <w:r w:rsidR="00DE7E83" w:rsidRPr="000A07B5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7C6083" w:rsidRPr="007C6083" w14:paraId="1E5805DB" w14:textId="77777777" w:rsidTr="00AC3EFD">
        <w:trPr>
          <w:trHeight w:val="360"/>
          <w:jc w:val="center"/>
        </w:trPr>
        <w:tc>
          <w:tcPr>
            <w:tcW w:w="48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623348" w14:textId="77777777" w:rsidR="001D7224" w:rsidRPr="007C6083" w:rsidRDefault="001D7224">
            <w:pPr>
              <w:spacing w:after="0" w:line="240" w:lineRule="auto"/>
              <w:rPr>
                <w:rFonts w:asciiTheme="majorHAnsi" w:hAnsiTheme="majorHAnsi"/>
                <w:color w:val="000000" w:themeColor="text1"/>
              </w:rPr>
            </w:pPr>
            <w:r w:rsidRPr="007C6083">
              <w:rPr>
                <w:rFonts w:asciiTheme="majorHAnsi" w:hAnsiTheme="majorHAnsi"/>
                <w:color w:val="000000" w:themeColor="text1"/>
              </w:rPr>
              <w:t>Assessor's Parcel Number(s) [APN(s)]</w:t>
            </w:r>
          </w:p>
        </w:tc>
        <w:tc>
          <w:tcPr>
            <w:tcW w:w="46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561B09" w14:textId="11199380" w:rsidR="001D7224" w:rsidRPr="007C6083" w:rsidRDefault="001D7224">
            <w:pPr>
              <w:spacing w:before="60" w:after="0" w:line="240" w:lineRule="auto"/>
              <w:contextualSpacing/>
              <w:rPr>
                <w:rFonts w:asciiTheme="majorHAnsi" w:hAnsiTheme="majorHAnsi"/>
                <w:color w:val="000000" w:themeColor="text1"/>
              </w:rPr>
            </w:pPr>
            <w:r w:rsidRPr="007C6083">
              <w:rPr>
                <w:rFonts w:asciiTheme="majorHAnsi" w:eastAsia="Calibri" w:hAnsiTheme="majorHAnsi" w:cs="Times New Roman"/>
                <w:color w:val="000000" w:themeColor="text1"/>
              </w:rPr>
              <w:t xml:space="preserve"> </w:t>
            </w:r>
            <w:sdt>
              <w:sdtPr>
                <w:rPr>
                  <w:rFonts w:asciiTheme="majorHAnsi" w:eastAsia="Calibri" w:hAnsiTheme="majorHAnsi" w:cs="Times New Roman"/>
                  <w:color w:val="000000" w:themeColor="text1"/>
                </w:rPr>
                <w:id w:val="-1707950087"/>
                <w:placeholder>
                  <w:docPart w:val="DefaultPlaceholder_1082065158"/>
                </w:placeholder>
                <w:showingPlcHdr/>
              </w:sdtPr>
              <w:sdtContent>
                <w:r w:rsidR="00DE7E83" w:rsidRPr="000A07B5">
                  <w:rPr>
                    <w:rStyle w:val="PlaceholderText"/>
                  </w:rPr>
                  <w:t>Click here to enter text.</w:t>
                </w:r>
              </w:sdtContent>
            </w:sdt>
            <w:r w:rsidRPr="007C6083">
              <w:rPr>
                <w:rFonts w:asciiTheme="majorHAnsi" w:eastAsia="Calibri" w:hAnsiTheme="majorHAnsi" w:cs="Times New Roman"/>
                <w:color w:val="000000" w:themeColor="text1"/>
              </w:rPr>
              <w:t xml:space="preserve">  </w:t>
            </w:r>
          </w:p>
        </w:tc>
      </w:tr>
      <w:tr w:rsidR="007C6083" w:rsidRPr="007C6083" w14:paraId="45638A40" w14:textId="77777777" w:rsidTr="00AC3EFD">
        <w:trPr>
          <w:trHeight w:val="504"/>
          <w:jc w:val="center"/>
        </w:trPr>
        <w:tc>
          <w:tcPr>
            <w:tcW w:w="48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57761" w14:textId="77777777" w:rsidR="001D7224" w:rsidRPr="007C6083" w:rsidRDefault="001D7224">
            <w:pPr>
              <w:spacing w:before="60" w:after="0" w:line="240" w:lineRule="auto"/>
              <w:contextualSpacing/>
              <w:rPr>
                <w:rFonts w:asciiTheme="majorHAnsi" w:hAnsiTheme="majorHAnsi"/>
                <w:color w:val="000000" w:themeColor="text1"/>
              </w:rPr>
            </w:pPr>
            <w:r w:rsidRPr="007C6083">
              <w:rPr>
                <w:rFonts w:asciiTheme="majorHAnsi" w:hAnsiTheme="majorHAnsi"/>
                <w:color w:val="000000" w:themeColor="text1"/>
              </w:rPr>
              <w:t>Project Owner/Address</w:t>
            </w:r>
          </w:p>
          <w:p w14:paraId="4B218F64" w14:textId="77777777" w:rsidR="001D7224" w:rsidRPr="007C6083" w:rsidRDefault="001D7224">
            <w:pPr>
              <w:spacing w:after="0" w:line="240" w:lineRule="auto"/>
              <w:rPr>
                <w:rFonts w:asciiTheme="majorHAnsi" w:hAnsiTheme="majorHAnsi" w:cs="Times New Roman"/>
                <w:color w:val="000000" w:themeColor="text1"/>
              </w:rPr>
            </w:pPr>
          </w:p>
          <w:p w14:paraId="6186D049" w14:textId="77777777" w:rsidR="001D7224" w:rsidRPr="007C6083" w:rsidRDefault="001D7224">
            <w:pPr>
              <w:spacing w:after="0" w:line="240" w:lineRule="auto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46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F15C03" w14:textId="0702D090" w:rsidR="001D7224" w:rsidRPr="007C6083" w:rsidRDefault="001D7224" w:rsidP="001A7499">
            <w:pPr>
              <w:spacing w:after="0" w:line="240" w:lineRule="auto"/>
              <w:rPr>
                <w:rFonts w:asciiTheme="majorHAnsi" w:hAnsiTheme="majorHAnsi"/>
                <w:color w:val="000000" w:themeColor="text1"/>
              </w:rPr>
            </w:pPr>
            <w:r w:rsidRPr="007C6083">
              <w:rPr>
                <w:rFonts w:asciiTheme="majorHAnsi" w:eastAsia="Calibri" w:hAnsiTheme="majorHAnsi" w:cs="Times New Roman"/>
                <w:color w:val="000000" w:themeColor="text1"/>
              </w:rPr>
              <w:t xml:space="preserve"> </w:t>
            </w:r>
            <w:sdt>
              <w:sdtPr>
                <w:rPr>
                  <w:rFonts w:asciiTheme="majorHAnsi" w:eastAsia="Calibri" w:hAnsiTheme="majorHAnsi" w:cs="Times New Roman"/>
                  <w:color w:val="000000" w:themeColor="text1"/>
                </w:rPr>
                <w:id w:val="1449580258"/>
                <w:placeholder>
                  <w:docPart w:val="DefaultPlaceholder_1082065158"/>
                </w:placeholder>
                <w:showingPlcHdr/>
                <w:text w:multiLine="1"/>
              </w:sdtPr>
              <w:sdtContent>
                <w:r w:rsidR="00DE7E83" w:rsidRPr="000A07B5">
                  <w:rPr>
                    <w:rStyle w:val="PlaceholderText"/>
                  </w:rPr>
                  <w:t>Click here to enter text.</w:t>
                </w:r>
              </w:sdtContent>
            </w:sdt>
            <w:r w:rsidRPr="007C6083">
              <w:rPr>
                <w:rFonts w:asciiTheme="majorHAnsi" w:eastAsia="Calibri" w:hAnsiTheme="majorHAnsi" w:cs="Times New Roman"/>
                <w:color w:val="000000" w:themeColor="text1"/>
              </w:rPr>
              <w:t xml:space="preserve">  </w:t>
            </w:r>
          </w:p>
        </w:tc>
      </w:tr>
      <w:tr w:rsidR="00AC3EFD" w:rsidRPr="00AC3EFD" w14:paraId="046E73A2" w14:textId="77777777" w:rsidTr="00AC3EFD">
        <w:trPr>
          <w:trHeight w:val="188"/>
          <w:jc w:val="center"/>
        </w:trPr>
        <w:tc>
          <w:tcPr>
            <w:tcW w:w="9576" w:type="dxa"/>
            <w:gridSpan w:val="2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054B5" w14:textId="77777777" w:rsidR="001D7224" w:rsidRPr="00AC3EFD" w:rsidRDefault="001D7224">
            <w:pPr>
              <w:spacing w:before="60" w:after="0" w:line="240" w:lineRule="auto"/>
              <w:contextualSpacing/>
              <w:rPr>
                <w:rFonts w:asciiTheme="majorHAnsi" w:hAnsiTheme="majorHAnsi"/>
                <w:b/>
                <w:bCs/>
                <w:color w:val="000000" w:themeColor="text1"/>
              </w:rPr>
            </w:pPr>
          </w:p>
        </w:tc>
      </w:tr>
      <w:tr w:rsidR="007C6083" w:rsidRPr="007C6083" w14:paraId="5CCF49FD" w14:textId="77777777" w:rsidTr="00AC3EFD">
        <w:trPr>
          <w:jc w:val="center"/>
        </w:trPr>
        <w:tc>
          <w:tcPr>
            <w:tcW w:w="48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56B318" w14:textId="77777777" w:rsidR="001D7224" w:rsidRPr="007C6083" w:rsidRDefault="001D7224">
            <w:pPr>
              <w:spacing w:before="60" w:after="0" w:line="240" w:lineRule="auto"/>
              <w:contextualSpacing/>
              <w:rPr>
                <w:rFonts w:asciiTheme="majorHAnsi" w:hAnsiTheme="majorHAnsi"/>
                <w:color w:val="000000" w:themeColor="text1"/>
              </w:rPr>
            </w:pPr>
            <w:r w:rsidRPr="007C6083">
              <w:rPr>
                <w:rFonts w:asciiTheme="majorHAnsi" w:hAnsiTheme="majorHAnsi"/>
                <w:color w:val="000000" w:themeColor="text1"/>
              </w:rPr>
              <w:t>Is your ACP in the same watershed as your PDP?</w:t>
            </w:r>
          </w:p>
          <w:p w14:paraId="45215DC2" w14:textId="41F2CC83" w:rsidR="001D7224" w:rsidRPr="007C6083" w:rsidRDefault="00446845">
            <w:pPr>
              <w:pStyle w:val="ListParagraph"/>
              <w:widowControl/>
              <w:spacing w:before="0" w:after="0" w:line="240" w:lineRule="auto"/>
              <w:jc w:val="left"/>
              <w:rPr>
                <w:rFonts w:asciiTheme="majorHAnsi" w:hAnsiTheme="majorHAnsi" w:cs="Times New Roman"/>
                <w:color w:val="000000" w:themeColor="text1"/>
                <w:sz w:val="22"/>
              </w:rPr>
            </w:pPr>
            <w:sdt>
              <w:sdtPr>
                <w:rPr>
                  <w:rFonts w:asciiTheme="majorHAnsi" w:eastAsia="Calibri" w:hAnsiTheme="majorHAnsi" w:cs="Times New Roman"/>
                  <w:color w:val="000000" w:themeColor="text1"/>
                  <w:sz w:val="22"/>
                </w:rPr>
                <w:id w:val="-933438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280">
                  <w:rPr>
                    <w:rFonts w:ascii="MS Gothic" w:eastAsia="MS Gothic" w:hAnsi="MS Gothic" w:cs="Times New Roman" w:hint="eastAsia"/>
                    <w:color w:val="000000" w:themeColor="text1"/>
                    <w:sz w:val="22"/>
                  </w:rPr>
                  <w:t>☐</w:t>
                </w:r>
              </w:sdtContent>
            </w:sdt>
            <w:r w:rsidR="001D7224" w:rsidRPr="007C6083">
              <w:rPr>
                <w:rFonts w:asciiTheme="majorHAnsi" w:eastAsia="Calibri" w:hAnsiTheme="majorHAnsi" w:cs="Times New Roman"/>
                <w:color w:val="000000" w:themeColor="text1"/>
                <w:sz w:val="22"/>
              </w:rPr>
              <w:t xml:space="preserve"> </w:t>
            </w:r>
            <w:r w:rsidR="001D7224" w:rsidRPr="007C6083">
              <w:rPr>
                <w:rFonts w:asciiTheme="majorHAnsi" w:hAnsiTheme="majorHAnsi"/>
                <w:color w:val="000000" w:themeColor="text1"/>
                <w:sz w:val="22"/>
              </w:rPr>
              <w:t>Yes</w:t>
            </w:r>
          </w:p>
          <w:p w14:paraId="2C16C49A" w14:textId="195892E4" w:rsidR="001D7224" w:rsidRPr="007C6083" w:rsidRDefault="00446845">
            <w:pPr>
              <w:pStyle w:val="ListParagraph"/>
              <w:widowControl/>
              <w:spacing w:before="0" w:after="0" w:line="240" w:lineRule="auto"/>
              <w:jc w:val="left"/>
              <w:rPr>
                <w:rFonts w:asciiTheme="majorHAnsi" w:hAnsiTheme="majorHAnsi"/>
                <w:color w:val="000000" w:themeColor="text1"/>
                <w:sz w:val="22"/>
              </w:rPr>
            </w:pPr>
            <w:sdt>
              <w:sdtPr>
                <w:rPr>
                  <w:rFonts w:asciiTheme="majorHAnsi" w:eastAsia="Calibri" w:hAnsiTheme="majorHAnsi" w:cs="Times New Roman"/>
                  <w:color w:val="000000" w:themeColor="text1"/>
                  <w:sz w:val="22"/>
                </w:rPr>
                <w:id w:val="1943340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01A7">
                  <w:rPr>
                    <w:rFonts w:ascii="MS Gothic" w:eastAsia="MS Gothic" w:hAnsi="MS Gothic" w:cs="Times New Roman" w:hint="eastAsia"/>
                    <w:color w:val="000000" w:themeColor="text1"/>
                    <w:sz w:val="22"/>
                  </w:rPr>
                  <w:t>☐</w:t>
                </w:r>
              </w:sdtContent>
            </w:sdt>
            <w:r w:rsidR="001D7224" w:rsidRPr="007C6083">
              <w:rPr>
                <w:rFonts w:asciiTheme="majorHAnsi" w:eastAsia="Calibri" w:hAnsiTheme="majorHAnsi" w:cs="Times New Roman"/>
                <w:color w:val="000000" w:themeColor="text1"/>
                <w:sz w:val="22"/>
              </w:rPr>
              <w:t xml:space="preserve"> </w:t>
            </w:r>
            <w:r w:rsidR="001D7224" w:rsidRPr="007C6083">
              <w:rPr>
                <w:rFonts w:asciiTheme="majorHAnsi" w:hAnsiTheme="majorHAnsi"/>
                <w:color w:val="000000" w:themeColor="text1"/>
                <w:sz w:val="22"/>
              </w:rPr>
              <w:t xml:space="preserve">No </w:t>
            </w:r>
          </w:p>
        </w:tc>
        <w:tc>
          <w:tcPr>
            <w:tcW w:w="4698" w:type="dxa"/>
          </w:tcPr>
          <w:p w14:paraId="00811BB8" w14:textId="77777777" w:rsidR="001D7224" w:rsidRPr="007C6083" w:rsidRDefault="001D7224">
            <w:pPr>
              <w:spacing w:after="0" w:line="240" w:lineRule="auto"/>
              <w:ind w:left="90"/>
              <w:rPr>
                <w:rFonts w:asciiTheme="majorHAnsi" w:hAnsiTheme="majorHAnsi"/>
                <w:color w:val="000000" w:themeColor="text1"/>
              </w:rPr>
            </w:pPr>
            <w:r w:rsidRPr="007C6083">
              <w:rPr>
                <w:rFonts w:asciiTheme="majorHAnsi" w:hAnsiTheme="majorHAnsi"/>
                <w:color w:val="000000" w:themeColor="text1"/>
              </w:rPr>
              <w:t>Will your ACP project be completed prior to the completion of the PDP?</w:t>
            </w:r>
          </w:p>
          <w:p w14:paraId="7411182A" w14:textId="01568C12" w:rsidR="001D7224" w:rsidRPr="007C6083" w:rsidRDefault="00446845">
            <w:pPr>
              <w:spacing w:after="0" w:line="240" w:lineRule="auto"/>
              <w:ind w:left="720"/>
              <w:contextualSpacing/>
              <w:rPr>
                <w:rFonts w:asciiTheme="majorHAnsi" w:hAnsiTheme="majorHAnsi" w:cs="Times New Roman"/>
                <w:color w:val="000000" w:themeColor="text1"/>
              </w:rPr>
            </w:pPr>
            <w:sdt>
              <w:sdtPr>
                <w:rPr>
                  <w:rFonts w:asciiTheme="majorHAnsi" w:eastAsia="Calibri" w:hAnsiTheme="majorHAnsi" w:cs="Times New Roman"/>
                  <w:color w:val="000000" w:themeColor="text1"/>
                </w:rPr>
                <w:id w:val="1032839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280">
                  <w:rPr>
                    <w:rFonts w:ascii="MS Gothic" w:eastAsia="MS Gothic" w:hAnsi="MS Gothic" w:cs="Times New Roman" w:hint="eastAsia"/>
                    <w:color w:val="000000" w:themeColor="text1"/>
                  </w:rPr>
                  <w:t>☐</w:t>
                </w:r>
              </w:sdtContent>
            </w:sdt>
            <w:r w:rsidR="001D7224" w:rsidRPr="007C6083">
              <w:rPr>
                <w:rFonts w:asciiTheme="majorHAnsi" w:eastAsia="Calibri" w:hAnsiTheme="majorHAnsi" w:cs="Times New Roman"/>
                <w:color w:val="000000" w:themeColor="text1"/>
              </w:rPr>
              <w:t xml:space="preserve"> </w:t>
            </w:r>
            <w:r w:rsidR="001D7224" w:rsidRPr="007C6083">
              <w:rPr>
                <w:rFonts w:asciiTheme="majorHAnsi" w:hAnsiTheme="majorHAnsi"/>
                <w:color w:val="000000" w:themeColor="text1"/>
              </w:rPr>
              <w:t>Yes</w:t>
            </w:r>
          </w:p>
          <w:p w14:paraId="4ED8F78C" w14:textId="55A4B5B9" w:rsidR="001D7224" w:rsidRPr="007C6083" w:rsidRDefault="00446845">
            <w:pPr>
              <w:spacing w:after="0" w:line="240" w:lineRule="auto"/>
              <w:ind w:left="720"/>
              <w:contextualSpacing/>
              <w:rPr>
                <w:rFonts w:asciiTheme="majorHAnsi" w:hAnsiTheme="majorHAnsi"/>
                <w:color w:val="000000" w:themeColor="text1"/>
              </w:rPr>
            </w:pPr>
            <w:sdt>
              <w:sdtPr>
                <w:rPr>
                  <w:rFonts w:asciiTheme="majorHAnsi" w:eastAsia="Calibri" w:hAnsiTheme="majorHAnsi" w:cs="Times New Roman"/>
                  <w:color w:val="000000" w:themeColor="text1"/>
                </w:rPr>
                <w:id w:val="1080721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280">
                  <w:rPr>
                    <w:rFonts w:ascii="MS Gothic" w:eastAsia="MS Gothic" w:hAnsi="MS Gothic" w:cs="Times New Roman" w:hint="eastAsia"/>
                    <w:color w:val="000000" w:themeColor="text1"/>
                  </w:rPr>
                  <w:t>☐</w:t>
                </w:r>
              </w:sdtContent>
            </w:sdt>
            <w:r w:rsidR="001D7224" w:rsidRPr="007C6083">
              <w:rPr>
                <w:rFonts w:asciiTheme="majorHAnsi" w:eastAsia="Calibri" w:hAnsiTheme="majorHAnsi" w:cs="Times New Roman"/>
                <w:color w:val="000000" w:themeColor="text1"/>
              </w:rPr>
              <w:t xml:space="preserve"> </w:t>
            </w:r>
            <w:r w:rsidR="001D7224" w:rsidRPr="007C6083">
              <w:rPr>
                <w:rFonts w:asciiTheme="majorHAnsi" w:hAnsiTheme="majorHAnsi"/>
                <w:color w:val="000000" w:themeColor="text1"/>
              </w:rPr>
              <w:t xml:space="preserve">No </w:t>
            </w:r>
          </w:p>
          <w:p w14:paraId="749D97A3" w14:textId="77777777" w:rsidR="001D7224" w:rsidRPr="007C6083" w:rsidRDefault="001D7224">
            <w:pPr>
              <w:spacing w:after="0" w:line="240" w:lineRule="auto"/>
              <w:contextualSpacing/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AC3EFD" w:rsidRPr="007C6083" w14:paraId="53537179" w14:textId="77777777" w:rsidTr="00AC3EFD">
        <w:trPr>
          <w:jc w:val="center"/>
        </w:trPr>
        <w:tc>
          <w:tcPr>
            <w:tcW w:w="48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565FD4" w14:textId="77777777" w:rsidR="001D7224" w:rsidRPr="007C6083" w:rsidRDefault="001D7224">
            <w:pPr>
              <w:spacing w:after="0" w:line="240" w:lineRule="auto"/>
              <w:contextualSpacing/>
              <w:rPr>
                <w:rFonts w:asciiTheme="majorHAnsi" w:hAnsiTheme="majorHAnsi"/>
                <w:color w:val="000000" w:themeColor="text1"/>
              </w:rPr>
            </w:pPr>
            <w:r w:rsidRPr="007C6083">
              <w:rPr>
                <w:rFonts w:asciiTheme="majorHAnsi" w:hAnsiTheme="majorHAnsi"/>
                <w:color w:val="000000" w:themeColor="text1"/>
              </w:rPr>
              <w:t xml:space="preserve">Does your ACP account for all Deficits generated by the PDP?     </w:t>
            </w:r>
          </w:p>
          <w:p w14:paraId="67A71796" w14:textId="483A06FE" w:rsidR="001D7224" w:rsidRPr="007C6083" w:rsidRDefault="00446845">
            <w:pPr>
              <w:pStyle w:val="ListParagraph"/>
              <w:widowControl/>
              <w:spacing w:before="0" w:after="0" w:line="240" w:lineRule="auto"/>
              <w:jc w:val="left"/>
              <w:rPr>
                <w:rFonts w:asciiTheme="majorHAnsi" w:hAnsiTheme="majorHAnsi" w:cs="Times New Roman"/>
                <w:color w:val="000000" w:themeColor="text1"/>
                <w:sz w:val="22"/>
              </w:rPr>
            </w:pPr>
            <w:sdt>
              <w:sdtPr>
                <w:rPr>
                  <w:rFonts w:asciiTheme="majorHAnsi" w:eastAsia="Calibri" w:hAnsiTheme="majorHAnsi" w:cs="Times New Roman"/>
                  <w:color w:val="000000" w:themeColor="text1"/>
                  <w:sz w:val="22"/>
                </w:rPr>
                <w:id w:val="-517995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280">
                  <w:rPr>
                    <w:rFonts w:ascii="MS Gothic" w:eastAsia="MS Gothic" w:hAnsi="MS Gothic" w:cs="Times New Roman" w:hint="eastAsia"/>
                    <w:color w:val="000000" w:themeColor="text1"/>
                    <w:sz w:val="22"/>
                  </w:rPr>
                  <w:t>☐</w:t>
                </w:r>
              </w:sdtContent>
            </w:sdt>
            <w:r w:rsidR="001D7224" w:rsidRPr="007C6083">
              <w:rPr>
                <w:rFonts w:asciiTheme="majorHAnsi" w:eastAsia="Calibri" w:hAnsiTheme="majorHAnsi" w:cs="Times New Roman"/>
                <w:color w:val="000000" w:themeColor="text1"/>
                <w:sz w:val="22"/>
              </w:rPr>
              <w:t xml:space="preserve"> </w:t>
            </w:r>
            <w:r w:rsidR="001D7224" w:rsidRPr="007C6083">
              <w:rPr>
                <w:rFonts w:asciiTheme="majorHAnsi" w:hAnsiTheme="majorHAnsi"/>
                <w:color w:val="000000" w:themeColor="text1"/>
                <w:sz w:val="22"/>
              </w:rPr>
              <w:t>Yes</w:t>
            </w:r>
          </w:p>
          <w:p w14:paraId="1040D1F4" w14:textId="0D86353D" w:rsidR="001D7224" w:rsidRPr="007C6083" w:rsidRDefault="00446845">
            <w:pPr>
              <w:pStyle w:val="ListParagraph"/>
              <w:jc w:val="left"/>
              <w:rPr>
                <w:rFonts w:asciiTheme="majorHAnsi" w:hAnsiTheme="majorHAnsi"/>
                <w:color w:val="000000" w:themeColor="text1"/>
                <w:sz w:val="22"/>
              </w:rPr>
            </w:pPr>
            <w:sdt>
              <w:sdtPr>
                <w:rPr>
                  <w:rFonts w:asciiTheme="majorHAnsi" w:eastAsia="Calibri" w:hAnsiTheme="majorHAnsi" w:cs="Times New Roman"/>
                  <w:color w:val="000000" w:themeColor="text1"/>
                  <w:sz w:val="22"/>
                </w:rPr>
                <w:id w:val="-303540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280">
                  <w:rPr>
                    <w:rFonts w:ascii="MS Gothic" w:eastAsia="MS Gothic" w:hAnsi="MS Gothic" w:cs="Times New Roman" w:hint="eastAsia"/>
                    <w:color w:val="000000" w:themeColor="text1"/>
                    <w:sz w:val="22"/>
                  </w:rPr>
                  <w:t>☐</w:t>
                </w:r>
              </w:sdtContent>
            </w:sdt>
            <w:r w:rsidR="001D7224" w:rsidRPr="007C6083">
              <w:rPr>
                <w:rFonts w:asciiTheme="majorHAnsi" w:eastAsia="Calibri" w:hAnsiTheme="majorHAnsi" w:cs="Times New Roman"/>
                <w:color w:val="000000" w:themeColor="text1"/>
                <w:sz w:val="22"/>
              </w:rPr>
              <w:t xml:space="preserve"> </w:t>
            </w:r>
            <w:r w:rsidR="001D7224" w:rsidRPr="007C6083">
              <w:rPr>
                <w:rFonts w:asciiTheme="majorHAnsi" w:hAnsiTheme="majorHAnsi"/>
                <w:color w:val="000000" w:themeColor="text1"/>
                <w:sz w:val="22"/>
              </w:rPr>
              <w:t xml:space="preserve">No (PDP and/or ACP must be redesigned to account for all deficits generated by the PDP.  </w:t>
            </w:r>
          </w:p>
        </w:tc>
        <w:tc>
          <w:tcPr>
            <w:tcW w:w="4698" w:type="dxa"/>
          </w:tcPr>
          <w:p w14:paraId="21C325CE" w14:textId="77777777" w:rsidR="001D7224" w:rsidRPr="007C6083" w:rsidRDefault="001D7224">
            <w:pPr>
              <w:spacing w:after="0" w:line="240" w:lineRule="auto"/>
              <w:ind w:left="90"/>
              <w:rPr>
                <w:rFonts w:asciiTheme="majorHAnsi" w:hAnsiTheme="majorHAnsi"/>
                <w:color w:val="000000" w:themeColor="text1"/>
              </w:rPr>
            </w:pPr>
            <w:r w:rsidRPr="007C6083">
              <w:rPr>
                <w:rFonts w:asciiTheme="majorHAnsi" w:hAnsiTheme="majorHAnsi"/>
                <w:color w:val="000000" w:themeColor="text1"/>
              </w:rPr>
              <w:t xml:space="preserve">What is the difference between your PDP debits and ACP Credits? </w:t>
            </w:r>
          </w:p>
          <w:p w14:paraId="568E1119" w14:textId="77777777" w:rsidR="001D7224" w:rsidRPr="007C6083" w:rsidRDefault="001D7224">
            <w:pPr>
              <w:spacing w:after="0" w:line="240" w:lineRule="auto"/>
              <w:ind w:left="90"/>
              <w:rPr>
                <w:rFonts w:asciiTheme="majorHAnsi" w:hAnsiTheme="majorHAnsi" w:cs="Times New Roman"/>
                <w:color w:val="000000" w:themeColor="text1"/>
              </w:rPr>
            </w:pPr>
            <w:r w:rsidRPr="007C6083">
              <w:rPr>
                <w:rFonts w:asciiTheme="majorHAnsi" w:hAnsiTheme="majorHAnsi"/>
                <w:color w:val="000000" w:themeColor="text1"/>
              </w:rPr>
              <w:t xml:space="preserve">*(ACP Credits -Total PDP Debits = Total Earned Credits) </w:t>
            </w:r>
          </w:p>
          <w:p w14:paraId="2332CDF1" w14:textId="1EE9D20E" w:rsidR="001D7224" w:rsidRPr="007C6083" w:rsidRDefault="00DF6225">
            <w:pPr>
              <w:spacing w:after="0" w:line="240" w:lineRule="auto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 xml:space="preserve">  </w:t>
            </w:r>
            <w:sdt>
              <w:sdtPr>
                <w:rPr>
                  <w:rFonts w:asciiTheme="majorHAnsi" w:hAnsiTheme="majorHAnsi"/>
                  <w:color w:val="000000" w:themeColor="text1"/>
                </w:rPr>
                <w:id w:val="1083100612"/>
                <w:showingPlcHdr/>
                <w:text w:multiLine="1"/>
              </w:sdtPr>
              <w:sdtEndPr/>
              <w:sdtContent>
                <w:r w:rsidRPr="00497360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6F135291" w14:textId="77777777" w:rsidR="001D7224" w:rsidRPr="007C6083" w:rsidRDefault="001D7224">
            <w:pPr>
              <w:spacing w:after="0" w:line="240" w:lineRule="auto"/>
              <w:ind w:left="90"/>
              <w:rPr>
                <w:rFonts w:asciiTheme="majorHAnsi" w:hAnsiTheme="majorHAnsi"/>
                <w:color w:val="000000" w:themeColor="text1"/>
                <w:u w:val="single"/>
              </w:rPr>
            </w:pPr>
            <w:r w:rsidRPr="007C6083">
              <w:rPr>
                <w:rFonts w:asciiTheme="majorHAnsi" w:hAnsiTheme="majorHAnsi"/>
                <w:color w:val="000000" w:themeColor="text1"/>
                <w:u w:val="single"/>
              </w:rPr>
              <w:t xml:space="preserve">   </w:t>
            </w:r>
          </w:p>
        </w:tc>
      </w:tr>
    </w:tbl>
    <w:p w14:paraId="4334FEE8" w14:textId="7574BEC7" w:rsidR="0056657C" w:rsidRDefault="0056657C">
      <w:pPr>
        <w:rPr>
          <w:rFonts w:asciiTheme="majorHAnsi" w:hAnsiTheme="majorHAnsi"/>
          <w:color w:val="000000" w:themeColor="text1"/>
        </w:rPr>
      </w:pPr>
    </w:p>
    <w:sectPr w:rsidR="0056657C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DB8E3B" w14:textId="77777777" w:rsidR="00446845" w:rsidRDefault="00446845" w:rsidP="001D7224">
      <w:pPr>
        <w:spacing w:after="0" w:line="240" w:lineRule="auto"/>
      </w:pPr>
      <w:r>
        <w:separator/>
      </w:r>
    </w:p>
  </w:endnote>
  <w:endnote w:type="continuationSeparator" w:id="0">
    <w:p w14:paraId="20412A9A" w14:textId="77777777" w:rsidR="00446845" w:rsidRDefault="00446845" w:rsidP="001D72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DE5C5B" w14:textId="77777777" w:rsidR="00A6009F" w:rsidRDefault="00A6009F" w:rsidP="004C0B5A">
    <w:pPr>
      <w:pStyle w:val="Footer"/>
      <w:tabs>
        <w:tab w:val="clear" w:pos="9360"/>
      </w:tabs>
      <w:ind w:left="-630" w:right="-540"/>
      <w:jc w:val="center"/>
      <w:rPr>
        <w:rFonts w:asciiTheme="majorHAnsi" w:hAnsiTheme="majorHAnsi"/>
      </w:rPr>
    </w:pPr>
    <w:bookmarkStart w:id="16" w:name="_Hlk531263434"/>
    <w:bookmarkStart w:id="17" w:name="_Hlk531263435"/>
  </w:p>
  <w:p w14:paraId="7EA1A070" w14:textId="7DE318D5" w:rsidR="004C0B5A" w:rsidRDefault="004C0B5A" w:rsidP="00A6009F">
    <w:pPr>
      <w:pStyle w:val="Footer"/>
      <w:tabs>
        <w:tab w:val="clear" w:pos="9360"/>
      </w:tabs>
      <w:rPr>
        <w:rFonts w:asciiTheme="majorHAnsi" w:hAnsiTheme="majorHAnsi"/>
      </w:rPr>
    </w:pPr>
    <w:r>
      <w:rPr>
        <w:rFonts w:asciiTheme="majorHAnsi" w:hAnsiTheme="majorHAnsi"/>
      </w:rPr>
      <w:t>County of San Diego SWQMP</w:t>
    </w:r>
    <w:r w:rsidR="00A6009F">
      <w:rPr>
        <w:rFonts w:asciiTheme="majorHAnsi" w:hAnsiTheme="majorHAnsi"/>
      </w:rPr>
      <w:t xml:space="preserve"> Attachment 12 (ACP Participation Form)</w:t>
    </w:r>
    <w:r w:rsidR="00A6009F">
      <w:rPr>
        <w:rFonts w:asciiTheme="majorHAnsi" w:hAnsiTheme="majorHAnsi"/>
      </w:rPr>
      <w:tab/>
    </w:r>
    <w:r w:rsidR="00A6009F">
      <w:rPr>
        <w:rFonts w:asciiTheme="majorHAnsi" w:hAnsiTheme="majorHAnsi"/>
      </w:rPr>
      <w:tab/>
      <w:t xml:space="preserve">      </w:t>
    </w:r>
    <w:r>
      <w:rPr>
        <w:rFonts w:asciiTheme="majorHAnsi" w:hAnsiTheme="majorHAnsi"/>
      </w:rPr>
      <w:t>Page 12.0-1</w:t>
    </w:r>
  </w:p>
  <w:p w14:paraId="76247703" w14:textId="0C3CADB3" w:rsidR="004C0B5A" w:rsidRPr="00A6009F" w:rsidRDefault="004C0B5A" w:rsidP="00A6009F">
    <w:pPr>
      <w:pStyle w:val="Footer"/>
      <w:tabs>
        <w:tab w:val="clear" w:pos="9360"/>
      </w:tabs>
      <w:rPr>
        <w:rFonts w:asciiTheme="majorHAnsi" w:hAnsiTheme="majorHAnsi"/>
      </w:rPr>
    </w:pPr>
    <w:r>
      <w:rPr>
        <w:rFonts w:asciiTheme="majorHAnsi" w:hAnsiTheme="majorHAnsi"/>
      </w:rPr>
      <w:t>Template Date: December 28, 2018</w:t>
    </w:r>
    <w:r>
      <w:rPr>
        <w:rFonts w:asciiTheme="majorHAnsi" w:hAnsiTheme="majorHAnsi"/>
      </w:rPr>
      <w:tab/>
    </w:r>
    <w:r>
      <w:rPr>
        <w:rFonts w:asciiTheme="majorHAnsi" w:hAnsiTheme="majorHAnsi"/>
      </w:rPr>
      <w:tab/>
      <w:t xml:space="preserve"> </w:t>
    </w:r>
    <w:r>
      <w:rPr>
        <w:rFonts w:asciiTheme="majorHAnsi" w:hAnsiTheme="majorHAnsi"/>
      </w:rPr>
      <w:tab/>
    </w:r>
    <w:r w:rsidR="00A6009F">
      <w:rPr>
        <w:rFonts w:asciiTheme="majorHAnsi" w:hAnsiTheme="majorHAnsi"/>
      </w:rPr>
      <w:t xml:space="preserve">              </w:t>
    </w:r>
    <w:r>
      <w:rPr>
        <w:rFonts w:asciiTheme="majorHAnsi" w:hAnsiTheme="majorHAnsi"/>
      </w:rPr>
      <w:t xml:space="preserve">Preparation Date: </w:t>
    </w:r>
    <w:bookmarkEnd w:id="16"/>
    <w:bookmarkEnd w:id="17"/>
    <w:r w:rsidR="00A6009F">
      <w:rPr>
        <w:rFonts w:asciiTheme="majorHAnsi" w:hAnsiTheme="majorHAnsi"/>
      </w:rPr>
      <w:fldChar w:fldCharType="begin"/>
    </w:r>
    <w:r w:rsidR="00A6009F">
      <w:rPr>
        <w:rFonts w:asciiTheme="majorHAnsi" w:hAnsiTheme="majorHAnsi"/>
      </w:rPr>
      <w:instrText xml:space="preserve"> DATE \@ "M/d/yyyy" </w:instrText>
    </w:r>
    <w:r w:rsidR="00A6009F">
      <w:rPr>
        <w:rFonts w:asciiTheme="majorHAnsi" w:hAnsiTheme="majorHAnsi"/>
      </w:rPr>
      <w:fldChar w:fldCharType="separate"/>
    </w:r>
    <w:r w:rsidR="00DE7E83">
      <w:rPr>
        <w:rFonts w:asciiTheme="majorHAnsi" w:hAnsiTheme="majorHAnsi"/>
        <w:noProof/>
      </w:rPr>
      <w:t>12/31/2018</w:t>
    </w:r>
    <w:r w:rsidR="00A6009F">
      <w:rPr>
        <w:rFonts w:asciiTheme="majorHAnsi" w:hAnsiTheme="majorHAnsi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34F5E6" w14:textId="77777777" w:rsidR="00446845" w:rsidRDefault="00446845" w:rsidP="001D7224">
      <w:pPr>
        <w:spacing w:after="0" w:line="240" w:lineRule="auto"/>
      </w:pPr>
      <w:r>
        <w:separator/>
      </w:r>
    </w:p>
  </w:footnote>
  <w:footnote w:type="continuationSeparator" w:id="0">
    <w:p w14:paraId="3A3FF667" w14:textId="77777777" w:rsidR="00446845" w:rsidRDefault="00446845" w:rsidP="001D72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631717" w14:textId="77777777" w:rsidR="001D7224" w:rsidRPr="00DE6CE3" w:rsidRDefault="00446845" w:rsidP="001D7224">
    <w:pPr>
      <w:spacing w:after="0" w:line="240" w:lineRule="auto"/>
      <w:ind w:left="806" w:right="-720"/>
      <w:rPr>
        <w:rFonts w:asciiTheme="majorHAnsi" w:hAnsiTheme="majorHAnsi" w:cstheme="minorHAnsi"/>
        <w:color w:val="000000" w:themeColor="text1"/>
        <w:sz w:val="24"/>
        <w:szCs w:val="24"/>
      </w:rPr>
    </w:pPr>
    <w:bookmarkStart w:id="5" w:name="_Hlk528832667"/>
    <w:bookmarkStart w:id="6" w:name="_Hlk528831148"/>
    <w:bookmarkStart w:id="7" w:name="_Hlk528831149"/>
    <w:bookmarkStart w:id="8" w:name="_Hlk528837329"/>
    <w:bookmarkStart w:id="9" w:name="_Hlk528837330"/>
    <w:bookmarkStart w:id="10" w:name="_Hlk528838989"/>
    <w:bookmarkStart w:id="11" w:name="_Hlk528838990"/>
    <w:bookmarkStart w:id="12" w:name="_Hlk528839160"/>
    <w:bookmarkStart w:id="13" w:name="_Hlk528839161"/>
    <w:bookmarkStart w:id="14" w:name="_Hlk528839347"/>
    <w:bookmarkStart w:id="15" w:name="_Hlk528839348"/>
    <w:r>
      <w:rPr>
        <w:rFonts w:asciiTheme="majorHAnsi" w:hAnsiTheme="majorHAnsi" w:cstheme="minorHAnsi"/>
        <w:noProof/>
        <w:color w:val="000000" w:themeColor="text1"/>
        <w:sz w:val="24"/>
        <w:szCs w:val="24"/>
      </w:rPr>
      <w:pict w14:anchorId="0565F53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-17.95pt;margin-top:-21.05pt;width:48.55pt;height:48.55pt;z-index:251658240;mso-position-horizontal-relative:text;mso-position-vertical-relative:text" wrapcoords="-200 0 -200 21400 21600 21400 21600 0 -200 0">
          <v:imagedata r:id="rId1" o:title=""/>
          <w10:wrap type="tight"/>
        </v:shape>
        <o:OLEObject Type="Embed" ProgID="MSPhotoEd.3" ShapeID="_x0000_s2050" DrawAspect="Content" ObjectID="_1607753126" r:id="rId2"/>
      </w:pict>
    </w:r>
    <w:r w:rsidR="001D7224" w:rsidRPr="00DE6CE3">
      <w:rPr>
        <w:rFonts w:asciiTheme="majorHAnsi" w:hAnsiTheme="majorHAnsi" w:cstheme="minorHAnsi"/>
        <w:color w:val="000000" w:themeColor="text1"/>
        <w:sz w:val="24"/>
        <w:szCs w:val="24"/>
      </w:rPr>
      <w:t>County of San Diego</w:t>
    </w:r>
    <w:r w:rsidR="001D7224">
      <w:rPr>
        <w:rFonts w:asciiTheme="majorHAnsi" w:hAnsiTheme="majorHAnsi" w:cstheme="minorHAnsi"/>
        <w:color w:val="000000" w:themeColor="text1"/>
        <w:sz w:val="24"/>
        <w:szCs w:val="24"/>
      </w:rPr>
      <w:t xml:space="preserve"> </w:t>
    </w:r>
    <w:r w:rsidR="001D7224" w:rsidRPr="00DE6CE3">
      <w:rPr>
        <w:rFonts w:asciiTheme="majorHAnsi" w:hAnsiTheme="majorHAnsi" w:cstheme="minorHAnsi"/>
        <w:color w:val="000000" w:themeColor="text1"/>
        <w:sz w:val="24"/>
        <w:szCs w:val="24"/>
      </w:rPr>
      <w:t xml:space="preserve">Stormwater Quality Management Plan (SWQMP) </w:t>
    </w:r>
  </w:p>
  <w:bookmarkEnd w:id="5"/>
  <w:p w14:paraId="0279B283" w14:textId="77777777" w:rsidR="001D7224" w:rsidRDefault="001D7224" w:rsidP="001D7224">
    <w:pPr>
      <w:spacing w:before="60" w:after="120" w:line="240" w:lineRule="auto"/>
      <w:ind w:left="806" w:right="-720"/>
    </w:pPr>
    <w:r w:rsidRPr="00DE6CE3">
      <w:rPr>
        <w:rFonts w:asciiTheme="majorHAnsi" w:hAnsiTheme="majorHAnsi"/>
        <w:b/>
        <w:i/>
        <w:sz w:val="24"/>
        <w:szCs w:val="24"/>
      </w:rPr>
      <w:t xml:space="preserve">Attachment </w:t>
    </w:r>
    <w:r>
      <w:rPr>
        <w:rFonts w:asciiTheme="majorHAnsi" w:hAnsiTheme="majorHAnsi"/>
        <w:b/>
        <w:i/>
        <w:sz w:val="24"/>
        <w:szCs w:val="24"/>
      </w:rPr>
      <w:t>1</w:t>
    </w:r>
    <w:r w:rsidRPr="00DE6CE3">
      <w:rPr>
        <w:rFonts w:asciiTheme="majorHAnsi" w:hAnsiTheme="majorHAnsi"/>
        <w:b/>
        <w:i/>
        <w:sz w:val="24"/>
        <w:szCs w:val="24"/>
      </w:rPr>
      <w:t xml:space="preserve">2: </w:t>
    </w:r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r>
      <w:rPr>
        <w:rFonts w:asciiTheme="majorHAnsi" w:hAnsiTheme="majorHAnsi"/>
        <w:b/>
        <w:i/>
        <w:sz w:val="24"/>
        <w:szCs w:val="24"/>
      </w:rPr>
      <w:t>Documentation of Alternative Compliance Projects (ACPs)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B1FAC"/>
    <w:multiLevelType w:val="hybridMultilevel"/>
    <w:tmpl w:val="AE4052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2516A00"/>
    <w:multiLevelType w:val="multilevel"/>
    <w:tmpl w:val="23527006"/>
    <w:lvl w:ilvl="0">
      <w:start w:val="1"/>
      <w:numFmt w:val="decimal"/>
      <w:pStyle w:val="Heading1"/>
      <w:lvlText w:val="Step %1:  "/>
      <w:lvlJc w:val="left"/>
      <w:pPr>
        <w:ind w:left="1440" w:hanging="1440"/>
      </w:pPr>
    </w:lvl>
    <w:lvl w:ilvl="1">
      <w:start w:val="1"/>
      <w:numFmt w:val="decimal"/>
      <w:pStyle w:val="Heading2"/>
      <w:lvlText w:val="Step %1.%2: "/>
      <w:lvlJc w:val="left"/>
      <w:pPr>
        <w:ind w:left="1440" w:hanging="1440"/>
      </w:pPr>
    </w:lvl>
    <w:lvl w:ilvl="2">
      <w:start w:val="1"/>
      <w:numFmt w:val="decimal"/>
      <w:pStyle w:val="Heading3"/>
      <w:lvlText w:val="Step %1.%2.%3: "/>
      <w:lvlJc w:val="left"/>
      <w:pPr>
        <w:ind w:left="1440" w:hanging="1440"/>
      </w:pPr>
    </w:lvl>
    <w:lvl w:ilvl="3">
      <w:start w:val="1"/>
      <w:numFmt w:val="decimal"/>
      <w:pStyle w:val="Heading4"/>
      <w:lvlText w:val="Step %1.%2.%3.%4: "/>
      <w:lvlJc w:val="left"/>
      <w:pPr>
        <w:ind w:left="1440" w:hanging="1440"/>
      </w:pPr>
    </w:lvl>
    <w:lvl w:ilvl="4">
      <w:start w:val="1"/>
      <w:numFmt w:val="lowerLetter"/>
      <w:lvlText w:val="(%5)"/>
      <w:lvlJc w:val="left"/>
      <w:pPr>
        <w:ind w:left="1440" w:hanging="1440"/>
      </w:pPr>
    </w:lvl>
    <w:lvl w:ilvl="5">
      <w:start w:val="1"/>
      <w:numFmt w:val="lowerRoman"/>
      <w:lvlText w:val="(%6)"/>
      <w:lvlJc w:val="left"/>
      <w:pPr>
        <w:ind w:left="1440" w:hanging="1440"/>
      </w:pPr>
    </w:lvl>
    <w:lvl w:ilvl="6">
      <w:start w:val="1"/>
      <w:numFmt w:val="decimal"/>
      <w:lvlText w:val="%7."/>
      <w:lvlJc w:val="left"/>
      <w:pPr>
        <w:ind w:left="1440" w:hanging="1440"/>
      </w:pPr>
    </w:lvl>
    <w:lvl w:ilvl="7">
      <w:start w:val="1"/>
      <w:numFmt w:val="lowerLetter"/>
      <w:lvlText w:val="%8."/>
      <w:lvlJc w:val="left"/>
      <w:pPr>
        <w:ind w:left="1440" w:hanging="1440"/>
      </w:pPr>
    </w:lvl>
    <w:lvl w:ilvl="8">
      <w:start w:val="1"/>
      <w:numFmt w:val="lowerRoman"/>
      <w:lvlText w:val="%9."/>
      <w:lvlJc w:val="left"/>
      <w:pPr>
        <w:ind w:left="1440" w:hanging="144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JCTDcyKjcISyL9CWyBB4wjYtQ3U=" w:salt="JBrILJNAxc3W0Thj1W4iVQ==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224"/>
    <w:rsid w:val="00053FAD"/>
    <w:rsid w:val="000A62BE"/>
    <w:rsid w:val="000D6669"/>
    <w:rsid w:val="000F5C52"/>
    <w:rsid w:val="001A7499"/>
    <w:rsid w:val="001D7224"/>
    <w:rsid w:val="00276280"/>
    <w:rsid w:val="002F7B8A"/>
    <w:rsid w:val="00446845"/>
    <w:rsid w:val="004A2C28"/>
    <w:rsid w:val="004B6F2E"/>
    <w:rsid w:val="004C0B5A"/>
    <w:rsid w:val="0056657C"/>
    <w:rsid w:val="006E0E69"/>
    <w:rsid w:val="00794D44"/>
    <w:rsid w:val="007C6083"/>
    <w:rsid w:val="008C2C30"/>
    <w:rsid w:val="008D2766"/>
    <w:rsid w:val="008D78AE"/>
    <w:rsid w:val="009903CA"/>
    <w:rsid w:val="009D0D71"/>
    <w:rsid w:val="00A6009F"/>
    <w:rsid w:val="00AC3EFD"/>
    <w:rsid w:val="00AE4189"/>
    <w:rsid w:val="00B363F3"/>
    <w:rsid w:val="00BE4BB5"/>
    <w:rsid w:val="00CD01A7"/>
    <w:rsid w:val="00CD7DDE"/>
    <w:rsid w:val="00CF57F7"/>
    <w:rsid w:val="00D637F6"/>
    <w:rsid w:val="00DE7E83"/>
    <w:rsid w:val="00DF6225"/>
    <w:rsid w:val="00EA67E9"/>
    <w:rsid w:val="00F87003"/>
    <w:rsid w:val="00FC5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15F8B3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224"/>
    <w:rPr>
      <w:rFonts w:ascii="Helvetica" w:hAnsi="Helveti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D7224"/>
    <w:pPr>
      <w:keepNext/>
      <w:keepLines/>
      <w:numPr>
        <w:numId w:val="1"/>
      </w:numPr>
      <w:spacing w:before="20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7224"/>
    <w:pPr>
      <w:keepNext/>
      <w:keepLines/>
      <w:numPr>
        <w:ilvl w:val="1"/>
        <w:numId w:val="1"/>
      </w:numPr>
      <w:spacing w:before="200" w:after="0"/>
      <w:outlineLvl w:val="1"/>
    </w:pPr>
    <w:rPr>
      <w:rFonts w:eastAsia="Calibr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7224"/>
    <w:pPr>
      <w:keepNext/>
      <w:keepLines/>
      <w:numPr>
        <w:ilvl w:val="2"/>
        <w:numId w:val="1"/>
      </w:numPr>
      <w:spacing w:before="200" w:after="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7224"/>
    <w:pPr>
      <w:keepNext/>
      <w:keepLines/>
      <w:numPr>
        <w:ilvl w:val="3"/>
        <w:numId w:val="1"/>
      </w:numPr>
      <w:spacing w:before="200" w:after="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7224"/>
    <w:rPr>
      <w:rFonts w:ascii="Helvetica" w:eastAsiaTheme="majorEastAsia" w:hAnsi="Helvetica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7224"/>
    <w:rPr>
      <w:rFonts w:ascii="Helvetica" w:eastAsia="Calibri" w:hAnsi="Helvetica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7224"/>
    <w:rPr>
      <w:rFonts w:ascii="Helvetica" w:eastAsiaTheme="majorEastAsia" w:hAnsi="Helvetica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7224"/>
    <w:rPr>
      <w:rFonts w:ascii="Helvetica" w:eastAsiaTheme="majorEastAsia" w:hAnsi="Helvetica" w:cstheme="majorBidi"/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1D7224"/>
    <w:pPr>
      <w:widowControl w:val="0"/>
      <w:spacing w:before="240" w:after="240"/>
      <w:ind w:left="720"/>
      <w:contextualSpacing/>
      <w:jc w:val="both"/>
    </w:pPr>
    <w:rPr>
      <w:rFonts w:ascii="Garamond" w:hAnsi="Garamond"/>
      <w:sz w:val="24"/>
    </w:rPr>
  </w:style>
  <w:style w:type="paragraph" w:styleId="Header">
    <w:name w:val="header"/>
    <w:basedOn w:val="Normal"/>
    <w:link w:val="HeaderChar"/>
    <w:uiPriority w:val="99"/>
    <w:unhideWhenUsed/>
    <w:rsid w:val="001D72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7224"/>
    <w:rPr>
      <w:rFonts w:ascii="Helvetica" w:hAnsi="Helvetica"/>
    </w:rPr>
  </w:style>
  <w:style w:type="paragraph" w:styleId="Footer">
    <w:name w:val="footer"/>
    <w:basedOn w:val="Normal"/>
    <w:link w:val="FooterChar"/>
    <w:uiPriority w:val="99"/>
    <w:unhideWhenUsed/>
    <w:rsid w:val="001D72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7224"/>
    <w:rPr>
      <w:rFonts w:ascii="Helvetica" w:hAnsi="Helvetica"/>
    </w:rPr>
  </w:style>
  <w:style w:type="table" w:customStyle="1" w:styleId="TableGrid1113">
    <w:name w:val="Table Grid1113"/>
    <w:basedOn w:val="TableNormal"/>
    <w:uiPriority w:val="59"/>
    <w:rsid w:val="004B6F2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uiPriority w:val="59"/>
    <w:rsid w:val="004B6F2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870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7003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DF6225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224"/>
    <w:rPr>
      <w:rFonts w:ascii="Helvetica" w:hAnsi="Helveti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D7224"/>
    <w:pPr>
      <w:keepNext/>
      <w:keepLines/>
      <w:numPr>
        <w:numId w:val="1"/>
      </w:numPr>
      <w:spacing w:before="20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7224"/>
    <w:pPr>
      <w:keepNext/>
      <w:keepLines/>
      <w:numPr>
        <w:ilvl w:val="1"/>
        <w:numId w:val="1"/>
      </w:numPr>
      <w:spacing w:before="200" w:after="0"/>
      <w:outlineLvl w:val="1"/>
    </w:pPr>
    <w:rPr>
      <w:rFonts w:eastAsia="Calibr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7224"/>
    <w:pPr>
      <w:keepNext/>
      <w:keepLines/>
      <w:numPr>
        <w:ilvl w:val="2"/>
        <w:numId w:val="1"/>
      </w:numPr>
      <w:spacing w:before="200" w:after="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7224"/>
    <w:pPr>
      <w:keepNext/>
      <w:keepLines/>
      <w:numPr>
        <w:ilvl w:val="3"/>
        <w:numId w:val="1"/>
      </w:numPr>
      <w:spacing w:before="200" w:after="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7224"/>
    <w:rPr>
      <w:rFonts w:ascii="Helvetica" w:eastAsiaTheme="majorEastAsia" w:hAnsi="Helvetica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7224"/>
    <w:rPr>
      <w:rFonts w:ascii="Helvetica" w:eastAsia="Calibri" w:hAnsi="Helvetica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7224"/>
    <w:rPr>
      <w:rFonts w:ascii="Helvetica" w:eastAsiaTheme="majorEastAsia" w:hAnsi="Helvetica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7224"/>
    <w:rPr>
      <w:rFonts w:ascii="Helvetica" w:eastAsiaTheme="majorEastAsia" w:hAnsi="Helvetica" w:cstheme="majorBidi"/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1D7224"/>
    <w:pPr>
      <w:widowControl w:val="0"/>
      <w:spacing w:before="240" w:after="240"/>
      <w:ind w:left="720"/>
      <w:contextualSpacing/>
      <w:jc w:val="both"/>
    </w:pPr>
    <w:rPr>
      <w:rFonts w:ascii="Garamond" w:hAnsi="Garamond"/>
      <w:sz w:val="24"/>
    </w:rPr>
  </w:style>
  <w:style w:type="paragraph" w:styleId="Header">
    <w:name w:val="header"/>
    <w:basedOn w:val="Normal"/>
    <w:link w:val="HeaderChar"/>
    <w:uiPriority w:val="99"/>
    <w:unhideWhenUsed/>
    <w:rsid w:val="001D72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7224"/>
    <w:rPr>
      <w:rFonts w:ascii="Helvetica" w:hAnsi="Helvetica"/>
    </w:rPr>
  </w:style>
  <w:style w:type="paragraph" w:styleId="Footer">
    <w:name w:val="footer"/>
    <w:basedOn w:val="Normal"/>
    <w:link w:val="FooterChar"/>
    <w:uiPriority w:val="99"/>
    <w:unhideWhenUsed/>
    <w:rsid w:val="001D72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7224"/>
    <w:rPr>
      <w:rFonts w:ascii="Helvetica" w:hAnsi="Helvetica"/>
    </w:rPr>
  </w:style>
  <w:style w:type="table" w:customStyle="1" w:styleId="TableGrid1113">
    <w:name w:val="Table Grid1113"/>
    <w:basedOn w:val="TableNormal"/>
    <w:uiPriority w:val="59"/>
    <w:rsid w:val="004B6F2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uiPriority w:val="59"/>
    <w:rsid w:val="004B6F2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870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7003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DF622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60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1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AD30AA-32DA-4EC3-B491-1FFB0F4F015D}"/>
      </w:docPartPr>
      <w:docPartBody>
        <w:p w:rsidR="00000000" w:rsidRDefault="00005B56">
          <w:r w:rsidRPr="000A07B5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E4B"/>
    <w:rsid w:val="00005B56"/>
    <w:rsid w:val="00452E4B"/>
    <w:rsid w:val="00617D0B"/>
    <w:rsid w:val="00630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05B56"/>
    <w:rPr>
      <w:color w:val="808080"/>
    </w:rPr>
  </w:style>
  <w:style w:type="paragraph" w:customStyle="1" w:styleId="0C26BAC7D5B24ED4877A456309AB955D">
    <w:name w:val="0C26BAC7D5B24ED4877A456309AB955D"/>
    <w:rsid w:val="00452E4B"/>
    <w:rPr>
      <w:rFonts w:ascii="Helvetica" w:eastAsiaTheme="minorHAnsi" w:hAnsi="Helvetica"/>
    </w:rPr>
  </w:style>
  <w:style w:type="paragraph" w:customStyle="1" w:styleId="C3F61430F9924289969417ED1A20CD32">
    <w:name w:val="C3F61430F9924289969417ED1A20CD32"/>
    <w:rsid w:val="00452E4B"/>
    <w:rPr>
      <w:rFonts w:ascii="Helvetica" w:eastAsiaTheme="minorHAnsi" w:hAnsi="Helvetica"/>
    </w:rPr>
  </w:style>
  <w:style w:type="paragraph" w:customStyle="1" w:styleId="E3E67FF8F70A4D0184A125D5D29333E9">
    <w:name w:val="E3E67FF8F70A4D0184A125D5D29333E9"/>
    <w:rsid w:val="00452E4B"/>
    <w:rPr>
      <w:rFonts w:ascii="Helvetica" w:eastAsiaTheme="minorHAnsi" w:hAnsi="Helvetica"/>
    </w:rPr>
  </w:style>
  <w:style w:type="paragraph" w:customStyle="1" w:styleId="905284A285134E8D953F84D82ACF586C">
    <w:name w:val="905284A285134E8D953F84D82ACF586C"/>
    <w:rsid w:val="00452E4B"/>
    <w:rPr>
      <w:rFonts w:ascii="Helvetica" w:eastAsiaTheme="minorHAnsi" w:hAnsi="Helvetica"/>
    </w:rPr>
  </w:style>
  <w:style w:type="paragraph" w:customStyle="1" w:styleId="CA49BE3598FC42A2A3E64382197CC1EC">
    <w:name w:val="CA49BE3598FC42A2A3E64382197CC1EC"/>
    <w:rsid w:val="00452E4B"/>
    <w:rPr>
      <w:rFonts w:ascii="Helvetica" w:eastAsiaTheme="minorHAnsi" w:hAnsi="Helvetica"/>
    </w:rPr>
  </w:style>
  <w:style w:type="paragraph" w:customStyle="1" w:styleId="16B2EFBEB11D45E3B270C8A9BCBCEBBF">
    <w:name w:val="16B2EFBEB11D45E3B270C8A9BCBCEBBF"/>
    <w:rsid w:val="00452E4B"/>
    <w:rPr>
      <w:rFonts w:ascii="Helvetica" w:eastAsiaTheme="minorHAnsi" w:hAnsi="Helvetica"/>
    </w:rPr>
  </w:style>
  <w:style w:type="paragraph" w:customStyle="1" w:styleId="0C26BAC7D5B24ED4877A456309AB955D1">
    <w:name w:val="0C26BAC7D5B24ED4877A456309AB955D1"/>
    <w:rsid w:val="00452E4B"/>
    <w:rPr>
      <w:rFonts w:ascii="Helvetica" w:eastAsiaTheme="minorHAnsi" w:hAnsi="Helvetica"/>
    </w:rPr>
  </w:style>
  <w:style w:type="paragraph" w:customStyle="1" w:styleId="C3F61430F9924289969417ED1A20CD321">
    <w:name w:val="C3F61430F9924289969417ED1A20CD321"/>
    <w:rsid w:val="00452E4B"/>
    <w:rPr>
      <w:rFonts w:ascii="Helvetica" w:eastAsiaTheme="minorHAnsi" w:hAnsi="Helvetica"/>
    </w:rPr>
  </w:style>
  <w:style w:type="paragraph" w:customStyle="1" w:styleId="E3E67FF8F70A4D0184A125D5D29333E91">
    <w:name w:val="E3E67FF8F70A4D0184A125D5D29333E91"/>
    <w:rsid w:val="00452E4B"/>
    <w:rPr>
      <w:rFonts w:ascii="Helvetica" w:eastAsiaTheme="minorHAnsi" w:hAnsi="Helvetica"/>
    </w:rPr>
  </w:style>
  <w:style w:type="paragraph" w:customStyle="1" w:styleId="905284A285134E8D953F84D82ACF586C1">
    <w:name w:val="905284A285134E8D953F84D82ACF586C1"/>
    <w:rsid w:val="00452E4B"/>
    <w:rPr>
      <w:rFonts w:ascii="Helvetica" w:eastAsiaTheme="minorHAnsi" w:hAnsi="Helvetica"/>
    </w:rPr>
  </w:style>
  <w:style w:type="paragraph" w:customStyle="1" w:styleId="CA49BE3598FC42A2A3E64382197CC1EC1">
    <w:name w:val="CA49BE3598FC42A2A3E64382197CC1EC1"/>
    <w:rsid w:val="00452E4B"/>
    <w:rPr>
      <w:rFonts w:ascii="Helvetica" w:eastAsiaTheme="minorHAnsi" w:hAnsi="Helvetica"/>
    </w:rPr>
  </w:style>
  <w:style w:type="paragraph" w:customStyle="1" w:styleId="16B2EFBEB11D45E3B270C8A9BCBCEBBF1">
    <w:name w:val="16B2EFBEB11D45E3B270C8A9BCBCEBBF1"/>
    <w:rsid w:val="00452E4B"/>
    <w:rPr>
      <w:rFonts w:ascii="Helvetica" w:eastAsiaTheme="minorHAnsi" w:hAnsi="Helvetica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05B56"/>
    <w:rPr>
      <w:color w:val="808080"/>
    </w:rPr>
  </w:style>
  <w:style w:type="paragraph" w:customStyle="1" w:styleId="0C26BAC7D5B24ED4877A456309AB955D">
    <w:name w:val="0C26BAC7D5B24ED4877A456309AB955D"/>
    <w:rsid w:val="00452E4B"/>
    <w:rPr>
      <w:rFonts w:ascii="Helvetica" w:eastAsiaTheme="minorHAnsi" w:hAnsi="Helvetica"/>
    </w:rPr>
  </w:style>
  <w:style w:type="paragraph" w:customStyle="1" w:styleId="C3F61430F9924289969417ED1A20CD32">
    <w:name w:val="C3F61430F9924289969417ED1A20CD32"/>
    <w:rsid w:val="00452E4B"/>
    <w:rPr>
      <w:rFonts w:ascii="Helvetica" w:eastAsiaTheme="minorHAnsi" w:hAnsi="Helvetica"/>
    </w:rPr>
  </w:style>
  <w:style w:type="paragraph" w:customStyle="1" w:styleId="E3E67FF8F70A4D0184A125D5D29333E9">
    <w:name w:val="E3E67FF8F70A4D0184A125D5D29333E9"/>
    <w:rsid w:val="00452E4B"/>
    <w:rPr>
      <w:rFonts w:ascii="Helvetica" w:eastAsiaTheme="minorHAnsi" w:hAnsi="Helvetica"/>
    </w:rPr>
  </w:style>
  <w:style w:type="paragraph" w:customStyle="1" w:styleId="905284A285134E8D953F84D82ACF586C">
    <w:name w:val="905284A285134E8D953F84D82ACF586C"/>
    <w:rsid w:val="00452E4B"/>
    <w:rPr>
      <w:rFonts w:ascii="Helvetica" w:eastAsiaTheme="minorHAnsi" w:hAnsi="Helvetica"/>
    </w:rPr>
  </w:style>
  <w:style w:type="paragraph" w:customStyle="1" w:styleId="CA49BE3598FC42A2A3E64382197CC1EC">
    <w:name w:val="CA49BE3598FC42A2A3E64382197CC1EC"/>
    <w:rsid w:val="00452E4B"/>
    <w:rPr>
      <w:rFonts w:ascii="Helvetica" w:eastAsiaTheme="minorHAnsi" w:hAnsi="Helvetica"/>
    </w:rPr>
  </w:style>
  <w:style w:type="paragraph" w:customStyle="1" w:styleId="16B2EFBEB11D45E3B270C8A9BCBCEBBF">
    <w:name w:val="16B2EFBEB11D45E3B270C8A9BCBCEBBF"/>
    <w:rsid w:val="00452E4B"/>
    <w:rPr>
      <w:rFonts w:ascii="Helvetica" w:eastAsiaTheme="minorHAnsi" w:hAnsi="Helvetica"/>
    </w:rPr>
  </w:style>
  <w:style w:type="paragraph" w:customStyle="1" w:styleId="0C26BAC7D5B24ED4877A456309AB955D1">
    <w:name w:val="0C26BAC7D5B24ED4877A456309AB955D1"/>
    <w:rsid w:val="00452E4B"/>
    <w:rPr>
      <w:rFonts w:ascii="Helvetica" w:eastAsiaTheme="minorHAnsi" w:hAnsi="Helvetica"/>
    </w:rPr>
  </w:style>
  <w:style w:type="paragraph" w:customStyle="1" w:styleId="C3F61430F9924289969417ED1A20CD321">
    <w:name w:val="C3F61430F9924289969417ED1A20CD321"/>
    <w:rsid w:val="00452E4B"/>
    <w:rPr>
      <w:rFonts w:ascii="Helvetica" w:eastAsiaTheme="minorHAnsi" w:hAnsi="Helvetica"/>
    </w:rPr>
  </w:style>
  <w:style w:type="paragraph" w:customStyle="1" w:styleId="E3E67FF8F70A4D0184A125D5D29333E91">
    <w:name w:val="E3E67FF8F70A4D0184A125D5D29333E91"/>
    <w:rsid w:val="00452E4B"/>
    <w:rPr>
      <w:rFonts w:ascii="Helvetica" w:eastAsiaTheme="minorHAnsi" w:hAnsi="Helvetica"/>
    </w:rPr>
  </w:style>
  <w:style w:type="paragraph" w:customStyle="1" w:styleId="905284A285134E8D953F84D82ACF586C1">
    <w:name w:val="905284A285134E8D953F84D82ACF586C1"/>
    <w:rsid w:val="00452E4B"/>
    <w:rPr>
      <w:rFonts w:ascii="Helvetica" w:eastAsiaTheme="minorHAnsi" w:hAnsi="Helvetica"/>
    </w:rPr>
  </w:style>
  <w:style w:type="paragraph" w:customStyle="1" w:styleId="CA49BE3598FC42A2A3E64382197CC1EC1">
    <w:name w:val="CA49BE3598FC42A2A3E64382197CC1EC1"/>
    <w:rsid w:val="00452E4B"/>
    <w:rPr>
      <w:rFonts w:ascii="Helvetica" w:eastAsiaTheme="minorHAnsi" w:hAnsi="Helvetica"/>
    </w:rPr>
  </w:style>
  <w:style w:type="paragraph" w:customStyle="1" w:styleId="16B2EFBEB11D45E3B270C8A9BCBCEBBF1">
    <w:name w:val="16B2EFBEB11D45E3B270C8A9BCBCEBBF1"/>
    <w:rsid w:val="00452E4B"/>
    <w:rPr>
      <w:rFonts w:ascii="Helvetica" w:eastAsiaTheme="minorHAnsi" w:hAnsi="Helvetica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304DE07E971E4191C1F70D69C2A402" ma:contentTypeVersion="0" ma:contentTypeDescription="Create a new document." ma:contentTypeScope="" ma:versionID="e9a67b0483af0dabadc5d10ba53ebbb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0BBA5AD-E9F4-4F2E-9C5D-5C1010AEC9B5}"/>
</file>

<file path=customXml/itemProps2.xml><?xml version="1.0" encoding="utf-8"?>
<ds:datastoreItem xmlns:ds="http://schemas.openxmlformats.org/officeDocument/2006/customXml" ds:itemID="{0D4760E6-F9CF-4DC1-BCD0-6EF30CB68BA7}"/>
</file>

<file path=customXml/itemProps3.xml><?xml version="1.0" encoding="utf-8"?>
<ds:datastoreItem xmlns:ds="http://schemas.openxmlformats.org/officeDocument/2006/customXml" ds:itemID="{6667EA79-D40E-43C3-987D-20A1A4CE07B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County of San Diego</Company>
  <LinksUpToDate>false</LinksUpToDate>
  <CharactersWithSpaces>1324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VanRhyn, Jon</dc:creator>
  <cp:lastModifiedBy>Hewlett Packard Enterprise</cp:lastModifiedBy>
  <cp:revision>13</cp:revision>
  <dcterms:created xsi:type="dcterms:W3CDTF">2018-12-31T16:27:00Z</dcterms:created>
  <dcterms:modified xsi:type="dcterms:W3CDTF">2018-12-31T17:19:00Z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0x01010090304DE07E971E4191C1F70D69C2A402</vt:lpwstr>
  </property>
</Properties>
</file>