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6615" w14:textId="787B3F40" w:rsidR="009A42D9" w:rsidRDefault="001D08CD" w:rsidP="00E44815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FCEBE62" wp14:editId="16BD553A">
                <wp:extent cx="3815715" cy="492125"/>
                <wp:effectExtent l="3810" t="0" r="0" b="0"/>
                <wp:docPr id="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5715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493F1" w14:textId="77777777" w:rsidR="00B75658" w:rsidRDefault="00B75658" w:rsidP="00B75658">
                            <w:pPr>
                              <w:pStyle w:val="BodyText"/>
                              <w:spacing w:before="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0F4610B3" w14:textId="191D6AE2" w:rsidR="00335A73" w:rsidRDefault="00335A73" w:rsidP="005912BF">
                            <w:pPr>
                              <w:spacing w:line="364" w:lineRule="auto"/>
                              <w:ind w:right="2105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</w:p>
                          <w:p w14:paraId="67CC70D3" w14:textId="6B614FFA" w:rsidR="00B75658" w:rsidRDefault="0057008D" w:rsidP="00335A73">
                            <w:pPr>
                              <w:spacing w:line="364" w:lineRule="auto"/>
                              <w:ind w:left="151" w:right="2105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CEBE62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width:300.45pt;height:3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" filled="f" stroked="f">
                <v:textbox inset="0,0,0,0">
                  <w:txbxContent>
                    <w:p w14:paraId="7FA493F1" w14:textId="77777777" w:rsidR="00B75658" w:rsidRDefault="00B75658" w:rsidP="00B75658">
                      <w:pPr>
                        <w:pStyle w:val="BodyText"/>
                        <w:spacing w:before="3"/>
                        <w:rPr>
                          <w:rFonts w:ascii="Times New Roman"/>
                          <w:sz w:val="17"/>
                        </w:rPr>
                      </w:pPr>
                    </w:p>
                    <w:p w14:paraId="0F4610B3" w14:textId="191D6AE2" w:rsidR="00335A73" w:rsidRDefault="00335A73" w:rsidP="005912BF">
                      <w:pPr>
                        <w:spacing w:line="364" w:lineRule="auto"/>
                        <w:ind w:right="2105"/>
                        <w:rPr>
                          <w:rFonts w:ascii="Times New Roman"/>
                          <w:b/>
                          <w:sz w:val="20"/>
                        </w:rPr>
                      </w:pPr>
                    </w:p>
                    <w:p w14:paraId="67CC70D3" w14:textId="6B614FFA" w:rsidR="00B75658" w:rsidRDefault="0057008D" w:rsidP="00335A73">
                      <w:pPr>
                        <w:spacing w:line="364" w:lineRule="auto"/>
                        <w:ind w:left="151" w:right="2105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F456D0" w14:textId="749103F2" w:rsidR="009A42D9" w:rsidRDefault="00B75658" w:rsidP="00B75658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0CA2ABF2" wp14:editId="72C246BB">
            <wp:extent cx="1104900" cy="1104900"/>
            <wp:effectExtent l="0" t="0" r="0" b="0"/>
            <wp:docPr id="75" name="Picture 75" descr="Coun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nty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151AC" w14:textId="77777777" w:rsidR="00B75658" w:rsidRDefault="00B75658" w:rsidP="00B75658">
      <w:pPr>
        <w:pStyle w:val="BodyText"/>
        <w:jc w:val="center"/>
        <w:rPr>
          <w:rFonts w:ascii="Times New Roman"/>
          <w:sz w:val="20"/>
        </w:rPr>
      </w:pPr>
    </w:p>
    <w:p w14:paraId="7FC079EE" w14:textId="5C0A1DA3" w:rsidR="00AD3CE1" w:rsidRDefault="00335A73" w:rsidP="00133DF5">
      <w:pPr>
        <w:spacing w:before="89"/>
        <w:ind w:right="197"/>
        <w:jc w:val="center"/>
        <w:rPr>
          <w:b/>
          <w:sz w:val="32"/>
        </w:rPr>
      </w:pPr>
      <w:r>
        <w:rPr>
          <w:b/>
          <w:sz w:val="32"/>
        </w:rPr>
        <w:t>PINE VALLEY</w:t>
      </w:r>
      <w:r w:rsidR="00AD3CE1">
        <w:rPr>
          <w:b/>
          <w:sz w:val="32"/>
        </w:rPr>
        <w:t xml:space="preserve"> </w:t>
      </w:r>
      <w:r w:rsidR="00C07392">
        <w:rPr>
          <w:b/>
          <w:sz w:val="32"/>
        </w:rPr>
        <w:t xml:space="preserve">COMMUNITY </w:t>
      </w:r>
      <w:r w:rsidR="0092609C">
        <w:rPr>
          <w:b/>
          <w:sz w:val="32"/>
        </w:rPr>
        <w:t>PLANNIN</w:t>
      </w:r>
      <w:r w:rsidR="00AD3CE1">
        <w:rPr>
          <w:b/>
          <w:sz w:val="32"/>
        </w:rPr>
        <w:t>G</w:t>
      </w:r>
      <w:r w:rsidR="00C07392">
        <w:rPr>
          <w:b/>
          <w:sz w:val="32"/>
        </w:rPr>
        <w:t xml:space="preserve"> GROUP </w:t>
      </w:r>
      <w:r w:rsidR="0092609C">
        <w:rPr>
          <w:b/>
          <w:sz w:val="32"/>
        </w:rPr>
        <w:t xml:space="preserve">   </w:t>
      </w:r>
    </w:p>
    <w:p w14:paraId="61435022" w14:textId="4F78C53E" w:rsidR="009A42D9" w:rsidRDefault="00C07392" w:rsidP="00133DF5">
      <w:pPr>
        <w:spacing w:before="89"/>
        <w:ind w:right="197"/>
        <w:jc w:val="center"/>
        <w:rPr>
          <w:b/>
          <w:sz w:val="32"/>
        </w:rPr>
      </w:pPr>
      <w:r>
        <w:rPr>
          <w:b/>
          <w:sz w:val="32"/>
        </w:rPr>
        <w:t>VACANCY NOTICE</w:t>
      </w:r>
      <w:r w:rsidR="00AD3CE1">
        <w:rPr>
          <w:b/>
          <w:sz w:val="32"/>
        </w:rPr>
        <w:t xml:space="preserve"> </w:t>
      </w:r>
    </w:p>
    <w:p w14:paraId="5B045CBF" w14:textId="77777777" w:rsidR="009A42D9" w:rsidRDefault="009A42D9">
      <w:pPr>
        <w:pStyle w:val="BodyText"/>
        <w:spacing w:before="5"/>
        <w:rPr>
          <w:b/>
          <w:sz w:val="17"/>
        </w:rPr>
      </w:pPr>
    </w:p>
    <w:p w14:paraId="785662AB" w14:textId="2CD1145B" w:rsidR="009A42D9" w:rsidRPr="00766218" w:rsidRDefault="00C07392" w:rsidP="00766218">
      <w:pPr>
        <w:spacing w:line="360" w:lineRule="auto"/>
        <w:jc w:val="both"/>
        <w:rPr>
          <w:sz w:val="24"/>
          <w:szCs w:val="24"/>
        </w:rPr>
      </w:pPr>
      <w:r w:rsidRPr="00766218">
        <w:rPr>
          <w:sz w:val="24"/>
          <w:szCs w:val="24"/>
        </w:rPr>
        <w:t xml:space="preserve">This </w:t>
      </w:r>
      <w:r w:rsidR="00496451">
        <w:rPr>
          <w:sz w:val="24"/>
          <w:szCs w:val="24"/>
        </w:rPr>
        <w:t xml:space="preserve">notice </w:t>
      </w:r>
      <w:r w:rsidRPr="00766218">
        <w:rPr>
          <w:sz w:val="24"/>
          <w:szCs w:val="24"/>
        </w:rPr>
        <w:t xml:space="preserve">is to announce that </w:t>
      </w:r>
      <w:r w:rsidR="00D16163">
        <w:rPr>
          <w:sz w:val="24"/>
          <w:szCs w:val="24"/>
        </w:rPr>
        <w:t>a</w:t>
      </w:r>
      <w:r w:rsidRPr="00766218">
        <w:rPr>
          <w:sz w:val="24"/>
          <w:szCs w:val="24"/>
        </w:rPr>
        <w:t xml:space="preserve"> vacanc</w:t>
      </w:r>
      <w:r w:rsidR="001D08CD">
        <w:rPr>
          <w:sz w:val="24"/>
          <w:szCs w:val="24"/>
        </w:rPr>
        <w:t>y has occurred</w:t>
      </w:r>
      <w:r w:rsidRPr="00766218">
        <w:rPr>
          <w:sz w:val="24"/>
          <w:szCs w:val="24"/>
        </w:rPr>
        <w:t xml:space="preserve"> on the</w:t>
      </w:r>
      <w:r w:rsidR="00471994" w:rsidRPr="00766218">
        <w:rPr>
          <w:sz w:val="24"/>
          <w:szCs w:val="24"/>
        </w:rPr>
        <w:t xml:space="preserve"> </w:t>
      </w:r>
      <w:r w:rsidR="00335A73">
        <w:rPr>
          <w:sz w:val="24"/>
          <w:szCs w:val="24"/>
        </w:rPr>
        <w:t>Pine Valley</w:t>
      </w:r>
      <w:r w:rsidR="00AD3CE1">
        <w:rPr>
          <w:sz w:val="24"/>
          <w:szCs w:val="24"/>
        </w:rPr>
        <w:t xml:space="preserve"> </w:t>
      </w:r>
      <w:r w:rsidRPr="00766218">
        <w:rPr>
          <w:sz w:val="24"/>
          <w:szCs w:val="24"/>
        </w:rPr>
        <w:t>Community</w:t>
      </w:r>
      <w:r w:rsidR="0047664F" w:rsidRPr="00766218">
        <w:rPr>
          <w:sz w:val="24"/>
          <w:szCs w:val="24"/>
        </w:rPr>
        <w:t xml:space="preserve"> </w:t>
      </w:r>
      <w:r w:rsidR="0092609C">
        <w:rPr>
          <w:sz w:val="24"/>
          <w:szCs w:val="24"/>
        </w:rPr>
        <w:t>Planning</w:t>
      </w:r>
      <w:r w:rsidR="00AD3CE1">
        <w:rPr>
          <w:sz w:val="24"/>
          <w:szCs w:val="24"/>
        </w:rPr>
        <w:t xml:space="preserve"> </w:t>
      </w:r>
      <w:r w:rsidRPr="00766218">
        <w:rPr>
          <w:sz w:val="24"/>
          <w:szCs w:val="24"/>
        </w:rPr>
        <w:t>Group (C</w:t>
      </w:r>
      <w:r w:rsidR="0092609C">
        <w:rPr>
          <w:sz w:val="24"/>
          <w:szCs w:val="24"/>
        </w:rPr>
        <w:t>P</w:t>
      </w:r>
      <w:r w:rsidRPr="00766218">
        <w:rPr>
          <w:sz w:val="24"/>
          <w:szCs w:val="24"/>
        </w:rPr>
        <w:t>G)</w:t>
      </w:r>
      <w:r w:rsidR="001D08CD">
        <w:rPr>
          <w:sz w:val="24"/>
          <w:szCs w:val="24"/>
        </w:rPr>
        <w:t xml:space="preserve"> for</w:t>
      </w:r>
      <w:r w:rsidR="00D16163">
        <w:rPr>
          <w:sz w:val="24"/>
          <w:szCs w:val="24"/>
        </w:rPr>
        <w:t xml:space="preserve"> Seat</w:t>
      </w:r>
      <w:r w:rsidR="00EA5FFC">
        <w:rPr>
          <w:sz w:val="24"/>
          <w:szCs w:val="24"/>
        </w:rPr>
        <w:t>s</w:t>
      </w:r>
      <w:r w:rsidR="00D16163">
        <w:rPr>
          <w:sz w:val="24"/>
          <w:szCs w:val="24"/>
        </w:rPr>
        <w:t xml:space="preserve"> </w:t>
      </w:r>
      <w:r w:rsidRPr="00766218">
        <w:rPr>
          <w:sz w:val="24"/>
          <w:szCs w:val="24"/>
        </w:rPr>
        <w:t>#</w:t>
      </w:r>
      <w:r w:rsidR="00EA5FFC">
        <w:rPr>
          <w:sz w:val="24"/>
          <w:szCs w:val="24"/>
        </w:rPr>
        <w:t xml:space="preserve">5, 12 and </w:t>
      </w:r>
      <w:r w:rsidR="00335A73">
        <w:rPr>
          <w:sz w:val="24"/>
          <w:szCs w:val="24"/>
        </w:rPr>
        <w:t>13</w:t>
      </w:r>
      <w:r w:rsidR="00D30868">
        <w:rPr>
          <w:sz w:val="24"/>
          <w:szCs w:val="24"/>
        </w:rPr>
        <w:t xml:space="preserve"> </w:t>
      </w:r>
      <w:r w:rsidR="00F63525">
        <w:rPr>
          <w:sz w:val="24"/>
          <w:szCs w:val="24"/>
        </w:rPr>
        <w:t>of the</w:t>
      </w:r>
      <w:r w:rsidR="001D08CD">
        <w:rPr>
          <w:sz w:val="24"/>
          <w:szCs w:val="24"/>
        </w:rPr>
        <w:t xml:space="preserve"> </w:t>
      </w:r>
      <w:r w:rsidR="00335A73">
        <w:rPr>
          <w:sz w:val="24"/>
          <w:szCs w:val="24"/>
        </w:rPr>
        <w:t>13</w:t>
      </w:r>
      <w:r w:rsidR="00FB5494">
        <w:rPr>
          <w:sz w:val="24"/>
          <w:szCs w:val="24"/>
        </w:rPr>
        <w:t xml:space="preserve"> </w:t>
      </w:r>
      <w:r w:rsidRPr="00766218">
        <w:rPr>
          <w:sz w:val="24"/>
          <w:szCs w:val="24"/>
        </w:rPr>
        <w:t xml:space="preserve">member </w:t>
      </w:r>
      <w:r w:rsidR="0047664F" w:rsidRPr="00766218">
        <w:rPr>
          <w:sz w:val="24"/>
          <w:szCs w:val="24"/>
        </w:rPr>
        <w:t>g</w:t>
      </w:r>
      <w:r w:rsidRPr="00766218">
        <w:rPr>
          <w:sz w:val="24"/>
          <w:szCs w:val="24"/>
        </w:rPr>
        <w:t>roup.</w:t>
      </w:r>
      <w:r w:rsidR="00766218" w:rsidRPr="00766218">
        <w:rPr>
          <w:sz w:val="24"/>
          <w:szCs w:val="24"/>
        </w:rPr>
        <w:t xml:space="preserve"> </w:t>
      </w:r>
      <w:r w:rsidRPr="00766218">
        <w:rPr>
          <w:sz w:val="24"/>
          <w:szCs w:val="24"/>
        </w:rPr>
        <w:t>The County’s BOARD OF SUPERVISORS makes this appointment.</w:t>
      </w:r>
    </w:p>
    <w:p w14:paraId="2416230E" w14:textId="77777777" w:rsidR="00766218" w:rsidRPr="00133DF5" w:rsidRDefault="00766218" w:rsidP="00766218">
      <w:pPr>
        <w:spacing w:line="360" w:lineRule="auto"/>
        <w:jc w:val="both"/>
        <w:rPr>
          <w:sz w:val="16"/>
          <w:szCs w:val="16"/>
        </w:rPr>
      </w:pPr>
      <w:bookmarkStart w:id="0" w:name="You_may_refer_to_the_Roster_of_Boards,_C"/>
      <w:bookmarkEnd w:id="0"/>
    </w:p>
    <w:p w14:paraId="1C49D56D" w14:textId="68EC5C9E" w:rsidR="00133DF5" w:rsidRDefault="00C07392" w:rsidP="00766218">
      <w:pPr>
        <w:spacing w:line="360" w:lineRule="auto"/>
        <w:jc w:val="both"/>
        <w:rPr>
          <w:sz w:val="24"/>
          <w:szCs w:val="24"/>
        </w:rPr>
      </w:pPr>
      <w:r w:rsidRPr="00766218">
        <w:rPr>
          <w:sz w:val="24"/>
          <w:szCs w:val="24"/>
        </w:rPr>
        <w:t xml:space="preserve">You may refer to the Roster of Boards, Commissions and Committees on the County’s website at </w:t>
      </w:r>
      <w:hyperlink r:id="rId8">
        <w:r w:rsidRPr="0092609C">
          <w:rPr>
            <w:color w:val="0000FF"/>
            <w:sz w:val="24"/>
            <w:szCs w:val="24"/>
            <w:u w:val="single"/>
          </w:rPr>
          <w:t>www.sandiegocounty.gov/cob/</w:t>
        </w:r>
      </w:hyperlink>
      <w:r w:rsidR="00766218" w:rsidRPr="00133DF5">
        <w:rPr>
          <w:color w:val="0000CC"/>
          <w:sz w:val="24"/>
          <w:szCs w:val="24"/>
        </w:rPr>
        <w:t xml:space="preserve"> </w:t>
      </w:r>
      <w:r w:rsidRPr="00766218">
        <w:rPr>
          <w:sz w:val="24"/>
          <w:szCs w:val="24"/>
        </w:rPr>
        <w:t>for information about this Committee.</w:t>
      </w:r>
      <w:r w:rsidR="00F63525">
        <w:rPr>
          <w:sz w:val="24"/>
          <w:szCs w:val="24"/>
        </w:rPr>
        <w:t xml:space="preserve"> </w:t>
      </w:r>
      <w:r w:rsidRPr="00766218">
        <w:rPr>
          <w:sz w:val="24"/>
          <w:szCs w:val="24"/>
        </w:rPr>
        <w:t>Vacancies for this</w:t>
      </w:r>
      <w:r w:rsidR="00471994" w:rsidRPr="00766218">
        <w:rPr>
          <w:sz w:val="24"/>
          <w:szCs w:val="24"/>
        </w:rPr>
        <w:t xml:space="preserve"> </w:t>
      </w:r>
      <w:r w:rsidR="000C2DFD">
        <w:rPr>
          <w:sz w:val="24"/>
          <w:szCs w:val="24"/>
        </w:rPr>
        <w:t>Planning</w:t>
      </w:r>
      <w:r w:rsidR="00F63525">
        <w:rPr>
          <w:sz w:val="24"/>
          <w:szCs w:val="24"/>
        </w:rPr>
        <w:t xml:space="preserve"> </w:t>
      </w:r>
      <w:r w:rsidRPr="00766218">
        <w:rPr>
          <w:sz w:val="24"/>
          <w:szCs w:val="24"/>
        </w:rPr>
        <w:t>Group are filled in compliance with Policy I-1 of the</w:t>
      </w:r>
      <w:r w:rsidR="00471994" w:rsidRPr="00766218">
        <w:rPr>
          <w:sz w:val="24"/>
          <w:szCs w:val="24"/>
        </w:rPr>
        <w:t xml:space="preserve"> </w:t>
      </w:r>
      <w:r w:rsidRPr="00766218">
        <w:rPr>
          <w:sz w:val="24"/>
          <w:szCs w:val="24"/>
        </w:rPr>
        <w:t>Board of Supervisors. The</w:t>
      </w:r>
      <w:r w:rsidR="00471994" w:rsidRPr="00766218">
        <w:rPr>
          <w:sz w:val="24"/>
          <w:szCs w:val="24"/>
        </w:rPr>
        <w:t xml:space="preserve"> </w:t>
      </w:r>
      <w:r w:rsidR="00335A73">
        <w:rPr>
          <w:sz w:val="24"/>
          <w:szCs w:val="24"/>
        </w:rPr>
        <w:t>Pine Valley</w:t>
      </w:r>
      <w:r w:rsidR="00FB5494">
        <w:rPr>
          <w:sz w:val="24"/>
          <w:szCs w:val="24"/>
        </w:rPr>
        <w:t xml:space="preserve"> </w:t>
      </w:r>
      <w:r w:rsidRPr="00766218">
        <w:rPr>
          <w:sz w:val="24"/>
          <w:szCs w:val="24"/>
        </w:rPr>
        <w:t xml:space="preserve">Community </w:t>
      </w:r>
      <w:r w:rsidR="0092609C">
        <w:rPr>
          <w:sz w:val="24"/>
          <w:szCs w:val="24"/>
        </w:rPr>
        <w:t>Planning</w:t>
      </w:r>
      <w:r w:rsidRPr="00766218">
        <w:rPr>
          <w:sz w:val="24"/>
          <w:szCs w:val="24"/>
        </w:rPr>
        <w:t xml:space="preserve"> Group may</w:t>
      </w:r>
      <w:r w:rsidR="00766218" w:rsidRPr="00766218">
        <w:rPr>
          <w:sz w:val="24"/>
          <w:szCs w:val="24"/>
        </w:rPr>
        <w:t xml:space="preserve"> </w:t>
      </w:r>
      <w:r w:rsidRPr="00766218">
        <w:rPr>
          <w:sz w:val="24"/>
          <w:szCs w:val="24"/>
        </w:rPr>
        <w:t>make a recommendation to the Board of Supervisors, who can then appoint the interested, qualified community member.</w:t>
      </w:r>
      <w:bookmarkStart w:id="1" w:name="Those_wishing_to_apply_to_become_a_membe"/>
      <w:bookmarkEnd w:id="1"/>
      <w:r w:rsidR="00F94A2E" w:rsidRPr="00766218">
        <w:rPr>
          <w:sz w:val="24"/>
          <w:szCs w:val="24"/>
        </w:rPr>
        <w:t xml:space="preserve"> </w:t>
      </w:r>
    </w:p>
    <w:p w14:paraId="6AEB4161" w14:textId="77777777" w:rsidR="00133DF5" w:rsidRPr="00133DF5" w:rsidRDefault="00133DF5" w:rsidP="00766218">
      <w:pPr>
        <w:spacing w:line="360" w:lineRule="auto"/>
        <w:jc w:val="both"/>
        <w:rPr>
          <w:sz w:val="16"/>
          <w:szCs w:val="16"/>
        </w:rPr>
      </w:pPr>
    </w:p>
    <w:p w14:paraId="42D5AE46" w14:textId="61A53ED5" w:rsidR="009A42D9" w:rsidRPr="00766218" w:rsidRDefault="00C07392" w:rsidP="00766218">
      <w:pPr>
        <w:spacing w:line="360" w:lineRule="auto"/>
        <w:jc w:val="both"/>
        <w:rPr>
          <w:sz w:val="24"/>
          <w:szCs w:val="24"/>
        </w:rPr>
      </w:pPr>
      <w:r w:rsidRPr="00766218">
        <w:rPr>
          <w:sz w:val="24"/>
          <w:szCs w:val="24"/>
        </w:rPr>
        <w:t>Those wishing to apply to become a member of the</w:t>
      </w:r>
      <w:r w:rsidR="00471994" w:rsidRPr="00766218">
        <w:rPr>
          <w:sz w:val="24"/>
          <w:szCs w:val="24"/>
        </w:rPr>
        <w:t xml:space="preserve"> </w:t>
      </w:r>
      <w:r w:rsidR="00335A73">
        <w:rPr>
          <w:sz w:val="24"/>
          <w:szCs w:val="24"/>
        </w:rPr>
        <w:t>Pine Valley</w:t>
      </w:r>
      <w:r w:rsidR="00F63525">
        <w:rPr>
          <w:sz w:val="24"/>
          <w:szCs w:val="24"/>
        </w:rPr>
        <w:t xml:space="preserve"> </w:t>
      </w:r>
      <w:r w:rsidRPr="00766218">
        <w:rPr>
          <w:sz w:val="24"/>
          <w:szCs w:val="24"/>
        </w:rPr>
        <w:t>C</w:t>
      </w:r>
      <w:r w:rsidR="000C2DFD">
        <w:rPr>
          <w:sz w:val="24"/>
          <w:szCs w:val="24"/>
        </w:rPr>
        <w:t>P</w:t>
      </w:r>
      <w:r w:rsidRPr="00766218">
        <w:rPr>
          <w:sz w:val="24"/>
          <w:szCs w:val="24"/>
        </w:rPr>
        <w:t>G are</w:t>
      </w:r>
      <w:r w:rsidR="00F94A2E" w:rsidRPr="00766218">
        <w:rPr>
          <w:sz w:val="24"/>
          <w:szCs w:val="24"/>
        </w:rPr>
        <w:t xml:space="preserve"> </w:t>
      </w:r>
      <w:r w:rsidRPr="00766218">
        <w:rPr>
          <w:sz w:val="24"/>
          <w:szCs w:val="24"/>
        </w:rPr>
        <w:t xml:space="preserve">requested to inform the </w:t>
      </w:r>
      <w:r w:rsidR="00DB3962">
        <w:rPr>
          <w:sz w:val="24"/>
          <w:szCs w:val="24"/>
        </w:rPr>
        <w:t>g</w:t>
      </w:r>
      <w:r w:rsidRPr="00766218">
        <w:rPr>
          <w:sz w:val="24"/>
          <w:szCs w:val="24"/>
        </w:rPr>
        <w:t xml:space="preserve">roup’s Chairperson </w:t>
      </w:r>
      <w:r w:rsidR="00335A73">
        <w:rPr>
          <w:sz w:val="24"/>
          <w:szCs w:val="24"/>
        </w:rPr>
        <w:t>Vern Denham</w:t>
      </w:r>
      <w:r w:rsidR="00F63525">
        <w:rPr>
          <w:sz w:val="24"/>
          <w:szCs w:val="24"/>
        </w:rPr>
        <w:t xml:space="preserve">, </w:t>
      </w:r>
      <w:r w:rsidR="00011E18" w:rsidRPr="00011E18">
        <w:rPr>
          <w:sz w:val="24"/>
          <w:szCs w:val="24"/>
        </w:rPr>
        <w:t>619-</w:t>
      </w:r>
      <w:r w:rsidR="00335A73" w:rsidRPr="00335A73">
        <w:rPr>
          <w:sz w:val="24"/>
          <w:szCs w:val="24"/>
        </w:rPr>
        <w:t>473-8579</w:t>
      </w:r>
      <w:r w:rsidR="00456BAD" w:rsidRPr="00456BAD">
        <w:rPr>
          <w:sz w:val="24"/>
          <w:szCs w:val="24"/>
        </w:rPr>
        <w:t xml:space="preserve"> or</w:t>
      </w:r>
      <w:r w:rsidR="00745C2F" w:rsidRPr="00745C2F">
        <w:rPr>
          <w:sz w:val="24"/>
          <w:szCs w:val="24"/>
        </w:rPr>
        <w:t xml:space="preserve"> </w:t>
      </w:r>
      <w:hyperlink r:id="rId9" w:history="1">
        <w:r w:rsidR="00335A73" w:rsidRPr="008C0831">
          <w:rPr>
            <w:rStyle w:val="Hyperlink"/>
            <w:sz w:val="24"/>
            <w:szCs w:val="24"/>
          </w:rPr>
          <w:t>pinevalleyplanninggroup@gmail.com</w:t>
        </w:r>
      </w:hyperlink>
      <w:r w:rsidR="00335A73">
        <w:rPr>
          <w:sz w:val="24"/>
          <w:szCs w:val="24"/>
        </w:rPr>
        <w:t xml:space="preserve"> </w:t>
      </w:r>
      <w:r w:rsidRPr="00766218">
        <w:rPr>
          <w:sz w:val="24"/>
          <w:szCs w:val="24"/>
        </w:rPr>
        <w:t xml:space="preserve"> of their desire to serve. They shall then present themselves in person to the </w:t>
      </w:r>
      <w:r w:rsidR="00766218" w:rsidRPr="00766218">
        <w:rPr>
          <w:sz w:val="24"/>
          <w:szCs w:val="24"/>
        </w:rPr>
        <w:t>g</w:t>
      </w:r>
      <w:r w:rsidRPr="00766218">
        <w:rPr>
          <w:sz w:val="24"/>
          <w:szCs w:val="24"/>
        </w:rPr>
        <w:t>roup at a</w:t>
      </w:r>
      <w:r w:rsidR="00471994" w:rsidRPr="00766218">
        <w:rPr>
          <w:sz w:val="24"/>
          <w:szCs w:val="24"/>
        </w:rPr>
        <w:t xml:space="preserve"> </w:t>
      </w:r>
      <w:r w:rsidRPr="00766218">
        <w:rPr>
          <w:sz w:val="24"/>
          <w:szCs w:val="24"/>
        </w:rPr>
        <w:t>C</w:t>
      </w:r>
      <w:r w:rsidR="0092609C">
        <w:rPr>
          <w:sz w:val="24"/>
          <w:szCs w:val="24"/>
        </w:rPr>
        <w:t>P</w:t>
      </w:r>
      <w:r w:rsidRPr="00766218">
        <w:rPr>
          <w:sz w:val="24"/>
          <w:szCs w:val="24"/>
        </w:rPr>
        <w:t>G meeting to inform the group in a five-minute presentation of their credentials and their desire to serve.</w:t>
      </w:r>
    </w:p>
    <w:p w14:paraId="24E63E47" w14:textId="77777777" w:rsidR="00766218" w:rsidRPr="00133DF5" w:rsidRDefault="00766218" w:rsidP="00766218">
      <w:pPr>
        <w:spacing w:line="360" w:lineRule="auto"/>
        <w:jc w:val="both"/>
        <w:rPr>
          <w:sz w:val="16"/>
          <w:szCs w:val="16"/>
        </w:rPr>
      </w:pPr>
      <w:bookmarkStart w:id="2" w:name="Applicants_must_reside_in_the__________p"/>
      <w:bookmarkEnd w:id="2"/>
    </w:p>
    <w:p w14:paraId="57937222" w14:textId="0C639CA4" w:rsidR="009A42D9" w:rsidRPr="00766218" w:rsidRDefault="00387650" w:rsidP="007662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Community Planning Group a</w:t>
      </w:r>
      <w:r w:rsidR="00C07392" w:rsidRPr="00766218">
        <w:rPr>
          <w:sz w:val="24"/>
          <w:szCs w:val="24"/>
        </w:rPr>
        <w:t>pplicants must reside</w:t>
      </w:r>
      <w:r w:rsidR="00133DF5">
        <w:rPr>
          <w:sz w:val="24"/>
          <w:szCs w:val="24"/>
        </w:rPr>
        <w:t xml:space="preserve"> </w:t>
      </w:r>
      <w:r w:rsidR="00C07392" w:rsidRPr="00766218">
        <w:rPr>
          <w:sz w:val="24"/>
          <w:szCs w:val="24"/>
        </w:rPr>
        <w:t>in the</w:t>
      </w:r>
      <w:r>
        <w:rPr>
          <w:sz w:val="24"/>
          <w:szCs w:val="24"/>
        </w:rPr>
        <w:t xml:space="preserve"> </w:t>
      </w:r>
      <w:r w:rsidR="0092609C">
        <w:rPr>
          <w:sz w:val="24"/>
          <w:szCs w:val="24"/>
        </w:rPr>
        <w:t>Planning</w:t>
      </w:r>
      <w:r w:rsidR="00C07392" w:rsidRPr="00766218">
        <w:rPr>
          <w:sz w:val="24"/>
          <w:szCs w:val="24"/>
        </w:rPr>
        <w:t xml:space="preserve"> </w:t>
      </w:r>
      <w:r w:rsidR="00133DF5">
        <w:rPr>
          <w:sz w:val="24"/>
          <w:szCs w:val="24"/>
        </w:rPr>
        <w:t xml:space="preserve">Group </w:t>
      </w:r>
      <w:r w:rsidR="00C07392" w:rsidRPr="00766218">
        <w:rPr>
          <w:sz w:val="24"/>
          <w:szCs w:val="24"/>
        </w:rPr>
        <w:t>area to be eligible</w:t>
      </w:r>
      <w:r w:rsidR="00766218" w:rsidRPr="00766218">
        <w:rPr>
          <w:sz w:val="24"/>
          <w:szCs w:val="24"/>
        </w:rPr>
        <w:t xml:space="preserve"> </w:t>
      </w:r>
      <w:r w:rsidR="00C07392" w:rsidRPr="00766218">
        <w:rPr>
          <w:sz w:val="24"/>
          <w:szCs w:val="24"/>
        </w:rPr>
        <w:t xml:space="preserve">for appointment to the </w:t>
      </w:r>
      <w:r w:rsidR="00133DF5">
        <w:rPr>
          <w:sz w:val="24"/>
          <w:szCs w:val="24"/>
        </w:rPr>
        <w:t>g</w:t>
      </w:r>
      <w:r w:rsidR="00C07392" w:rsidRPr="00766218">
        <w:rPr>
          <w:sz w:val="24"/>
          <w:szCs w:val="24"/>
        </w:rPr>
        <w:t>roup.</w:t>
      </w:r>
      <w:r>
        <w:rPr>
          <w:sz w:val="24"/>
          <w:szCs w:val="24"/>
        </w:rPr>
        <w:t xml:space="preserve"> </w:t>
      </w:r>
      <w:r w:rsidR="00C07392" w:rsidRPr="00766218">
        <w:rPr>
          <w:sz w:val="24"/>
          <w:szCs w:val="24"/>
        </w:rPr>
        <w:t xml:space="preserve">Candidates must provide a completed </w:t>
      </w:r>
      <w:hyperlink r:id="rId10">
        <w:r w:rsidR="00C07392" w:rsidRPr="00766218">
          <w:rPr>
            <w:sz w:val="24"/>
            <w:szCs w:val="24"/>
          </w:rPr>
          <w:t>application</w:t>
        </w:r>
      </w:hyperlink>
      <w:r w:rsidR="00C07392" w:rsidRPr="00766218">
        <w:rPr>
          <w:sz w:val="24"/>
          <w:szCs w:val="24"/>
        </w:rPr>
        <w:t>, be at least 18 years of age, be registered to vote in the area they wish to represent, and</w:t>
      </w:r>
      <w:r w:rsidR="00766218" w:rsidRPr="00766218">
        <w:rPr>
          <w:sz w:val="24"/>
          <w:szCs w:val="24"/>
        </w:rPr>
        <w:t xml:space="preserve"> </w:t>
      </w:r>
      <w:r w:rsidR="00C07392" w:rsidRPr="00766218">
        <w:rPr>
          <w:sz w:val="24"/>
          <w:szCs w:val="24"/>
        </w:rPr>
        <w:t>discl</w:t>
      </w:r>
      <w:r w:rsidR="00456BAD">
        <w:rPr>
          <w:sz w:val="24"/>
          <w:szCs w:val="24"/>
        </w:rPr>
        <w:t>o</w:t>
      </w:r>
      <w:r w:rsidR="00C07392" w:rsidRPr="00766218">
        <w:rPr>
          <w:sz w:val="24"/>
          <w:szCs w:val="24"/>
        </w:rPr>
        <w:t>se any financial interest in real estate or business in the</w:t>
      </w:r>
      <w:r w:rsidR="0092609C">
        <w:rPr>
          <w:sz w:val="24"/>
          <w:szCs w:val="24"/>
        </w:rPr>
        <w:t xml:space="preserve"> </w:t>
      </w:r>
      <w:r w:rsidR="00335A73">
        <w:rPr>
          <w:sz w:val="24"/>
          <w:szCs w:val="24"/>
        </w:rPr>
        <w:t>Pine Valley</w:t>
      </w:r>
      <w:r w:rsidR="00456BAD">
        <w:rPr>
          <w:sz w:val="24"/>
          <w:szCs w:val="24"/>
        </w:rPr>
        <w:t xml:space="preserve"> </w:t>
      </w:r>
      <w:r w:rsidR="00C07392" w:rsidRPr="00766218">
        <w:rPr>
          <w:sz w:val="24"/>
          <w:szCs w:val="24"/>
        </w:rPr>
        <w:t>Community</w:t>
      </w:r>
      <w:r w:rsidR="00766218" w:rsidRPr="00766218">
        <w:rPr>
          <w:sz w:val="24"/>
          <w:szCs w:val="24"/>
        </w:rPr>
        <w:t xml:space="preserve"> </w:t>
      </w:r>
      <w:r w:rsidR="0092609C">
        <w:rPr>
          <w:sz w:val="24"/>
          <w:szCs w:val="24"/>
        </w:rPr>
        <w:t>Plannin</w:t>
      </w:r>
      <w:r w:rsidR="00456BAD">
        <w:rPr>
          <w:sz w:val="24"/>
          <w:szCs w:val="24"/>
        </w:rPr>
        <w:t>g</w:t>
      </w:r>
      <w:r w:rsidR="00C07392" w:rsidRPr="00766218">
        <w:rPr>
          <w:sz w:val="24"/>
          <w:szCs w:val="24"/>
        </w:rPr>
        <w:t xml:space="preserve"> Group area other than their home (if any). The Standing Rules as they presently exist will be observed in these procedures.</w:t>
      </w:r>
    </w:p>
    <w:p w14:paraId="4E8E5752" w14:textId="77777777" w:rsidR="009A42D9" w:rsidRPr="00766218" w:rsidRDefault="009A42D9" w:rsidP="00766218">
      <w:pPr>
        <w:pStyle w:val="BodyText"/>
      </w:pPr>
    </w:p>
    <w:p w14:paraId="0035256A" w14:textId="77777777" w:rsidR="009A42D9" w:rsidRDefault="009A42D9" w:rsidP="00766218">
      <w:pPr>
        <w:rPr>
          <w:sz w:val="24"/>
          <w:szCs w:val="24"/>
        </w:rPr>
      </w:pPr>
    </w:p>
    <w:p w14:paraId="45B8BDE1" w14:textId="0838A596" w:rsidR="00E44815" w:rsidRPr="00766218" w:rsidRDefault="00E44815" w:rsidP="00766218">
      <w:pPr>
        <w:rPr>
          <w:sz w:val="24"/>
          <w:szCs w:val="24"/>
        </w:rPr>
        <w:sectPr w:rsidR="00E44815" w:rsidRPr="00766218" w:rsidSect="00B75658">
          <w:type w:val="continuous"/>
          <w:pgSz w:w="12240" w:h="15840"/>
          <w:pgMar w:top="620" w:right="1460" w:bottom="280" w:left="880" w:header="720" w:footer="72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</w:sectPr>
      </w:pPr>
    </w:p>
    <w:p w14:paraId="5B593974" w14:textId="4D6FCD2A" w:rsidR="009A42D9" w:rsidRPr="00766218" w:rsidRDefault="001D08CD" w:rsidP="00766218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FAE36A" wp14:editId="737793D8">
                <wp:simplePos x="0" y="0"/>
                <wp:positionH relativeFrom="column">
                  <wp:posOffset>346075</wp:posOffset>
                </wp:positionH>
                <wp:positionV relativeFrom="paragraph">
                  <wp:posOffset>137795</wp:posOffset>
                </wp:positionV>
                <wp:extent cx="285750" cy="0"/>
                <wp:effectExtent l="9525" t="5080" r="9525" b="13970"/>
                <wp:wrapNone/>
                <wp:docPr id="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6933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27.25pt;margin-top:10.85pt;width:2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"/>
            </w:pict>
          </mc:Fallback>
        </mc:AlternateContent>
      </w:r>
      <w:r w:rsidR="00C07392" w:rsidRPr="00766218">
        <w:t>cc:</w:t>
      </w:r>
    </w:p>
    <w:p w14:paraId="7FE49562" w14:textId="66A3194E" w:rsidR="00DB3962" w:rsidRPr="00766218" w:rsidRDefault="001D08CD" w:rsidP="00DB3962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6FDFAC" wp14:editId="5F1FEBBA">
                <wp:simplePos x="0" y="0"/>
                <wp:positionH relativeFrom="column">
                  <wp:posOffset>346075</wp:posOffset>
                </wp:positionH>
                <wp:positionV relativeFrom="paragraph">
                  <wp:posOffset>137795</wp:posOffset>
                </wp:positionV>
                <wp:extent cx="285750" cy="0"/>
                <wp:effectExtent l="9525" t="8890" r="9525" b="10160"/>
                <wp:wrapNone/>
                <wp:docPr id="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D0134" id="AutoShape 35" o:spid="_x0000_s1026" type="#_x0000_t32" style="position:absolute;margin-left:27.25pt;margin-top:10.85pt;width:22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"/>
            </w:pict>
          </mc:Fallback>
        </mc:AlternateContent>
      </w:r>
    </w:p>
    <w:p w14:paraId="67B12060" w14:textId="4EA10C14" w:rsidR="00DB3962" w:rsidRPr="00766218" w:rsidRDefault="001D08CD" w:rsidP="00DB3962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43D0E0" wp14:editId="744D2568">
                <wp:simplePos x="0" y="0"/>
                <wp:positionH relativeFrom="column">
                  <wp:posOffset>346075</wp:posOffset>
                </wp:positionH>
                <wp:positionV relativeFrom="paragraph">
                  <wp:posOffset>137795</wp:posOffset>
                </wp:positionV>
                <wp:extent cx="285750" cy="0"/>
                <wp:effectExtent l="9525" t="12700" r="9525" b="6350"/>
                <wp:wrapNone/>
                <wp:docPr id="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9CAF6" id="AutoShape 36" o:spid="_x0000_s1026" type="#_x0000_t32" style="position:absolute;margin-left:27.25pt;margin-top:10.85pt;width:22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"/>
            </w:pict>
          </mc:Fallback>
        </mc:AlternateContent>
      </w:r>
    </w:p>
    <w:p w14:paraId="12BA6FB3" w14:textId="43B2D275" w:rsidR="00DB3962" w:rsidRPr="00766218" w:rsidRDefault="001D08CD" w:rsidP="00DB3962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33FE96" wp14:editId="73EC1A1D">
                <wp:simplePos x="0" y="0"/>
                <wp:positionH relativeFrom="column">
                  <wp:posOffset>346075</wp:posOffset>
                </wp:positionH>
                <wp:positionV relativeFrom="paragraph">
                  <wp:posOffset>137795</wp:posOffset>
                </wp:positionV>
                <wp:extent cx="285750" cy="0"/>
                <wp:effectExtent l="9525" t="6985" r="9525" b="12065"/>
                <wp:wrapNone/>
                <wp:docPr id="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E1194" id="AutoShape 37" o:spid="_x0000_s1026" type="#_x0000_t32" style="position:absolute;margin-left:27.25pt;margin-top:10.85pt;width:22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"/>
            </w:pict>
          </mc:Fallback>
        </mc:AlternateContent>
      </w:r>
    </w:p>
    <w:p w14:paraId="08FDF362" w14:textId="136D79DA" w:rsidR="009A42D9" w:rsidRPr="00766218" w:rsidRDefault="00C07392" w:rsidP="00766218">
      <w:pPr>
        <w:pStyle w:val="BodyText"/>
      </w:pPr>
      <w:r w:rsidRPr="00766218">
        <w:br w:type="column"/>
      </w:r>
      <w:r w:rsidRPr="00766218">
        <w:t>Group Chairperson</w:t>
      </w:r>
    </w:p>
    <w:p w14:paraId="116E9AB8" w14:textId="0B6C573A" w:rsidR="009A42D9" w:rsidRPr="00766218" w:rsidRDefault="00C07392" w:rsidP="00766218">
      <w:pPr>
        <w:pStyle w:val="BodyText"/>
      </w:pPr>
      <w:r w:rsidRPr="00766218">
        <w:t>County Supervisor’s Office</w:t>
      </w:r>
    </w:p>
    <w:p w14:paraId="6759022F" w14:textId="77777777" w:rsidR="001F58DC" w:rsidRDefault="00C07392" w:rsidP="00DB3962">
      <w:pPr>
        <w:pStyle w:val="BodyText"/>
        <w:rPr>
          <w:color w:val="0000FF"/>
        </w:rPr>
      </w:pPr>
      <w:r w:rsidRPr="00766218">
        <w:t xml:space="preserve">Posted Copy – </w:t>
      </w:r>
      <w:hyperlink r:id="rId11" w:history="1">
        <w:r w:rsidR="00DB3962" w:rsidRPr="0059737F">
          <w:rPr>
            <w:rStyle w:val="Hyperlink"/>
          </w:rPr>
          <w:t>BCC@sdcounty.ca.gov</w:t>
        </w:r>
      </w:hyperlink>
      <w:r w:rsidRPr="00766218">
        <w:rPr>
          <w:color w:val="0000FF"/>
        </w:rPr>
        <w:t xml:space="preserve"> </w:t>
      </w:r>
    </w:p>
    <w:p w14:paraId="33D20EFE" w14:textId="3CF557CE" w:rsidR="009A42D9" w:rsidRPr="00766218" w:rsidRDefault="001F58DC" w:rsidP="00DB3962">
      <w:pPr>
        <w:pStyle w:val="BodyText"/>
      </w:pPr>
      <w:r>
        <w:t xml:space="preserve">Planning &amp; Development Services </w:t>
      </w:r>
      <w:r w:rsidR="00133995">
        <w:t>–</w:t>
      </w:r>
      <w:r>
        <w:t xml:space="preserve"> </w:t>
      </w:r>
      <w:hyperlink r:id="rId12" w:history="1">
        <w:r w:rsidR="00133995" w:rsidRPr="00EF1ED9">
          <w:rPr>
            <w:rStyle w:val="Hyperlink"/>
          </w:rPr>
          <w:t>CommunityGroups.LUEG@sdcounty.ca.gov</w:t>
        </w:r>
      </w:hyperlink>
      <w:r w:rsidR="00C07392" w:rsidRPr="00766218">
        <w:t xml:space="preserve"> </w:t>
      </w:r>
    </w:p>
    <w:sectPr w:rsidR="009A42D9" w:rsidRPr="00766218" w:rsidSect="00B75658">
      <w:type w:val="continuous"/>
      <w:pgSz w:w="12240" w:h="15840"/>
      <w:pgMar w:top="620" w:right="1460" w:bottom="280" w:left="880" w:header="720" w:footer="720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num="2" w:space="720" w:equalWidth="0">
        <w:col w:w="1009" w:space="40"/>
        <w:col w:w="885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07A17" w14:textId="77777777" w:rsidR="005A63C8" w:rsidRDefault="005A63C8" w:rsidP="00B75658">
      <w:r>
        <w:separator/>
      </w:r>
    </w:p>
  </w:endnote>
  <w:endnote w:type="continuationSeparator" w:id="0">
    <w:p w14:paraId="7DE84B19" w14:textId="77777777" w:rsidR="005A63C8" w:rsidRDefault="005A63C8" w:rsidP="00B7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2AEA4" w14:textId="77777777" w:rsidR="005A63C8" w:rsidRDefault="005A63C8" w:rsidP="00B75658">
      <w:r>
        <w:separator/>
      </w:r>
    </w:p>
  </w:footnote>
  <w:footnote w:type="continuationSeparator" w:id="0">
    <w:p w14:paraId="2FD556EB" w14:textId="77777777" w:rsidR="005A63C8" w:rsidRDefault="005A63C8" w:rsidP="00B75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D9"/>
    <w:rsid w:val="00011E18"/>
    <w:rsid w:val="000C2DFD"/>
    <w:rsid w:val="000D2805"/>
    <w:rsid w:val="00133995"/>
    <w:rsid w:val="00133DF5"/>
    <w:rsid w:val="001D08CD"/>
    <w:rsid w:val="001F58DC"/>
    <w:rsid w:val="00281159"/>
    <w:rsid w:val="00335A73"/>
    <w:rsid w:val="00367B7F"/>
    <w:rsid w:val="00387650"/>
    <w:rsid w:val="00421EF4"/>
    <w:rsid w:val="00456BAD"/>
    <w:rsid w:val="00471994"/>
    <w:rsid w:val="0047664F"/>
    <w:rsid w:val="00496451"/>
    <w:rsid w:val="0057008D"/>
    <w:rsid w:val="005912BF"/>
    <w:rsid w:val="005A63C8"/>
    <w:rsid w:val="005C7221"/>
    <w:rsid w:val="00602264"/>
    <w:rsid w:val="00745C2F"/>
    <w:rsid w:val="00766218"/>
    <w:rsid w:val="00835258"/>
    <w:rsid w:val="008656A7"/>
    <w:rsid w:val="008A4711"/>
    <w:rsid w:val="0092609C"/>
    <w:rsid w:val="00972589"/>
    <w:rsid w:val="009A42D9"/>
    <w:rsid w:val="00AD3CE1"/>
    <w:rsid w:val="00B34D78"/>
    <w:rsid w:val="00B75658"/>
    <w:rsid w:val="00B934FE"/>
    <w:rsid w:val="00C00414"/>
    <w:rsid w:val="00C07392"/>
    <w:rsid w:val="00CB20D2"/>
    <w:rsid w:val="00D16163"/>
    <w:rsid w:val="00D275E2"/>
    <w:rsid w:val="00D30868"/>
    <w:rsid w:val="00D539BD"/>
    <w:rsid w:val="00DB3962"/>
    <w:rsid w:val="00E44815"/>
    <w:rsid w:val="00EA5FFC"/>
    <w:rsid w:val="00F63525"/>
    <w:rsid w:val="00F94A2E"/>
    <w:rsid w:val="00F94C1A"/>
    <w:rsid w:val="00FB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CF24634"/>
  <w15:docId w15:val="{C38D4DCF-98F5-4AB7-B487-BEA42B88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B75658"/>
    <w:rPr>
      <w:rFonts w:ascii="Arial" w:eastAsia="Arial" w:hAnsi="Arial" w:cs="Arial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6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658"/>
    <w:rPr>
      <w:rFonts w:ascii="Segoe UI" w:eastAsia="Arial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756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658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756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658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DB39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diegocounty.gov/content/sdc/cob/bcac/boardfacts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ommunityGroups.LUEG@sdcounty.c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CC@sdcounty.c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sandiegocounty.gov/content/dam/sdc/pds/Groups/Chair_Resources/13%20-%20Application%20for%20Appointmen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nevalleyplanninggroup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D4C45-DA7C-449B-B80F-BB34CD727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1434</Characters>
  <Application>Microsoft Office Word</Application>
  <DocSecurity>0</DocSecurity>
  <Lines>60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COUNTY OF SAN DIEGO</dc:creator>
  <cp:lastModifiedBy>Noble, Dawn</cp:lastModifiedBy>
  <cp:revision>2</cp:revision>
  <cp:lastPrinted>2019-12-31T15:46:00Z</cp:lastPrinted>
  <dcterms:created xsi:type="dcterms:W3CDTF">2026-03-02T18:39:00Z</dcterms:created>
  <dcterms:modified xsi:type="dcterms:W3CDTF">2026-03-02T18:39:00Z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2019-11-07T00:00:00Z</vt:filetime>
  </property>
</Properties>
</file>