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5"/>
        <w:tblW w:w="10890" w:type="dxa"/>
        <w:tblLayout w:type="fixed"/>
        <w:tblCellMar>
          <w:left w:w="0" w:type="dxa"/>
          <w:right w:w="0" w:type="dxa"/>
        </w:tblCellMar>
        <w:tblLook w:val="01E0" w:firstRow="1" w:lastRow="1" w:firstColumn="1" w:lastColumn="1" w:noHBand="0" w:noVBand="0"/>
      </w:tblPr>
      <w:tblGrid>
        <w:gridCol w:w="5134"/>
        <w:gridCol w:w="5756"/>
      </w:tblGrid>
      <w:tr w:rsidR="00906340" w:rsidRPr="00052128" w14:paraId="7DE5363C" w14:textId="77777777" w:rsidTr="54C268B3">
        <w:trPr>
          <w:trHeight w:hRule="exact" w:val="3312"/>
        </w:trPr>
        <w:tc>
          <w:tcPr>
            <w:tcW w:w="5134" w:type="dxa"/>
            <w:tcBorders>
              <w:top w:val="single" w:sz="29" w:space="0" w:color="A1A1A1"/>
              <w:left w:val="single" w:sz="6" w:space="0" w:color="A1A1A1"/>
              <w:bottom w:val="single" w:sz="29" w:space="0" w:color="A1A1A1"/>
              <w:right w:val="single" w:sz="28" w:space="0" w:color="A1A1A1"/>
            </w:tcBorders>
          </w:tcPr>
          <w:p w14:paraId="1CF8DFCA" w14:textId="77777777" w:rsidR="00906340" w:rsidRPr="000B41FB" w:rsidRDefault="00906340" w:rsidP="00906340">
            <w:pPr>
              <w:widowControl w:val="0"/>
              <w:spacing w:after="0" w:line="240" w:lineRule="auto"/>
              <w:ind w:left="439" w:right="441" w:firstLine="5"/>
              <w:jc w:val="center"/>
              <w:rPr>
                <w:rFonts w:ascii="Cambria" w:eastAsia="Cambria" w:hAnsi="Cambria" w:cs="Cambria"/>
                <w:color w:val="17365D"/>
                <w:spacing w:val="22"/>
                <w:sz w:val="40"/>
                <w:szCs w:val="40"/>
              </w:rPr>
            </w:pPr>
            <w:r w:rsidRPr="000B41FB">
              <w:rPr>
                <w:rFonts w:ascii="Cambria" w:eastAsia="Cambria" w:hAnsi="Cambria" w:cs="Cambria"/>
                <w:color w:val="17365D"/>
                <w:spacing w:val="3"/>
                <w:sz w:val="40"/>
                <w:szCs w:val="40"/>
              </w:rPr>
              <w:t>BSCC Proposition</w:t>
            </w:r>
            <w:r w:rsidRPr="000B41FB">
              <w:rPr>
                <w:rFonts w:ascii="Cambria" w:eastAsia="Cambria" w:hAnsi="Cambria" w:cs="Cambria"/>
                <w:color w:val="17365D"/>
                <w:spacing w:val="24"/>
                <w:sz w:val="40"/>
                <w:szCs w:val="40"/>
              </w:rPr>
              <w:t xml:space="preserve"> </w:t>
            </w:r>
            <w:r w:rsidRPr="000B41FB">
              <w:rPr>
                <w:rFonts w:ascii="Cambria" w:eastAsia="Cambria" w:hAnsi="Cambria" w:cs="Cambria"/>
                <w:color w:val="17365D"/>
                <w:spacing w:val="4"/>
                <w:sz w:val="40"/>
                <w:szCs w:val="40"/>
              </w:rPr>
              <w:t>47</w:t>
            </w:r>
            <w:r w:rsidRPr="000B41FB">
              <w:rPr>
                <w:rFonts w:ascii="Cambria" w:eastAsia="Cambria" w:hAnsi="Cambria" w:cs="Cambria"/>
                <w:color w:val="17365D"/>
                <w:spacing w:val="4"/>
                <w:w w:val="99"/>
                <w:sz w:val="40"/>
                <w:szCs w:val="40"/>
              </w:rPr>
              <w:t xml:space="preserve"> </w:t>
            </w:r>
            <w:r w:rsidRPr="000B41FB">
              <w:rPr>
                <w:rFonts w:ascii="Cambria" w:eastAsia="Cambria" w:hAnsi="Cambria" w:cs="Cambria"/>
                <w:color w:val="17365D"/>
                <w:spacing w:val="3"/>
                <w:sz w:val="40"/>
                <w:szCs w:val="40"/>
              </w:rPr>
              <w:t xml:space="preserve">Grant Program </w:t>
            </w:r>
            <w:r w:rsidRPr="000B41FB">
              <w:rPr>
                <w:rFonts w:ascii="Cambria" w:eastAsia="Cambria" w:hAnsi="Cambria" w:cs="Cambria"/>
                <w:color w:val="17365D"/>
                <w:sz w:val="40"/>
                <w:szCs w:val="40"/>
              </w:rPr>
              <w:t>–</w:t>
            </w:r>
            <w:r w:rsidRPr="000B41FB">
              <w:rPr>
                <w:rFonts w:ascii="Cambria" w:eastAsia="Cambria" w:hAnsi="Cambria" w:cs="Cambria"/>
                <w:color w:val="17365D"/>
                <w:spacing w:val="22"/>
                <w:sz w:val="40"/>
                <w:szCs w:val="40"/>
              </w:rPr>
              <w:t xml:space="preserve"> </w:t>
            </w:r>
          </w:p>
          <w:p w14:paraId="12ADF950" w14:textId="77777777" w:rsidR="00906340" w:rsidRDefault="00906340" w:rsidP="00906340">
            <w:pPr>
              <w:widowControl w:val="0"/>
              <w:spacing w:after="0" w:line="240" w:lineRule="auto"/>
              <w:ind w:left="439" w:right="441" w:firstLine="5"/>
              <w:jc w:val="center"/>
              <w:rPr>
                <w:rFonts w:ascii="Cambria" w:eastAsia="Cambria" w:hAnsi="Cambria" w:cs="Cambria"/>
                <w:color w:val="17365D"/>
                <w:sz w:val="40"/>
                <w:szCs w:val="40"/>
              </w:rPr>
            </w:pPr>
            <w:r w:rsidRPr="000B41FB">
              <w:rPr>
                <w:rFonts w:ascii="Cambria" w:eastAsia="Cambria" w:hAnsi="Cambria" w:cs="Cambria"/>
                <w:color w:val="17365D"/>
                <w:spacing w:val="22"/>
                <w:sz w:val="40"/>
                <w:szCs w:val="40"/>
              </w:rPr>
              <w:t xml:space="preserve">San Diego County </w:t>
            </w:r>
            <w:r w:rsidRPr="000B41FB">
              <w:rPr>
                <w:rFonts w:ascii="Cambria" w:eastAsia="Cambria" w:hAnsi="Cambria" w:cs="Cambria"/>
                <w:color w:val="17365D"/>
                <w:sz w:val="40"/>
                <w:szCs w:val="40"/>
              </w:rPr>
              <w:t>Local</w:t>
            </w:r>
            <w:r w:rsidRPr="000B41FB">
              <w:rPr>
                <w:rFonts w:ascii="Cambria" w:eastAsia="Cambria" w:hAnsi="Cambria" w:cs="Cambria"/>
                <w:color w:val="17365D"/>
                <w:w w:val="99"/>
                <w:sz w:val="40"/>
                <w:szCs w:val="40"/>
              </w:rPr>
              <w:t xml:space="preserve"> </w:t>
            </w:r>
            <w:r w:rsidRPr="000B41FB">
              <w:rPr>
                <w:rFonts w:ascii="Cambria" w:eastAsia="Cambria" w:hAnsi="Cambria" w:cs="Cambria"/>
                <w:color w:val="17365D"/>
                <w:sz w:val="40"/>
                <w:szCs w:val="40"/>
              </w:rPr>
              <w:t>Advisory</w:t>
            </w:r>
            <w:r w:rsidRPr="000B41FB">
              <w:rPr>
                <w:rFonts w:ascii="Cambria" w:eastAsia="Cambria" w:hAnsi="Cambria" w:cs="Cambria"/>
                <w:color w:val="17365D"/>
                <w:spacing w:val="-6"/>
                <w:sz w:val="40"/>
                <w:szCs w:val="40"/>
              </w:rPr>
              <w:t xml:space="preserve"> </w:t>
            </w:r>
            <w:r w:rsidRPr="000B41FB">
              <w:rPr>
                <w:rFonts w:ascii="Cambria" w:eastAsia="Cambria" w:hAnsi="Cambria" w:cs="Cambria"/>
                <w:color w:val="17365D"/>
                <w:sz w:val="40"/>
                <w:szCs w:val="40"/>
              </w:rPr>
              <w:t>Committee</w:t>
            </w:r>
          </w:p>
          <w:p w14:paraId="37423CFE" w14:textId="77777777" w:rsidR="00823853" w:rsidRPr="00052128" w:rsidRDefault="00823853" w:rsidP="00906340">
            <w:pPr>
              <w:widowControl w:val="0"/>
              <w:spacing w:after="0" w:line="240" w:lineRule="auto"/>
              <w:ind w:left="439" w:right="441" w:firstLine="5"/>
              <w:jc w:val="center"/>
              <w:rPr>
                <w:rFonts w:ascii="Cambria" w:eastAsia="Cambria" w:hAnsi="Cambria" w:cs="Cambria"/>
                <w:sz w:val="44"/>
                <w:szCs w:val="44"/>
              </w:rPr>
            </w:pPr>
            <w:r>
              <w:rPr>
                <w:rFonts w:ascii="Cambria" w:eastAsia="Cambria" w:hAnsi="Cambria" w:cs="Cambria"/>
                <w:color w:val="17365D"/>
                <w:sz w:val="40"/>
                <w:szCs w:val="40"/>
              </w:rPr>
              <w:t>MINUTES</w:t>
            </w:r>
          </w:p>
        </w:tc>
        <w:tc>
          <w:tcPr>
            <w:tcW w:w="5756" w:type="dxa"/>
            <w:tcBorders>
              <w:top w:val="single" w:sz="29" w:space="0" w:color="A1A1A1"/>
              <w:left w:val="single" w:sz="28" w:space="0" w:color="A1A1A1"/>
              <w:bottom w:val="single" w:sz="29" w:space="0" w:color="A1A1A1"/>
              <w:right w:val="single" w:sz="6" w:space="0" w:color="F0F0F0"/>
            </w:tcBorders>
          </w:tcPr>
          <w:p w14:paraId="1F830EB6" w14:textId="42CD6CCE" w:rsidR="00DC474D" w:rsidRPr="00EB782C" w:rsidRDefault="00906340" w:rsidP="00DC474D">
            <w:pPr>
              <w:widowControl w:val="0"/>
              <w:tabs>
                <w:tab w:val="left" w:pos="1776"/>
              </w:tabs>
              <w:spacing w:before="30" w:after="0" w:line="263" w:lineRule="exact"/>
              <w:ind w:left="107"/>
              <w:rPr>
                <w:rFonts w:ascii="Calibri" w:eastAsia="Calibri" w:hAnsi="Calibri" w:cs="Times New Roman"/>
                <w:spacing w:val="-1"/>
                <w:sz w:val="21"/>
                <w:szCs w:val="21"/>
              </w:rPr>
            </w:pPr>
            <w:r>
              <w:rPr>
                <w:rFonts w:ascii="Calibri" w:eastAsia="Calibri" w:hAnsi="Calibri" w:cs="Times New Roman"/>
                <w:spacing w:val="-1"/>
                <w:sz w:val="21"/>
                <w:szCs w:val="21"/>
              </w:rPr>
              <w:t>Date:</w:t>
            </w:r>
            <w:r>
              <w:rPr>
                <w:rFonts w:ascii="Calibri" w:eastAsia="Calibri" w:hAnsi="Calibri" w:cs="Times New Roman"/>
                <w:spacing w:val="-1"/>
                <w:sz w:val="21"/>
                <w:szCs w:val="21"/>
              </w:rPr>
              <w:tab/>
            </w:r>
            <w:r w:rsidR="00DC6413">
              <w:rPr>
                <w:rFonts w:ascii="Calibri" w:eastAsia="Calibri" w:hAnsi="Calibri" w:cs="Times New Roman"/>
                <w:spacing w:val="-1"/>
                <w:sz w:val="21"/>
                <w:szCs w:val="21"/>
              </w:rPr>
              <w:t>February</w:t>
            </w:r>
            <w:r w:rsidR="008E4074">
              <w:rPr>
                <w:rFonts w:ascii="Calibri" w:eastAsia="Calibri" w:hAnsi="Calibri" w:cs="Times New Roman"/>
                <w:spacing w:val="-1"/>
                <w:sz w:val="21"/>
                <w:szCs w:val="21"/>
              </w:rPr>
              <w:t xml:space="preserve"> </w:t>
            </w:r>
            <w:r w:rsidR="001532F2">
              <w:rPr>
                <w:rFonts w:ascii="Calibri" w:eastAsia="Calibri" w:hAnsi="Calibri" w:cs="Times New Roman"/>
                <w:spacing w:val="-1"/>
                <w:sz w:val="21"/>
                <w:szCs w:val="21"/>
              </w:rPr>
              <w:t>1</w:t>
            </w:r>
            <w:r w:rsidR="00DC6413">
              <w:rPr>
                <w:rFonts w:ascii="Calibri" w:eastAsia="Calibri" w:hAnsi="Calibri" w:cs="Times New Roman"/>
                <w:spacing w:val="-1"/>
                <w:sz w:val="21"/>
                <w:szCs w:val="21"/>
              </w:rPr>
              <w:t>2</w:t>
            </w:r>
            <w:r w:rsidR="00DC474D">
              <w:rPr>
                <w:rFonts w:ascii="Calibri" w:eastAsia="Calibri" w:hAnsi="Calibri" w:cs="Times New Roman"/>
                <w:spacing w:val="-1"/>
                <w:sz w:val="21"/>
                <w:szCs w:val="21"/>
              </w:rPr>
              <w:t>, 202</w:t>
            </w:r>
            <w:r w:rsidR="00DC6413">
              <w:rPr>
                <w:rFonts w:ascii="Calibri" w:eastAsia="Calibri" w:hAnsi="Calibri" w:cs="Times New Roman"/>
                <w:spacing w:val="-1"/>
                <w:sz w:val="21"/>
                <w:szCs w:val="21"/>
              </w:rPr>
              <w:t>5</w:t>
            </w:r>
          </w:p>
          <w:p w14:paraId="16886001" w14:textId="5A0878BB" w:rsidR="00906340" w:rsidRPr="00052128" w:rsidRDefault="00906340" w:rsidP="00906340">
            <w:pPr>
              <w:widowControl w:val="0"/>
              <w:tabs>
                <w:tab w:val="left" w:pos="1776"/>
              </w:tabs>
              <w:spacing w:after="0" w:line="268" w:lineRule="exact"/>
              <w:ind w:left="107"/>
              <w:rPr>
                <w:rFonts w:ascii="Calibri" w:eastAsia="Calibri" w:hAnsi="Calibri" w:cs="Calibri"/>
                <w:sz w:val="21"/>
                <w:szCs w:val="21"/>
              </w:rPr>
            </w:pPr>
            <w:r w:rsidRPr="00052128">
              <w:rPr>
                <w:rFonts w:ascii="Calibri" w:eastAsia="Calibri" w:hAnsi="Calibri" w:cs="Times New Roman"/>
                <w:spacing w:val="-1"/>
                <w:position w:val="1"/>
                <w:sz w:val="21"/>
                <w:szCs w:val="21"/>
              </w:rPr>
              <w:t>Time:</w:t>
            </w:r>
            <w:r w:rsidRPr="00052128">
              <w:rPr>
                <w:rFonts w:ascii="Calibri" w:eastAsia="Calibri" w:hAnsi="Calibri" w:cs="Times New Roman"/>
                <w:spacing w:val="-1"/>
                <w:position w:val="1"/>
                <w:sz w:val="21"/>
                <w:szCs w:val="21"/>
              </w:rPr>
              <w:tab/>
            </w:r>
            <w:r>
              <w:rPr>
                <w:rFonts w:ascii="Calibri" w:eastAsia="Calibri" w:hAnsi="Calibri" w:cs="Times New Roman"/>
                <w:sz w:val="21"/>
                <w:szCs w:val="21"/>
              </w:rPr>
              <w:t>5:</w:t>
            </w:r>
            <w:r w:rsidR="00892EBB">
              <w:rPr>
                <w:rFonts w:ascii="Calibri" w:eastAsia="Calibri" w:hAnsi="Calibri" w:cs="Times New Roman"/>
                <w:sz w:val="21"/>
                <w:szCs w:val="21"/>
              </w:rPr>
              <w:t>3</w:t>
            </w:r>
            <w:r>
              <w:rPr>
                <w:rFonts w:ascii="Calibri" w:eastAsia="Calibri" w:hAnsi="Calibri" w:cs="Times New Roman"/>
                <w:sz w:val="21"/>
                <w:szCs w:val="21"/>
              </w:rPr>
              <w:t>0</w:t>
            </w:r>
            <w:r w:rsidRPr="00052128">
              <w:rPr>
                <w:rFonts w:ascii="Calibri" w:eastAsia="Calibri" w:hAnsi="Calibri" w:cs="Times New Roman"/>
                <w:spacing w:val="2"/>
                <w:sz w:val="21"/>
                <w:szCs w:val="21"/>
              </w:rPr>
              <w:t xml:space="preserve"> </w:t>
            </w:r>
            <w:r>
              <w:rPr>
                <w:rFonts w:ascii="Calibri" w:eastAsia="Calibri" w:hAnsi="Calibri" w:cs="Times New Roman"/>
                <w:sz w:val="21"/>
                <w:szCs w:val="21"/>
              </w:rPr>
              <w:t>p.</w:t>
            </w:r>
            <w:r w:rsidRPr="00052128">
              <w:rPr>
                <w:rFonts w:ascii="Calibri" w:eastAsia="Calibri" w:hAnsi="Calibri" w:cs="Times New Roman"/>
                <w:sz w:val="21"/>
                <w:szCs w:val="21"/>
              </w:rPr>
              <w:t>m</w:t>
            </w:r>
            <w:r>
              <w:rPr>
                <w:rFonts w:ascii="Calibri" w:eastAsia="Calibri" w:hAnsi="Calibri" w:cs="Times New Roman"/>
                <w:sz w:val="21"/>
                <w:szCs w:val="21"/>
              </w:rPr>
              <w:t>.</w:t>
            </w:r>
          </w:p>
          <w:p w14:paraId="38D44749" w14:textId="1BBA006E" w:rsidR="00033F7C" w:rsidRDefault="00906340" w:rsidP="00033F7C">
            <w:pPr>
              <w:widowControl w:val="0"/>
              <w:tabs>
                <w:tab w:val="left" w:pos="1776"/>
              </w:tabs>
              <w:spacing w:after="0" w:line="273" w:lineRule="exact"/>
              <w:ind w:left="107"/>
              <w:rPr>
                <w:rFonts w:ascii="Calibri" w:eastAsia="Calibri" w:hAnsi="Calibri" w:cs="Times New Roman"/>
                <w:spacing w:val="-1"/>
                <w:position w:val="1"/>
                <w:sz w:val="21"/>
                <w:szCs w:val="21"/>
              </w:rPr>
            </w:pPr>
            <w:r w:rsidRPr="00052128">
              <w:rPr>
                <w:rFonts w:ascii="Calibri" w:eastAsia="Calibri" w:hAnsi="Calibri" w:cs="Times New Roman"/>
                <w:spacing w:val="-1"/>
                <w:position w:val="1"/>
                <w:sz w:val="21"/>
                <w:szCs w:val="21"/>
              </w:rPr>
              <w:t>Location:</w:t>
            </w:r>
            <w:r w:rsidRPr="00052128">
              <w:rPr>
                <w:rFonts w:ascii="Calibri" w:eastAsia="Calibri" w:hAnsi="Calibri" w:cs="Times New Roman"/>
                <w:spacing w:val="-1"/>
                <w:position w:val="1"/>
                <w:sz w:val="21"/>
                <w:szCs w:val="21"/>
              </w:rPr>
              <w:tab/>
            </w:r>
            <w:r w:rsidR="00DC474D">
              <w:rPr>
                <w:rFonts w:ascii="Calibri" w:eastAsia="Calibri" w:hAnsi="Calibri" w:cs="Times New Roman"/>
                <w:spacing w:val="-1"/>
                <w:position w:val="1"/>
                <w:sz w:val="21"/>
                <w:szCs w:val="21"/>
              </w:rPr>
              <w:t>Zoom Video Conference Platform</w:t>
            </w:r>
            <w:r w:rsidR="00033F7C">
              <w:rPr>
                <w:rFonts w:ascii="Calibri" w:eastAsia="Calibri" w:hAnsi="Calibri" w:cs="Times New Roman"/>
                <w:spacing w:val="-1"/>
                <w:position w:val="1"/>
                <w:sz w:val="21"/>
                <w:szCs w:val="21"/>
              </w:rPr>
              <w:t xml:space="preserve"> </w:t>
            </w:r>
          </w:p>
          <w:p w14:paraId="261E6E80" w14:textId="77777777" w:rsidR="00DC474D" w:rsidRDefault="00DC474D" w:rsidP="00033F7C">
            <w:pPr>
              <w:widowControl w:val="0"/>
              <w:tabs>
                <w:tab w:val="left" w:pos="1776"/>
              </w:tabs>
              <w:spacing w:after="0" w:line="273" w:lineRule="exact"/>
              <w:ind w:left="107"/>
            </w:pPr>
          </w:p>
          <w:p w14:paraId="28AEDED7" w14:textId="77777777" w:rsidR="00DC474D" w:rsidRDefault="00DC474D" w:rsidP="00033F7C">
            <w:pPr>
              <w:widowControl w:val="0"/>
              <w:tabs>
                <w:tab w:val="left" w:pos="1776"/>
              </w:tabs>
              <w:spacing w:after="0" w:line="273" w:lineRule="exact"/>
              <w:ind w:left="107"/>
            </w:pPr>
          </w:p>
          <w:p w14:paraId="5340CA86" w14:textId="77777777" w:rsidR="00DC474D" w:rsidRDefault="00DC474D" w:rsidP="00033F7C">
            <w:pPr>
              <w:widowControl w:val="0"/>
              <w:tabs>
                <w:tab w:val="left" w:pos="1776"/>
              </w:tabs>
              <w:spacing w:after="0" w:line="273" w:lineRule="exact"/>
              <w:ind w:left="107"/>
            </w:pPr>
          </w:p>
          <w:p w14:paraId="4312887D" w14:textId="77777777" w:rsidR="00DC474D" w:rsidRDefault="00DC474D" w:rsidP="00033F7C">
            <w:pPr>
              <w:widowControl w:val="0"/>
              <w:tabs>
                <w:tab w:val="left" w:pos="1776"/>
              </w:tabs>
              <w:spacing w:after="0" w:line="273" w:lineRule="exact"/>
              <w:ind w:left="107"/>
            </w:pPr>
          </w:p>
          <w:p w14:paraId="65A172E8" w14:textId="102F850A" w:rsidR="008E3DBD" w:rsidRPr="00892EBB" w:rsidRDefault="00EB782C" w:rsidP="00892EBB">
            <w:pPr>
              <w:widowControl w:val="0"/>
              <w:tabs>
                <w:tab w:val="left" w:pos="1776"/>
              </w:tabs>
              <w:spacing w:after="0" w:line="273" w:lineRule="exact"/>
              <w:ind w:left="107"/>
              <w:rPr>
                <w:rFonts w:ascii="Calibri" w:eastAsia="Calibri" w:hAnsi="Calibri" w:cs="Times New Roman"/>
                <w:spacing w:val="-1"/>
                <w:position w:val="-4"/>
                <w:sz w:val="21"/>
                <w:szCs w:val="21"/>
              </w:rPr>
            </w:pPr>
            <w:r>
              <w:rPr>
                <w:rFonts w:ascii="Calibri" w:eastAsia="Calibri" w:hAnsi="Calibri" w:cs="Times New Roman"/>
                <w:spacing w:val="-1"/>
                <w:position w:val="-4"/>
                <w:sz w:val="21"/>
                <w:szCs w:val="21"/>
              </w:rPr>
              <w:t xml:space="preserve">Host:                     </w:t>
            </w:r>
            <w:r w:rsidR="001B6D23">
              <w:rPr>
                <w:rFonts w:ascii="Calibri" w:eastAsia="Calibri" w:hAnsi="Calibri" w:cs="Times New Roman"/>
                <w:spacing w:val="-1"/>
                <w:position w:val="-4"/>
                <w:sz w:val="21"/>
                <w:szCs w:val="21"/>
              </w:rPr>
              <w:t xml:space="preserve">   </w:t>
            </w:r>
            <w:r w:rsidR="000308C9">
              <w:rPr>
                <w:rFonts w:ascii="Calibri" w:eastAsia="Calibri" w:hAnsi="Calibri" w:cs="Times New Roman"/>
                <w:spacing w:val="-1"/>
                <w:position w:val="-4"/>
                <w:sz w:val="21"/>
                <w:szCs w:val="21"/>
              </w:rPr>
              <w:t xml:space="preserve">  </w:t>
            </w:r>
            <w:r w:rsidR="006B6475">
              <w:rPr>
                <w:rFonts w:ascii="Calibri" w:eastAsia="Calibri" w:hAnsi="Calibri" w:cs="Times New Roman"/>
                <w:spacing w:val="-1"/>
                <w:position w:val="-4"/>
                <w:sz w:val="21"/>
                <w:szCs w:val="21"/>
              </w:rPr>
              <w:t>Elissa Cobian</w:t>
            </w:r>
          </w:p>
          <w:p w14:paraId="7DC20D37" w14:textId="3D575E82" w:rsidR="004C7AB0" w:rsidRPr="000244E0" w:rsidRDefault="008E3DBD" w:rsidP="002136F4">
            <w:pPr>
              <w:widowControl w:val="0"/>
              <w:spacing w:after="0" w:line="244" w:lineRule="exact"/>
              <w:ind w:left="1756" w:hanging="1756"/>
              <w:rPr>
                <w:rFonts w:ascii="Calibri" w:eastAsia="Calibri" w:hAnsi="Calibri" w:cs="Times New Roman"/>
                <w:sz w:val="21"/>
                <w:szCs w:val="21"/>
              </w:rPr>
            </w:pPr>
            <w:r>
              <w:rPr>
                <w:rFonts w:ascii="Calibri" w:eastAsia="Calibri" w:hAnsi="Calibri" w:cs="Times New Roman"/>
                <w:sz w:val="21"/>
                <w:szCs w:val="21"/>
              </w:rPr>
              <w:t xml:space="preserve">                                   </w:t>
            </w:r>
            <w:r w:rsidR="000308C9">
              <w:rPr>
                <w:rFonts w:ascii="Calibri" w:eastAsia="Calibri" w:hAnsi="Calibri" w:cs="Times New Roman"/>
                <w:sz w:val="21"/>
                <w:szCs w:val="21"/>
              </w:rPr>
              <w:t xml:space="preserve">  </w:t>
            </w:r>
            <w:r w:rsidR="006B6475">
              <w:rPr>
                <w:rFonts w:ascii="Calibri" w:eastAsia="Calibri" w:hAnsi="Calibri" w:cs="Times New Roman"/>
                <w:sz w:val="21"/>
                <w:szCs w:val="21"/>
              </w:rPr>
              <w:t>Public Safety Group Executive Office</w:t>
            </w:r>
          </w:p>
          <w:p w14:paraId="4B736926" w14:textId="77777777" w:rsidR="00906340" w:rsidRPr="00052128" w:rsidRDefault="00906340" w:rsidP="00565ED3">
            <w:pPr>
              <w:widowControl w:val="0"/>
              <w:tabs>
                <w:tab w:val="left" w:pos="1767"/>
              </w:tabs>
              <w:spacing w:before="67" w:after="0" w:line="294" w:lineRule="exact"/>
              <w:ind w:left="107"/>
              <w:rPr>
                <w:rFonts w:ascii="Calibri" w:eastAsia="Calibri" w:hAnsi="Calibri" w:cs="Calibri"/>
                <w:sz w:val="21"/>
                <w:szCs w:val="21"/>
              </w:rPr>
            </w:pPr>
          </w:p>
          <w:p w14:paraId="2595C64D" w14:textId="77777777" w:rsidR="00906340" w:rsidRPr="00052128" w:rsidRDefault="00906340" w:rsidP="004C7AB0">
            <w:pPr>
              <w:widowControl w:val="0"/>
              <w:spacing w:after="0" w:line="244" w:lineRule="exact"/>
              <w:ind w:left="1767"/>
              <w:rPr>
                <w:rFonts w:ascii="Calibri" w:eastAsia="Calibri" w:hAnsi="Calibri" w:cs="Calibri"/>
              </w:rPr>
            </w:pPr>
          </w:p>
        </w:tc>
      </w:tr>
      <w:tr w:rsidR="00AF2D29" w:rsidRPr="00052128" w14:paraId="23CE0581" w14:textId="77777777" w:rsidTr="54C268B3">
        <w:trPr>
          <w:trHeight w:hRule="exact" w:val="437"/>
        </w:trPr>
        <w:tc>
          <w:tcPr>
            <w:tcW w:w="10890" w:type="dxa"/>
            <w:gridSpan w:val="2"/>
            <w:tcBorders>
              <w:top w:val="single" w:sz="29" w:space="0" w:color="A1A1A1"/>
              <w:left w:val="single" w:sz="6" w:space="0" w:color="A1A1A1"/>
              <w:bottom w:val="single" w:sz="29" w:space="0" w:color="A1A1A1"/>
              <w:right w:val="single" w:sz="6" w:space="0" w:color="F0F0F0"/>
            </w:tcBorders>
            <w:shd w:val="clear" w:color="auto" w:fill="1F497D" w:themeFill="text2"/>
          </w:tcPr>
          <w:p w14:paraId="6454C9C9" w14:textId="77777777" w:rsidR="00AF2D29" w:rsidRPr="00052128" w:rsidRDefault="00AF2D29" w:rsidP="00906340">
            <w:pPr>
              <w:widowControl w:val="0"/>
              <w:spacing w:after="0" w:line="240" w:lineRule="auto"/>
              <w:rPr>
                <w:rFonts w:ascii="Calibri" w:eastAsia="Calibri" w:hAnsi="Calibri" w:cs="Times New Roman"/>
              </w:rPr>
            </w:pPr>
          </w:p>
        </w:tc>
      </w:tr>
      <w:tr w:rsidR="00892EBB" w:rsidRPr="00052128" w14:paraId="02CFE4A2" w14:textId="77777777" w:rsidTr="54C268B3">
        <w:trPr>
          <w:trHeight w:hRule="exact" w:val="437"/>
        </w:trPr>
        <w:tc>
          <w:tcPr>
            <w:tcW w:w="10890" w:type="dxa"/>
            <w:gridSpan w:val="2"/>
            <w:tcBorders>
              <w:top w:val="single" w:sz="29" w:space="0" w:color="A1A1A1"/>
              <w:left w:val="single" w:sz="6" w:space="0" w:color="A1A1A1"/>
              <w:bottom w:val="single" w:sz="29" w:space="0" w:color="A1A1A1"/>
              <w:right w:val="single" w:sz="6" w:space="0" w:color="F0F0F0"/>
            </w:tcBorders>
            <w:shd w:val="clear" w:color="auto" w:fill="1F497D" w:themeFill="text2"/>
          </w:tcPr>
          <w:p w14:paraId="4EA74A08" w14:textId="77777777" w:rsidR="00892EBB" w:rsidRPr="00052128" w:rsidRDefault="00892EBB" w:rsidP="00906340">
            <w:pPr>
              <w:widowControl w:val="0"/>
              <w:spacing w:after="0" w:line="240" w:lineRule="auto"/>
              <w:rPr>
                <w:rFonts w:ascii="Calibri" w:eastAsia="Calibri" w:hAnsi="Calibri" w:cs="Times New Roman"/>
              </w:rPr>
            </w:pPr>
          </w:p>
        </w:tc>
      </w:tr>
    </w:tbl>
    <w:p w14:paraId="31B5E567" w14:textId="77777777" w:rsidR="00565ED3" w:rsidRPr="00DB26C3" w:rsidRDefault="00565ED3" w:rsidP="00565ED3">
      <w:pPr>
        <w:rPr>
          <w:b/>
        </w:rPr>
      </w:pPr>
    </w:p>
    <w:p w14:paraId="57B2C58E" w14:textId="21B55D57" w:rsidR="00F90D3C" w:rsidRPr="00A23988" w:rsidRDefault="00565ED3" w:rsidP="004B7F77">
      <w:pPr>
        <w:rPr>
          <w:b/>
        </w:rPr>
      </w:pPr>
      <w:r w:rsidRPr="00DB26C3">
        <w:rPr>
          <w:b/>
        </w:rPr>
        <w:t xml:space="preserve">1. </w:t>
      </w:r>
      <w:r w:rsidR="00892EBB" w:rsidRPr="000D0CBA">
        <w:rPr>
          <w:b/>
          <w:bCs/>
        </w:rPr>
        <w:t xml:space="preserve">Welcome and Introductions </w:t>
      </w:r>
    </w:p>
    <w:p w14:paraId="3945A397" w14:textId="4C319EFF" w:rsidR="00892EBB" w:rsidRPr="00FA2CA0" w:rsidRDefault="00FD75E5" w:rsidP="006D1889">
      <w:pPr>
        <w:pStyle w:val="ListParagraph"/>
        <w:ind w:left="900"/>
        <w:rPr>
          <w:rFonts w:cstheme="minorHAnsi"/>
        </w:rPr>
      </w:pPr>
      <w:r w:rsidRPr="00FD75E5">
        <w:rPr>
          <w:b/>
          <w:bCs/>
        </w:rPr>
        <w:t>Committee Members present:</w:t>
      </w:r>
      <w:r w:rsidR="005255B4" w:rsidRPr="00B94213">
        <w:t xml:space="preserve"> </w:t>
      </w:r>
      <w:r w:rsidR="00C94E2F">
        <w:t xml:space="preserve">Charlene </w:t>
      </w:r>
      <w:proofErr w:type="spellStart"/>
      <w:r w:rsidR="00C94E2F">
        <w:t>Autolino</w:t>
      </w:r>
      <w:proofErr w:type="spellEnd"/>
      <w:r w:rsidR="00C94E2F">
        <w:t xml:space="preserve">, Community Representative; </w:t>
      </w:r>
      <w:r w:rsidR="008E4074" w:rsidRPr="00B94213">
        <w:t>Patricia Ceballos</w:t>
      </w:r>
      <w:r w:rsidR="005255B4" w:rsidRPr="00B94213">
        <w:t xml:space="preserve">, </w:t>
      </w:r>
      <w:r w:rsidR="008E4074" w:rsidRPr="00B94213">
        <w:t xml:space="preserve">Sheriff’s </w:t>
      </w:r>
      <w:r w:rsidR="001532F2" w:rsidRPr="00B94213">
        <w:t>Office</w:t>
      </w:r>
      <w:r w:rsidR="005255B4" w:rsidRPr="00B94213">
        <w:t>;</w:t>
      </w:r>
      <w:r w:rsidR="00892EBB" w:rsidRPr="00B94213">
        <w:t xml:space="preserve"> Theodore Dizon, Community Representative; </w:t>
      </w:r>
      <w:r w:rsidR="00DC6B81">
        <w:t>Ana</w:t>
      </w:r>
      <w:r w:rsidR="00C94E2F">
        <w:t xml:space="preserve"> Ocampo</w:t>
      </w:r>
      <w:r w:rsidR="00892EBB" w:rsidRPr="00B94213">
        <w:t>, Office of Homeless Solutions;</w:t>
      </w:r>
      <w:r w:rsidR="005255B4" w:rsidRPr="00B94213">
        <w:t xml:space="preserve"> </w:t>
      </w:r>
      <w:r w:rsidR="008E4074" w:rsidRPr="00B94213">
        <w:t>Janie Regier, Office of Equity and Racial Justice</w:t>
      </w:r>
      <w:r w:rsidR="00FE1224" w:rsidRPr="00B94213">
        <w:t>; Dr. Andrea Dauber-Griffin, Public Safety Group Executive Office; Elissa Cobian, Public Safety Group Exec</w:t>
      </w:r>
      <w:r w:rsidR="006B6475">
        <w:t>utive Office.</w:t>
      </w:r>
    </w:p>
    <w:p w14:paraId="3FA1A2C9" w14:textId="77777777" w:rsidR="00892EBB" w:rsidRDefault="00892EBB" w:rsidP="00892EBB">
      <w:pPr>
        <w:pStyle w:val="ListParagraph"/>
      </w:pPr>
    </w:p>
    <w:p w14:paraId="19143177" w14:textId="6EB8A684" w:rsidR="00892EBB" w:rsidRDefault="00FD75E5" w:rsidP="00535437">
      <w:pPr>
        <w:pStyle w:val="ListParagraph"/>
        <w:ind w:left="900"/>
      </w:pPr>
      <w:r w:rsidRPr="00FD75E5">
        <w:rPr>
          <w:b/>
          <w:bCs/>
        </w:rPr>
        <w:t>Committee Members absent:</w:t>
      </w:r>
      <w:r>
        <w:rPr>
          <w:b/>
          <w:bCs/>
        </w:rPr>
        <w:t xml:space="preserve"> </w:t>
      </w:r>
      <w:r w:rsidR="00892EBB">
        <w:t>Ly</w:t>
      </w:r>
      <w:r w:rsidR="00A12930">
        <w:t>n</w:t>
      </w:r>
      <w:r w:rsidR="00892EBB">
        <w:t>n Carr, Office of Medical Care Services (HHSA)</w:t>
      </w:r>
      <w:r>
        <w:t xml:space="preserve">; </w:t>
      </w:r>
      <w:r w:rsidR="00C94E2F">
        <w:t>Melissa Tralla, Public Defender’s Office, Natasha Robertson, City Attorney’s Office; Heather Trocha, San Diego County District Attorney’s Office</w:t>
      </w:r>
      <w:r w:rsidR="00535437">
        <w:t>.</w:t>
      </w:r>
    </w:p>
    <w:p w14:paraId="6ADE4032" w14:textId="77777777" w:rsidR="00535437" w:rsidRPr="00535437" w:rsidRDefault="00535437" w:rsidP="00535437">
      <w:pPr>
        <w:pStyle w:val="ListParagraph"/>
        <w:ind w:left="900"/>
        <w:rPr>
          <w:b/>
          <w:bCs/>
        </w:rPr>
      </w:pPr>
    </w:p>
    <w:p w14:paraId="3268DFFC" w14:textId="5AA7560F" w:rsidR="005E5EA8" w:rsidRPr="007356F8" w:rsidRDefault="006B6475" w:rsidP="006D1889">
      <w:pPr>
        <w:pStyle w:val="ListParagraph"/>
        <w:ind w:left="900"/>
      </w:pPr>
      <w:r>
        <w:t>Elissa</w:t>
      </w:r>
      <w:r w:rsidR="00892EBB">
        <w:t xml:space="preserve"> opened the meeting and thanked committee members for being present. </w:t>
      </w:r>
    </w:p>
    <w:p w14:paraId="5E371918" w14:textId="2AE323D1" w:rsidR="00D0735C" w:rsidRPr="00B56EE6" w:rsidRDefault="00674BEC" w:rsidP="00B56EE6">
      <w:pPr>
        <w:ind w:left="450" w:hanging="450"/>
        <w:rPr>
          <w:bCs/>
        </w:rPr>
      </w:pPr>
      <w:r>
        <w:rPr>
          <w:b/>
        </w:rPr>
        <w:t>2</w:t>
      </w:r>
      <w:r w:rsidR="008C3AFC">
        <w:rPr>
          <w:b/>
        </w:rPr>
        <w:t xml:space="preserve">. </w:t>
      </w:r>
      <w:r w:rsidR="005255B4" w:rsidRPr="005255B4">
        <w:rPr>
          <w:b/>
          <w:bCs/>
        </w:rPr>
        <w:t xml:space="preserve">Presentation: </w:t>
      </w:r>
      <w:r w:rsidR="005255B4" w:rsidRPr="00BC6A07">
        <w:rPr>
          <w:b/>
          <w:bCs/>
        </w:rPr>
        <w:t xml:space="preserve">Progress Report on Prop 47 Cohort III, Quarter </w:t>
      </w:r>
      <w:r w:rsidR="006B6475" w:rsidRPr="00BC6A07">
        <w:rPr>
          <w:b/>
          <w:bCs/>
        </w:rPr>
        <w:t>10</w:t>
      </w:r>
    </w:p>
    <w:p w14:paraId="071219D0" w14:textId="2B398974" w:rsidR="009C456A" w:rsidRDefault="00DB0C8F" w:rsidP="00A72F70">
      <w:pPr>
        <w:ind w:left="900"/>
      </w:pPr>
      <w:r>
        <w:t xml:space="preserve">a. </w:t>
      </w:r>
      <w:r w:rsidR="005255B4" w:rsidRPr="005255B4">
        <w:t>SANDAG presented on its evaluation for Cohort III of the Prop 47 Grant Program</w:t>
      </w:r>
      <w:r w:rsidR="005255B4">
        <w:t xml:space="preserve">, Quarter </w:t>
      </w:r>
      <w:r w:rsidR="006B6475">
        <w:t>10</w:t>
      </w:r>
      <w:r w:rsidR="005255B4">
        <w:t xml:space="preserve">.  Updates </w:t>
      </w:r>
      <w:r w:rsidR="009C456A">
        <w:t>included</w:t>
      </w:r>
      <w:r w:rsidR="005255B4">
        <w:t xml:space="preserve"> an overview of </w:t>
      </w:r>
      <w:r w:rsidR="002136F4">
        <w:t xml:space="preserve">client demographics and </w:t>
      </w:r>
      <w:r w:rsidR="00FA2CA0">
        <w:t>program completions</w:t>
      </w:r>
      <w:r w:rsidR="002136F4">
        <w:t xml:space="preserve"> during the reporting period from </w:t>
      </w:r>
      <w:r w:rsidR="005255B4">
        <w:t>the Community Care Coordination Reentry Support (C3RES) program</w:t>
      </w:r>
      <w:r w:rsidR="002136F4">
        <w:t xml:space="preserve">. </w:t>
      </w:r>
      <w:r w:rsidR="006B6475">
        <w:t xml:space="preserve">The Sheriff’s Office Peer Reentry Leadership Academy (PRLA) did not have a cohort during Quarter 10. </w:t>
      </w:r>
    </w:p>
    <w:p w14:paraId="02C2908C" w14:textId="6DCCBBCA" w:rsidR="009E554D" w:rsidRDefault="00DB0C8F" w:rsidP="00CF1536">
      <w:pPr>
        <w:ind w:left="900"/>
      </w:pPr>
      <w:r w:rsidRPr="008271FA">
        <w:t xml:space="preserve">b. </w:t>
      </w:r>
      <w:r w:rsidR="00373CF7">
        <w:t xml:space="preserve">Committee member asked if there is data on those who exit but did not complete the program. Gathering this information could help assess the program’s cultural responsiveness. </w:t>
      </w:r>
      <w:r w:rsidR="00D10BE2">
        <w:t>Partners responded that pulling this information can help to better understand the challenges that clients face.</w:t>
      </w:r>
    </w:p>
    <w:p w14:paraId="761A43A7" w14:textId="2162ECBD" w:rsidR="00D10BE2" w:rsidRDefault="00373CF7" w:rsidP="00D10BE2">
      <w:pPr>
        <w:ind w:left="810"/>
      </w:pPr>
      <w:r>
        <w:lastRenderedPageBreak/>
        <w:t xml:space="preserve">c. Committee member who works with individuals with behavioral health issues and substance use disorders notes there is a direct correlation between the severity of abuse, its duration, and the severity of mental illness. There is a delay in service availability which leads to a client feeling discouraged to continue in a program. </w:t>
      </w:r>
      <w:r w:rsidR="00D10BE2">
        <w:t xml:space="preserve">Emphasized telehealth check-ins to address individual needs. </w:t>
      </w:r>
    </w:p>
    <w:p w14:paraId="46D5F104" w14:textId="00864AC6" w:rsidR="00D10BE2" w:rsidRPr="00DB0C8F" w:rsidRDefault="00D10BE2" w:rsidP="00D10BE2">
      <w:pPr>
        <w:ind w:left="810"/>
      </w:pPr>
      <w:r>
        <w:t xml:space="preserve">d. Committee member suggested that the challenges raised during this discussion be included in either quarterly reports or the cohort’s final report. Qualitative data could highlight the many long-term mental health and substance use issues that clients face which are often criminalized due to their behaviors or substance use. </w:t>
      </w:r>
    </w:p>
    <w:p w14:paraId="5D4DB1AA" w14:textId="0E4E1D9D" w:rsidR="00B56EE6" w:rsidRDefault="00727CFA" w:rsidP="00C95E27">
      <w:pPr>
        <w:rPr>
          <w:rFonts w:ascii="Calibri" w:eastAsia="Calibri" w:hAnsi="Calibri" w:cs="Calibri"/>
          <w:b/>
        </w:rPr>
      </w:pPr>
      <w:r w:rsidRPr="00BA55DE">
        <w:rPr>
          <w:rFonts w:ascii="Calibri" w:eastAsia="Calibri" w:hAnsi="Calibri" w:cs="Calibri"/>
          <w:b/>
        </w:rPr>
        <w:t>3.</w:t>
      </w:r>
      <w:r w:rsidR="006854AB" w:rsidRPr="00BA55DE">
        <w:rPr>
          <w:rFonts w:ascii="Calibri" w:eastAsia="Calibri" w:hAnsi="Calibri" w:cs="Calibri"/>
          <w:b/>
        </w:rPr>
        <w:t xml:space="preserve"> </w:t>
      </w:r>
      <w:r w:rsidR="00C95E27" w:rsidRPr="00BA55DE">
        <w:rPr>
          <w:rFonts w:ascii="Calibri" w:eastAsia="Calibri" w:hAnsi="Calibri" w:cs="Calibri"/>
          <w:b/>
        </w:rPr>
        <w:t>Upd</w:t>
      </w:r>
      <w:r w:rsidR="00DB0C8F" w:rsidRPr="00BA55DE">
        <w:rPr>
          <w:rFonts w:ascii="Calibri" w:eastAsia="Calibri" w:hAnsi="Calibri" w:cs="Calibri"/>
          <w:b/>
        </w:rPr>
        <w:t>ate:</w:t>
      </w:r>
      <w:r w:rsidR="00C95E27" w:rsidRPr="00BA55DE">
        <w:rPr>
          <w:rFonts w:ascii="Calibri" w:eastAsia="Calibri" w:hAnsi="Calibri" w:cs="Calibri"/>
          <w:b/>
        </w:rPr>
        <w:t xml:space="preserve"> C</w:t>
      </w:r>
      <w:r w:rsidR="00FA2CA0" w:rsidRPr="00BA55DE">
        <w:rPr>
          <w:rFonts w:ascii="Calibri" w:eastAsia="Calibri" w:hAnsi="Calibri" w:cs="Calibri"/>
          <w:b/>
        </w:rPr>
        <w:t>ommunity Care Coordination Reentry Support (C3RES) Program</w:t>
      </w:r>
    </w:p>
    <w:p w14:paraId="5A226C23" w14:textId="4D8CA93D" w:rsidR="006D1889" w:rsidRDefault="00DB0C8F" w:rsidP="006D3D33">
      <w:pPr>
        <w:pStyle w:val="paragraph"/>
        <w:spacing w:before="0" w:beforeAutospacing="0" w:after="0" w:afterAutospacing="0"/>
        <w:ind w:left="810"/>
        <w:textAlignment w:val="baseline"/>
        <w:rPr>
          <w:rStyle w:val="normaltextrun"/>
          <w:rFonts w:ascii="Calibri" w:hAnsi="Calibri" w:cs="Calibri"/>
          <w:sz w:val="22"/>
          <w:szCs w:val="22"/>
        </w:rPr>
      </w:pPr>
      <w:r>
        <w:rPr>
          <w:rStyle w:val="normaltextrun"/>
          <w:rFonts w:ascii="Calibri" w:hAnsi="Calibri" w:cs="Calibri"/>
          <w:sz w:val="22"/>
          <w:szCs w:val="22"/>
        </w:rPr>
        <w:t xml:space="preserve">a. </w:t>
      </w:r>
      <w:r w:rsidR="000E4C26">
        <w:rPr>
          <w:rStyle w:val="normaltextrun"/>
          <w:rFonts w:ascii="Calibri" w:hAnsi="Calibri" w:cs="Calibri"/>
          <w:sz w:val="22"/>
          <w:szCs w:val="22"/>
        </w:rPr>
        <w:t xml:space="preserve"> </w:t>
      </w:r>
      <w:r w:rsidR="006D3D33">
        <w:rPr>
          <w:rStyle w:val="normaltextrun"/>
          <w:rFonts w:ascii="Calibri" w:hAnsi="Calibri" w:cs="Calibri"/>
          <w:sz w:val="22"/>
          <w:szCs w:val="22"/>
        </w:rPr>
        <w:t xml:space="preserve">Dane Turley from the Care Coordination Reentry Support (C3RES) Program provided updates to staffing changes. Seven Peer Support Specialists have been onboarded. Their team is currently down one Clinical Case Manager, a recruitment to fill the vacancy is ongoing. </w:t>
      </w:r>
    </w:p>
    <w:p w14:paraId="2372A3A3" w14:textId="77777777" w:rsidR="005574F0" w:rsidRDefault="005574F0" w:rsidP="006D3D33">
      <w:pPr>
        <w:pStyle w:val="paragraph"/>
        <w:spacing w:before="0" w:beforeAutospacing="0" w:after="0" w:afterAutospacing="0"/>
        <w:ind w:left="810"/>
        <w:textAlignment w:val="baseline"/>
        <w:rPr>
          <w:rStyle w:val="normaltextrun"/>
          <w:rFonts w:ascii="Calibri" w:hAnsi="Calibri" w:cs="Calibri"/>
          <w:sz w:val="22"/>
          <w:szCs w:val="22"/>
        </w:rPr>
      </w:pPr>
    </w:p>
    <w:p w14:paraId="0A5838A4" w14:textId="59BC2F62" w:rsidR="006D3D33" w:rsidRDefault="006D3D33" w:rsidP="006D3D33">
      <w:pPr>
        <w:pStyle w:val="paragraph"/>
        <w:spacing w:before="0" w:beforeAutospacing="0" w:after="0" w:afterAutospacing="0"/>
        <w:ind w:left="810"/>
        <w:textAlignment w:val="baseline"/>
        <w:rPr>
          <w:rStyle w:val="normaltextrun"/>
          <w:rFonts w:ascii="Calibri" w:hAnsi="Calibri" w:cs="Calibri"/>
          <w:sz w:val="22"/>
          <w:szCs w:val="22"/>
        </w:rPr>
      </w:pPr>
      <w:r>
        <w:rPr>
          <w:rStyle w:val="normaltextrun"/>
          <w:rFonts w:ascii="Calibri" w:hAnsi="Calibri" w:cs="Calibri"/>
          <w:sz w:val="22"/>
          <w:szCs w:val="22"/>
        </w:rPr>
        <w:t>b. Committee member raised a comment regarding the difficulty to keep individuals engaged, especially those with severe mental health issues. C3RES confirmed their case managers work to keep individuals engaged even if they relapse. They also shared that many participants cycle in and out due to housing instability, relapses, or law enforcement contact.</w:t>
      </w:r>
    </w:p>
    <w:p w14:paraId="1007841A" w14:textId="77777777" w:rsidR="005574F0" w:rsidRDefault="005574F0" w:rsidP="006D3D33">
      <w:pPr>
        <w:pStyle w:val="paragraph"/>
        <w:spacing w:before="0" w:beforeAutospacing="0" w:after="0" w:afterAutospacing="0"/>
        <w:ind w:left="810"/>
        <w:textAlignment w:val="baseline"/>
        <w:rPr>
          <w:rStyle w:val="normaltextrun"/>
          <w:rFonts w:ascii="Calibri" w:hAnsi="Calibri" w:cs="Calibri"/>
          <w:sz w:val="22"/>
          <w:szCs w:val="22"/>
        </w:rPr>
      </w:pPr>
    </w:p>
    <w:p w14:paraId="04C98B6F" w14:textId="430250F7" w:rsidR="00D10BE2" w:rsidRDefault="008845EE" w:rsidP="005574F0">
      <w:pPr>
        <w:pStyle w:val="paragraph"/>
        <w:spacing w:before="0" w:beforeAutospacing="0" w:after="0" w:afterAutospacing="0"/>
        <w:ind w:left="810"/>
        <w:textAlignment w:val="baseline"/>
        <w:rPr>
          <w:rStyle w:val="normaltextrun"/>
          <w:rFonts w:ascii="Calibri" w:hAnsi="Calibri" w:cs="Calibri"/>
          <w:sz w:val="22"/>
          <w:szCs w:val="22"/>
        </w:rPr>
      </w:pPr>
      <w:r>
        <w:rPr>
          <w:rStyle w:val="normaltextrun"/>
          <w:rFonts w:ascii="Calibri" w:hAnsi="Calibri" w:cs="Calibri"/>
          <w:sz w:val="22"/>
          <w:szCs w:val="22"/>
        </w:rPr>
        <w:t>c. Participant asked how many clients have mental health issues.</w:t>
      </w:r>
      <w:r w:rsidR="00D10BE2">
        <w:rPr>
          <w:rStyle w:val="normaltextrun"/>
          <w:rFonts w:ascii="Calibri" w:hAnsi="Calibri" w:cs="Calibri"/>
          <w:sz w:val="22"/>
          <w:szCs w:val="22"/>
        </w:rPr>
        <w:t xml:space="preserve"> </w:t>
      </w:r>
      <w:r w:rsidR="005574F0">
        <w:rPr>
          <w:rStyle w:val="normaltextrun"/>
          <w:rFonts w:ascii="Calibri" w:hAnsi="Calibri" w:cs="Calibri"/>
          <w:sz w:val="22"/>
          <w:szCs w:val="22"/>
        </w:rPr>
        <w:t>This number is currently not being tracked. Most clients are either coming out of custody with a history of homelessness or will be homeless upon release, facing behavioral health issues, substance use disorder (SUD), or mental health challenges.</w:t>
      </w:r>
    </w:p>
    <w:p w14:paraId="20821D85" w14:textId="77777777" w:rsidR="00BA55DE" w:rsidRDefault="00BA55DE" w:rsidP="006D3D33">
      <w:pPr>
        <w:pStyle w:val="paragraph"/>
        <w:spacing w:before="0" w:beforeAutospacing="0" w:after="0" w:afterAutospacing="0"/>
        <w:textAlignment w:val="baseline"/>
        <w:rPr>
          <w:rStyle w:val="normaltextrun"/>
          <w:rFonts w:ascii="Calibri" w:hAnsi="Calibri" w:cs="Calibri"/>
          <w:sz w:val="22"/>
          <w:szCs w:val="22"/>
        </w:rPr>
      </w:pPr>
    </w:p>
    <w:p w14:paraId="5A493E40" w14:textId="77777777" w:rsidR="00BA55DE" w:rsidRPr="006854AB" w:rsidRDefault="00BA55DE" w:rsidP="00BA55DE">
      <w:pPr>
        <w:rPr>
          <w:rFonts w:ascii="Calibri" w:eastAsia="Calibri" w:hAnsi="Calibri" w:cs="Calibri"/>
          <w:b/>
        </w:rPr>
      </w:pPr>
      <w:r>
        <w:rPr>
          <w:rFonts w:ascii="Calibri" w:eastAsia="Calibri" w:hAnsi="Calibri" w:cs="Calibri"/>
          <w:b/>
        </w:rPr>
        <w:t>4. Update: Peer Reentry Leadership Academy (PRLA)</w:t>
      </w:r>
    </w:p>
    <w:p w14:paraId="07D39008" w14:textId="5846A07B" w:rsidR="00BA55DE" w:rsidRPr="000718D4" w:rsidRDefault="000718D4" w:rsidP="000718D4">
      <w:pPr>
        <w:pStyle w:val="paragraph"/>
        <w:spacing w:before="0" w:beforeAutospacing="0" w:after="0" w:afterAutospacing="0"/>
        <w:ind w:left="810"/>
        <w:textAlignment w:val="baseline"/>
        <w:rPr>
          <w:rStyle w:val="normaltextrun"/>
          <w:rFonts w:asciiTheme="minorHAnsi" w:hAnsiTheme="minorHAnsi" w:cstheme="minorHAnsi"/>
          <w:sz w:val="22"/>
          <w:szCs w:val="22"/>
        </w:rPr>
      </w:pPr>
      <w:r>
        <w:rPr>
          <w:rFonts w:asciiTheme="minorHAnsi" w:hAnsiTheme="minorHAnsi" w:cstheme="minorHAnsi"/>
          <w:bCs/>
          <w:sz w:val="22"/>
          <w:szCs w:val="22"/>
        </w:rPr>
        <w:t>Patricia Ceballos</w:t>
      </w:r>
      <w:r w:rsidR="00B679EB">
        <w:rPr>
          <w:rFonts w:asciiTheme="minorHAnsi" w:hAnsiTheme="minorHAnsi" w:cstheme="minorHAnsi"/>
          <w:bCs/>
          <w:sz w:val="22"/>
          <w:szCs w:val="22"/>
        </w:rPr>
        <w:t xml:space="preserve"> from the Sheriff’s Office shared a total of 9 speaking engagements were coordinated by the Peer Reentry Leadership Academy (PRLA) during Quarter 10. The next cohort will begin in March 2025 and the team expects 20 participants to enroll in the program. </w:t>
      </w:r>
    </w:p>
    <w:p w14:paraId="738B2FEF" w14:textId="77777777" w:rsidR="00344510" w:rsidRPr="00344510" w:rsidRDefault="00344510" w:rsidP="00344510">
      <w:pPr>
        <w:pStyle w:val="paragraph"/>
        <w:spacing w:before="0" w:beforeAutospacing="0" w:after="0" w:afterAutospacing="0"/>
        <w:ind w:left="900" w:firstLine="270"/>
        <w:textAlignment w:val="baseline"/>
        <w:rPr>
          <w:rFonts w:ascii="Calibri" w:hAnsi="Calibri" w:cs="Calibri"/>
          <w:sz w:val="22"/>
          <w:szCs w:val="22"/>
        </w:rPr>
      </w:pPr>
    </w:p>
    <w:p w14:paraId="78FC2A61" w14:textId="7E760856" w:rsidR="00727CFA" w:rsidRDefault="00BA55DE" w:rsidP="00DE2438">
      <w:pPr>
        <w:rPr>
          <w:b/>
        </w:rPr>
      </w:pPr>
      <w:r>
        <w:rPr>
          <w:b/>
        </w:rPr>
        <w:t>5</w:t>
      </w:r>
      <w:r w:rsidR="00727CFA" w:rsidRPr="00BA55DE">
        <w:rPr>
          <w:b/>
        </w:rPr>
        <w:t>.</w:t>
      </w:r>
      <w:r w:rsidR="006854AB" w:rsidRPr="00BA55DE">
        <w:rPr>
          <w:b/>
        </w:rPr>
        <w:t xml:space="preserve"> </w:t>
      </w:r>
      <w:r w:rsidR="00C95E27" w:rsidRPr="00BA55DE">
        <w:rPr>
          <w:b/>
        </w:rPr>
        <w:t>Prop 47 Cohort IV Updates</w:t>
      </w:r>
    </w:p>
    <w:p w14:paraId="5CB5689D" w14:textId="132B77CC" w:rsidR="00375531" w:rsidRDefault="000718D4" w:rsidP="00BA55DE">
      <w:pPr>
        <w:ind w:left="810"/>
        <w:rPr>
          <w:bCs/>
        </w:rPr>
      </w:pPr>
      <w:r>
        <w:rPr>
          <w:bCs/>
        </w:rPr>
        <w:t>Megan O-Dowd</w:t>
      </w:r>
      <w:r w:rsidR="00DB0C8F">
        <w:rPr>
          <w:bCs/>
        </w:rPr>
        <w:t xml:space="preserve"> from the </w:t>
      </w:r>
      <w:r w:rsidR="00375531">
        <w:rPr>
          <w:bCs/>
        </w:rPr>
        <w:t>Count</w:t>
      </w:r>
      <w:r w:rsidR="009A55AC">
        <w:rPr>
          <w:bCs/>
        </w:rPr>
        <w:t>y</w:t>
      </w:r>
      <w:r w:rsidR="00375531">
        <w:rPr>
          <w:bCs/>
        </w:rPr>
        <w:t xml:space="preserve"> of San Diego</w:t>
      </w:r>
      <w:r w:rsidR="00DB0C8F">
        <w:rPr>
          <w:bCs/>
        </w:rPr>
        <w:t xml:space="preserve"> Behavioral Health Services</w:t>
      </w:r>
      <w:r w:rsidR="00375531">
        <w:rPr>
          <w:bCs/>
        </w:rPr>
        <w:t xml:space="preserve"> (Health and Human Services Agency) provided an update to Prop 47 Cohort 4</w:t>
      </w:r>
      <w:r w:rsidR="00BE5E9B">
        <w:rPr>
          <w:bCs/>
        </w:rPr>
        <w:t>. BHS was awarded a maximum funding amount of</w:t>
      </w:r>
      <w:r w:rsidR="00375531">
        <w:rPr>
          <w:bCs/>
        </w:rPr>
        <w:t xml:space="preserve"> 8 million dollars</w:t>
      </w:r>
      <w:r w:rsidR="00BE5E9B">
        <w:rPr>
          <w:bCs/>
        </w:rPr>
        <w:t xml:space="preserve">, for the grant period of </w:t>
      </w:r>
      <w:r w:rsidR="009D0B43" w:rsidRPr="008326E0">
        <w:rPr>
          <w:bCs/>
        </w:rPr>
        <w:t>October 1</w:t>
      </w:r>
      <w:r w:rsidR="00BE5E9B" w:rsidRPr="008326E0">
        <w:rPr>
          <w:bCs/>
        </w:rPr>
        <w:t>, 202</w:t>
      </w:r>
      <w:r w:rsidR="008326E0">
        <w:rPr>
          <w:bCs/>
        </w:rPr>
        <w:t>4</w:t>
      </w:r>
      <w:r w:rsidR="00BE5E9B" w:rsidRPr="008326E0">
        <w:rPr>
          <w:bCs/>
        </w:rPr>
        <w:t xml:space="preserve"> – June 30, 2028</w:t>
      </w:r>
      <w:r w:rsidR="00375531" w:rsidRPr="008326E0">
        <w:rPr>
          <w:bCs/>
        </w:rPr>
        <w:t>.</w:t>
      </w:r>
      <w:r w:rsidR="00375531">
        <w:rPr>
          <w:bCs/>
        </w:rPr>
        <w:t xml:space="preserve"> </w:t>
      </w:r>
      <w:r w:rsidR="00C96449">
        <w:rPr>
          <w:bCs/>
        </w:rPr>
        <w:t>Funding will be used to implement San Diego County’s first Forensic Act Program, which includes</w:t>
      </w:r>
      <w:r w:rsidR="00375531">
        <w:rPr>
          <w:bCs/>
        </w:rPr>
        <w:t xml:space="preserve"> expansion in housing services, peer support specialist</w:t>
      </w:r>
      <w:r w:rsidR="00C96449">
        <w:rPr>
          <w:bCs/>
        </w:rPr>
        <w:t xml:space="preserve"> services</w:t>
      </w:r>
      <w:r w:rsidR="00375531">
        <w:rPr>
          <w:bCs/>
        </w:rPr>
        <w:t xml:space="preserve">, </w:t>
      </w:r>
      <w:r w:rsidR="00C96449">
        <w:rPr>
          <w:bCs/>
        </w:rPr>
        <w:t xml:space="preserve">and </w:t>
      </w:r>
      <w:r w:rsidR="00375531">
        <w:rPr>
          <w:bCs/>
        </w:rPr>
        <w:t xml:space="preserve">substance </w:t>
      </w:r>
      <w:r w:rsidR="00BD7B99">
        <w:rPr>
          <w:bCs/>
        </w:rPr>
        <w:t>use</w:t>
      </w:r>
      <w:r w:rsidR="00375531">
        <w:rPr>
          <w:bCs/>
        </w:rPr>
        <w:t xml:space="preserve"> support</w:t>
      </w:r>
      <w:r w:rsidR="00C96449">
        <w:rPr>
          <w:bCs/>
        </w:rPr>
        <w:t>.</w:t>
      </w:r>
      <w:r w:rsidR="0066160B">
        <w:rPr>
          <w:bCs/>
        </w:rPr>
        <w:t xml:space="preserve"> </w:t>
      </w:r>
    </w:p>
    <w:p w14:paraId="19528B09" w14:textId="48D271C9" w:rsidR="0074159D" w:rsidRPr="0074159D" w:rsidRDefault="0074159D" w:rsidP="003F5690">
      <w:pPr>
        <w:rPr>
          <w:b/>
        </w:rPr>
      </w:pPr>
      <w:r w:rsidRPr="0074159D">
        <w:rPr>
          <w:b/>
        </w:rPr>
        <w:t>6.</w:t>
      </w:r>
      <w:r w:rsidR="006854AB">
        <w:rPr>
          <w:b/>
        </w:rPr>
        <w:t xml:space="preserve"> </w:t>
      </w:r>
      <w:r w:rsidRPr="0074159D">
        <w:rPr>
          <w:b/>
        </w:rPr>
        <w:t>Update: Alternatives to Incarceration</w:t>
      </w:r>
    </w:p>
    <w:p w14:paraId="18BEA8E9" w14:textId="045FB7FB" w:rsidR="0074159D" w:rsidRDefault="00A931F2" w:rsidP="00125CBF">
      <w:pPr>
        <w:ind w:left="810"/>
        <w:rPr>
          <w:bCs/>
        </w:rPr>
      </w:pPr>
      <w:r>
        <w:rPr>
          <w:bCs/>
        </w:rPr>
        <w:t xml:space="preserve">Elissa Cobian provided an update to the Alternatives to Incarceration (ATI) initiative, the team is now fully staffed. The ATI team will be going back to the Board of Supervisors on Tuesday, </w:t>
      </w:r>
      <w:r>
        <w:rPr>
          <w:bCs/>
        </w:rPr>
        <w:lastRenderedPageBreak/>
        <w:t xml:space="preserve">April 8, where the team will share updates to the work plan and introduce new actions. Additionally, the team provided an update to the procurement of the Resource and Reentry Hub. The procurement will be released prior to the April 8 Board meeting. Partnered with the County’s Department of Purchasing and Contracting to host two </w:t>
      </w:r>
      <w:r w:rsidR="009A55AC">
        <w:rPr>
          <w:bCs/>
        </w:rPr>
        <w:t xml:space="preserve">recent </w:t>
      </w:r>
      <w:r>
        <w:rPr>
          <w:bCs/>
        </w:rPr>
        <w:t xml:space="preserve">Industry Days, December 2024 and January 2025. </w:t>
      </w:r>
    </w:p>
    <w:p w14:paraId="0DB84255" w14:textId="35B469E9" w:rsidR="0074159D" w:rsidRPr="0074159D" w:rsidRDefault="0074159D" w:rsidP="003F5690">
      <w:pPr>
        <w:rPr>
          <w:b/>
        </w:rPr>
      </w:pPr>
      <w:r w:rsidRPr="0074159D">
        <w:rPr>
          <w:b/>
        </w:rPr>
        <w:t>7.</w:t>
      </w:r>
      <w:r w:rsidR="006854AB">
        <w:rPr>
          <w:b/>
        </w:rPr>
        <w:t xml:space="preserve"> </w:t>
      </w:r>
      <w:r w:rsidRPr="0074159D">
        <w:rPr>
          <w:b/>
        </w:rPr>
        <w:t>Non-Agenda Public Comment</w:t>
      </w:r>
    </w:p>
    <w:p w14:paraId="7C05FF10" w14:textId="77777777" w:rsidR="0074159D" w:rsidRDefault="0074159D" w:rsidP="00973651">
      <w:pPr>
        <w:ind w:left="720" w:firstLine="90"/>
      </w:pPr>
      <w:r>
        <w:t>No additional requests to speak were submitted for non-agenda items.</w:t>
      </w:r>
    </w:p>
    <w:p w14:paraId="21DFB25B" w14:textId="31BC521D" w:rsidR="0074159D" w:rsidRPr="007B3DE0" w:rsidRDefault="0074159D" w:rsidP="00973651">
      <w:pPr>
        <w:ind w:left="810"/>
      </w:pPr>
      <w:r w:rsidRPr="005E5EA8">
        <w:t xml:space="preserve">The next meeting of the Proposition 47 Local Advisory Committee </w:t>
      </w:r>
      <w:r>
        <w:t xml:space="preserve">is tentatively scheduled to </w:t>
      </w:r>
      <w:r w:rsidRPr="005E5EA8">
        <w:t xml:space="preserve">take place on </w:t>
      </w:r>
      <w:r>
        <w:t>Wednesday</w:t>
      </w:r>
      <w:r w:rsidR="00712754">
        <w:t xml:space="preserve">, </w:t>
      </w:r>
      <w:r w:rsidR="006B6475">
        <w:t>May 14</w:t>
      </w:r>
      <w:r w:rsidR="00836C35">
        <w:t xml:space="preserve">, </w:t>
      </w:r>
      <w:r w:rsidR="00BA55DE">
        <w:t>2025,</w:t>
      </w:r>
      <w:r w:rsidRPr="005E5EA8">
        <w:t xml:space="preserve"> at 5:30 p.m.</w:t>
      </w:r>
    </w:p>
    <w:p w14:paraId="1926AF9D" w14:textId="72181B64" w:rsidR="00BB5176" w:rsidRPr="004F52E6" w:rsidRDefault="00C30E63" w:rsidP="004F52E6">
      <w:pPr>
        <w:widowControl w:val="0"/>
        <w:spacing w:before="153" w:after="0"/>
        <w:rPr>
          <w:rFonts w:ascii="Calibri" w:eastAsia="Calibri" w:hAnsi="Calibri" w:cs="Calibri"/>
          <w:b/>
        </w:rPr>
      </w:pPr>
      <w:r w:rsidRPr="00F2446D">
        <w:rPr>
          <w:rFonts w:ascii="Calibri" w:eastAsia="Calibri" w:hAnsi="Calibri" w:cs="Calibri"/>
          <w:b/>
        </w:rPr>
        <w:t xml:space="preserve">Meeting adjourned. </w:t>
      </w:r>
    </w:p>
    <w:sectPr w:rsidR="00BB5176" w:rsidRPr="004F52E6" w:rsidSect="0079651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DF8D9" w14:textId="77777777" w:rsidR="00BD7057" w:rsidRDefault="00BD7057" w:rsidP="00F3136A">
      <w:pPr>
        <w:spacing w:after="0" w:line="240" w:lineRule="auto"/>
      </w:pPr>
      <w:r>
        <w:separator/>
      </w:r>
    </w:p>
  </w:endnote>
  <w:endnote w:type="continuationSeparator" w:id="0">
    <w:p w14:paraId="7330BFB9" w14:textId="77777777" w:rsidR="00BD7057" w:rsidRDefault="00BD7057" w:rsidP="00F3136A">
      <w:pPr>
        <w:spacing w:after="0" w:line="240" w:lineRule="auto"/>
      </w:pPr>
      <w:r>
        <w:continuationSeparator/>
      </w:r>
    </w:p>
  </w:endnote>
  <w:endnote w:type="continuationNotice" w:id="1">
    <w:p w14:paraId="734ABE07" w14:textId="77777777" w:rsidR="00BD7057" w:rsidRDefault="00BD7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281799"/>
      <w:docPartObj>
        <w:docPartGallery w:val="Page Numbers (Bottom of Page)"/>
        <w:docPartUnique/>
      </w:docPartObj>
    </w:sdtPr>
    <w:sdtEndPr>
      <w:rPr>
        <w:noProof/>
      </w:rPr>
    </w:sdtEndPr>
    <w:sdtContent>
      <w:p w14:paraId="1260FC2F" w14:textId="6C39ED59" w:rsidR="00B732DD" w:rsidRDefault="00B732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02220A" w14:textId="77777777" w:rsidR="00B732DD" w:rsidRDefault="00B73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A9D9" w14:textId="77777777" w:rsidR="00BD7057" w:rsidRDefault="00BD7057" w:rsidP="00F3136A">
      <w:pPr>
        <w:spacing w:after="0" w:line="240" w:lineRule="auto"/>
      </w:pPr>
      <w:r>
        <w:separator/>
      </w:r>
    </w:p>
  </w:footnote>
  <w:footnote w:type="continuationSeparator" w:id="0">
    <w:p w14:paraId="3AE9CF60" w14:textId="77777777" w:rsidR="00BD7057" w:rsidRDefault="00BD7057" w:rsidP="00F3136A">
      <w:pPr>
        <w:spacing w:after="0" w:line="240" w:lineRule="auto"/>
      </w:pPr>
      <w:r>
        <w:continuationSeparator/>
      </w:r>
    </w:p>
  </w:footnote>
  <w:footnote w:type="continuationNotice" w:id="1">
    <w:p w14:paraId="4ED7571A" w14:textId="77777777" w:rsidR="00BD7057" w:rsidRDefault="00BD70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340"/>
    <w:rsid w:val="00002DD1"/>
    <w:rsid w:val="00005313"/>
    <w:rsid w:val="00005749"/>
    <w:rsid w:val="000131A5"/>
    <w:rsid w:val="00014327"/>
    <w:rsid w:val="00022348"/>
    <w:rsid w:val="00022A42"/>
    <w:rsid w:val="000244EB"/>
    <w:rsid w:val="00024BF4"/>
    <w:rsid w:val="000308C9"/>
    <w:rsid w:val="00033F7C"/>
    <w:rsid w:val="0003430B"/>
    <w:rsid w:val="0003747E"/>
    <w:rsid w:val="00037EEA"/>
    <w:rsid w:val="0004203E"/>
    <w:rsid w:val="00042266"/>
    <w:rsid w:val="0004249A"/>
    <w:rsid w:val="0005691E"/>
    <w:rsid w:val="000602AB"/>
    <w:rsid w:val="0006115A"/>
    <w:rsid w:val="00065EB9"/>
    <w:rsid w:val="00067B68"/>
    <w:rsid w:val="00070A52"/>
    <w:rsid w:val="000718D4"/>
    <w:rsid w:val="00074861"/>
    <w:rsid w:val="00081DB4"/>
    <w:rsid w:val="00083018"/>
    <w:rsid w:val="00084DE2"/>
    <w:rsid w:val="0008705D"/>
    <w:rsid w:val="000872C5"/>
    <w:rsid w:val="00090704"/>
    <w:rsid w:val="0009071B"/>
    <w:rsid w:val="0009192B"/>
    <w:rsid w:val="00092BA0"/>
    <w:rsid w:val="000947F0"/>
    <w:rsid w:val="000A5C12"/>
    <w:rsid w:val="000B223E"/>
    <w:rsid w:val="000B25D8"/>
    <w:rsid w:val="000B2C63"/>
    <w:rsid w:val="000B6287"/>
    <w:rsid w:val="000D2A9B"/>
    <w:rsid w:val="000E2991"/>
    <w:rsid w:val="000E462C"/>
    <w:rsid w:val="000E4C26"/>
    <w:rsid w:val="000F3C89"/>
    <w:rsid w:val="0010122C"/>
    <w:rsid w:val="00101862"/>
    <w:rsid w:val="00101CE2"/>
    <w:rsid w:val="00103DCD"/>
    <w:rsid w:val="0010463A"/>
    <w:rsid w:val="00106128"/>
    <w:rsid w:val="00111243"/>
    <w:rsid w:val="00111D9E"/>
    <w:rsid w:val="00124868"/>
    <w:rsid w:val="00124F03"/>
    <w:rsid w:val="00125CBF"/>
    <w:rsid w:val="00126821"/>
    <w:rsid w:val="0013322B"/>
    <w:rsid w:val="00134B23"/>
    <w:rsid w:val="00134DBE"/>
    <w:rsid w:val="0013635C"/>
    <w:rsid w:val="001415F9"/>
    <w:rsid w:val="0014584B"/>
    <w:rsid w:val="0014752D"/>
    <w:rsid w:val="00151F85"/>
    <w:rsid w:val="001532F2"/>
    <w:rsid w:val="00155D86"/>
    <w:rsid w:val="00156DC5"/>
    <w:rsid w:val="00163848"/>
    <w:rsid w:val="00164982"/>
    <w:rsid w:val="001663E2"/>
    <w:rsid w:val="00166D90"/>
    <w:rsid w:val="00170D0D"/>
    <w:rsid w:val="00172ED4"/>
    <w:rsid w:val="00180B5B"/>
    <w:rsid w:val="00185807"/>
    <w:rsid w:val="00190FC9"/>
    <w:rsid w:val="0019245F"/>
    <w:rsid w:val="0019435F"/>
    <w:rsid w:val="001952B1"/>
    <w:rsid w:val="001966B0"/>
    <w:rsid w:val="001974F4"/>
    <w:rsid w:val="001A0165"/>
    <w:rsid w:val="001A7748"/>
    <w:rsid w:val="001B0563"/>
    <w:rsid w:val="001B090A"/>
    <w:rsid w:val="001B4A91"/>
    <w:rsid w:val="001B6D23"/>
    <w:rsid w:val="001B725C"/>
    <w:rsid w:val="001C6F09"/>
    <w:rsid w:val="001D03C8"/>
    <w:rsid w:val="001D3BB1"/>
    <w:rsid w:val="001D5EDD"/>
    <w:rsid w:val="001D6C94"/>
    <w:rsid w:val="001D7853"/>
    <w:rsid w:val="001D7970"/>
    <w:rsid w:val="001E207F"/>
    <w:rsid w:val="001E3AA6"/>
    <w:rsid w:val="001E4D08"/>
    <w:rsid w:val="001E6DDA"/>
    <w:rsid w:val="001E754A"/>
    <w:rsid w:val="001F11B7"/>
    <w:rsid w:val="001F20E3"/>
    <w:rsid w:val="001F4538"/>
    <w:rsid w:val="001F47B6"/>
    <w:rsid w:val="002007FC"/>
    <w:rsid w:val="00200FA2"/>
    <w:rsid w:val="00201A60"/>
    <w:rsid w:val="00203689"/>
    <w:rsid w:val="00204EB4"/>
    <w:rsid w:val="00212C7E"/>
    <w:rsid w:val="002136F4"/>
    <w:rsid w:val="00215657"/>
    <w:rsid w:val="00216B0A"/>
    <w:rsid w:val="00217B57"/>
    <w:rsid w:val="00220011"/>
    <w:rsid w:val="0022237C"/>
    <w:rsid w:val="00222626"/>
    <w:rsid w:val="002427F4"/>
    <w:rsid w:val="00251CDC"/>
    <w:rsid w:val="0025231B"/>
    <w:rsid w:val="002544E5"/>
    <w:rsid w:val="0026256D"/>
    <w:rsid w:val="00263108"/>
    <w:rsid w:val="0026334E"/>
    <w:rsid w:val="00264A69"/>
    <w:rsid w:val="00264F9F"/>
    <w:rsid w:val="00270C9E"/>
    <w:rsid w:val="0027124C"/>
    <w:rsid w:val="00271285"/>
    <w:rsid w:val="00275E99"/>
    <w:rsid w:val="00275FBB"/>
    <w:rsid w:val="00285BBE"/>
    <w:rsid w:val="002979D0"/>
    <w:rsid w:val="002A0BC1"/>
    <w:rsid w:val="002A5B5D"/>
    <w:rsid w:val="002A784D"/>
    <w:rsid w:val="002B01F5"/>
    <w:rsid w:val="002B6AD2"/>
    <w:rsid w:val="002B72FA"/>
    <w:rsid w:val="002B78ED"/>
    <w:rsid w:val="002C234E"/>
    <w:rsid w:val="002C3206"/>
    <w:rsid w:val="002C5F01"/>
    <w:rsid w:val="002D3F1A"/>
    <w:rsid w:val="002D7301"/>
    <w:rsid w:val="002E455C"/>
    <w:rsid w:val="002E473A"/>
    <w:rsid w:val="002F0A80"/>
    <w:rsid w:val="002F25DF"/>
    <w:rsid w:val="00302564"/>
    <w:rsid w:val="00304E27"/>
    <w:rsid w:val="00312325"/>
    <w:rsid w:val="003144A4"/>
    <w:rsid w:val="003144D1"/>
    <w:rsid w:val="00316131"/>
    <w:rsid w:val="0031757D"/>
    <w:rsid w:val="00317B03"/>
    <w:rsid w:val="003235AA"/>
    <w:rsid w:val="0032519C"/>
    <w:rsid w:val="00325528"/>
    <w:rsid w:val="00336869"/>
    <w:rsid w:val="003401C3"/>
    <w:rsid w:val="003442EA"/>
    <w:rsid w:val="00344496"/>
    <w:rsid w:val="00344510"/>
    <w:rsid w:val="0034668C"/>
    <w:rsid w:val="00347723"/>
    <w:rsid w:val="003500E2"/>
    <w:rsid w:val="00351762"/>
    <w:rsid w:val="00351FFE"/>
    <w:rsid w:val="00352F7D"/>
    <w:rsid w:val="00360705"/>
    <w:rsid w:val="003654BA"/>
    <w:rsid w:val="0037086C"/>
    <w:rsid w:val="00373CF7"/>
    <w:rsid w:val="00374E40"/>
    <w:rsid w:val="00375531"/>
    <w:rsid w:val="00377197"/>
    <w:rsid w:val="00377839"/>
    <w:rsid w:val="00380515"/>
    <w:rsid w:val="00385BDC"/>
    <w:rsid w:val="003869CA"/>
    <w:rsid w:val="00386ED1"/>
    <w:rsid w:val="00391800"/>
    <w:rsid w:val="00391852"/>
    <w:rsid w:val="0039186A"/>
    <w:rsid w:val="00396A01"/>
    <w:rsid w:val="003A3D71"/>
    <w:rsid w:val="003A4087"/>
    <w:rsid w:val="003A432D"/>
    <w:rsid w:val="003A43E1"/>
    <w:rsid w:val="003A7101"/>
    <w:rsid w:val="003B177E"/>
    <w:rsid w:val="003B1BED"/>
    <w:rsid w:val="003B2263"/>
    <w:rsid w:val="003C0431"/>
    <w:rsid w:val="003C0787"/>
    <w:rsid w:val="003C6D3A"/>
    <w:rsid w:val="003C7547"/>
    <w:rsid w:val="003D1244"/>
    <w:rsid w:val="003D2C7A"/>
    <w:rsid w:val="003D558F"/>
    <w:rsid w:val="003E16D2"/>
    <w:rsid w:val="003E23A4"/>
    <w:rsid w:val="003E4E06"/>
    <w:rsid w:val="003E757E"/>
    <w:rsid w:val="003F05DE"/>
    <w:rsid w:val="003F0CAB"/>
    <w:rsid w:val="003F1469"/>
    <w:rsid w:val="003F19F6"/>
    <w:rsid w:val="003F3301"/>
    <w:rsid w:val="003F5690"/>
    <w:rsid w:val="003F6439"/>
    <w:rsid w:val="003F66AC"/>
    <w:rsid w:val="003F7613"/>
    <w:rsid w:val="00401A79"/>
    <w:rsid w:val="00411369"/>
    <w:rsid w:val="004132B7"/>
    <w:rsid w:val="00422039"/>
    <w:rsid w:val="004224E0"/>
    <w:rsid w:val="00422FBF"/>
    <w:rsid w:val="004256BB"/>
    <w:rsid w:val="00425A91"/>
    <w:rsid w:val="00431B7C"/>
    <w:rsid w:val="00436553"/>
    <w:rsid w:val="00440DBF"/>
    <w:rsid w:val="0044263F"/>
    <w:rsid w:val="00444C57"/>
    <w:rsid w:val="00451ECD"/>
    <w:rsid w:val="0045422B"/>
    <w:rsid w:val="0045535D"/>
    <w:rsid w:val="00457401"/>
    <w:rsid w:val="00462241"/>
    <w:rsid w:val="00463E58"/>
    <w:rsid w:val="00470A23"/>
    <w:rsid w:val="00475C7C"/>
    <w:rsid w:val="004812BE"/>
    <w:rsid w:val="00481F0B"/>
    <w:rsid w:val="004908DB"/>
    <w:rsid w:val="004B011B"/>
    <w:rsid w:val="004B06A9"/>
    <w:rsid w:val="004B343C"/>
    <w:rsid w:val="004B3707"/>
    <w:rsid w:val="004B7F77"/>
    <w:rsid w:val="004C3CB3"/>
    <w:rsid w:val="004C4102"/>
    <w:rsid w:val="004C4789"/>
    <w:rsid w:val="004C6D9D"/>
    <w:rsid w:val="004C7AB0"/>
    <w:rsid w:val="004D39D6"/>
    <w:rsid w:val="004D7320"/>
    <w:rsid w:val="004E6458"/>
    <w:rsid w:val="004F0443"/>
    <w:rsid w:val="004F3E1D"/>
    <w:rsid w:val="004F52E6"/>
    <w:rsid w:val="004F54BB"/>
    <w:rsid w:val="004F5F24"/>
    <w:rsid w:val="004F6CCD"/>
    <w:rsid w:val="00500CA2"/>
    <w:rsid w:val="0051140E"/>
    <w:rsid w:val="00514F0F"/>
    <w:rsid w:val="00520453"/>
    <w:rsid w:val="00520B0F"/>
    <w:rsid w:val="00521756"/>
    <w:rsid w:val="005255B4"/>
    <w:rsid w:val="00526301"/>
    <w:rsid w:val="005268FA"/>
    <w:rsid w:val="00526E68"/>
    <w:rsid w:val="00533D89"/>
    <w:rsid w:val="005341AE"/>
    <w:rsid w:val="00535437"/>
    <w:rsid w:val="00536954"/>
    <w:rsid w:val="005402E1"/>
    <w:rsid w:val="00540582"/>
    <w:rsid w:val="005438C3"/>
    <w:rsid w:val="00552A01"/>
    <w:rsid w:val="00554B9F"/>
    <w:rsid w:val="00554FA0"/>
    <w:rsid w:val="005574F0"/>
    <w:rsid w:val="005620B7"/>
    <w:rsid w:val="00564505"/>
    <w:rsid w:val="00565ED3"/>
    <w:rsid w:val="005834CF"/>
    <w:rsid w:val="00587DAA"/>
    <w:rsid w:val="0059066E"/>
    <w:rsid w:val="00594429"/>
    <w:rsid w:val="005A2030"/>
    <w:rsid w:val="005A56BA"/>
    <w:rsid w:val="005A6B05"/>
    <w:rsid w:val="005B1CD3"/>
    <w:rsid w:val="005B222B"/>
    <w:rsid w:val="005B36F1"/>
    <w:rsid w:val="005B4DF4"/>
    <w:rsid w:val="005C0FB6"/>
    <w:rsid w:val="005C5534"/>
    <w:rsid w:val="005D1D1A"/>
    <w:rsid w:val="005D27C6"/>
    <w:rsid w:val="005D5FC5"/>
    <w:rsid w:val="005D77DB"/>
    <w:rsid w:val="005E036E"/>
    <w:rsid w:val="005E10F9"/>
    <w:rsid w:val="005E5EA8"/>
    <w:rsid w:val="005E5FDE"/>
    <w:rsid w:val="005E70FB"/>
    <w:rsid w:val="005F43CF"/>
    <w:rsid w:val="005F521B"/>
    <w:rsid w:val="00601698"/>
    <w:rsid w:val="0060264A"/>
    <w:rsid w:val="00607A0B"/>
    <w:rsid w:val="00610227"/>
    <w:rsid w:val="006102F1"/>
    <w:rsid w:val="006143D0"/>
    <w:rsid w:val="00617538"/>
    <w:rsid w:val="00621073"/>
    <w:rsid w:val="006226A8"/>
    <w:rsid w:val="006256D7"/>
    <w:rsid w:val="006269DD"/>
    <w:rsid w:val="00626EA6"/>
    <w:rsid w:val="006309F0"/>
    <w:rsid w:val="00637263"/>
    <w:rsid w:val="00637789"/>
    <w:rsid w:val="00645A7D"/>
    <w:rsid w:val="006469FA"/>
    <w:rsid w:val="00657187"/>
    <w:rsid w:val="00657603"/>
    <w:rsid w:val="00660C3D"/>
    <w:rsid w:val="0066160B"/>
    <w:rsid w:val="0067051A"/>
    <w:rsid w:val="006721C0"/>
    <w:rsid w:val="006736FF"/>
    <w:rsid w:val="006743A6"/>
    <w:rsid w:val="00674BEC"/>
    <w:rsid w:val="00674C85"/>
    <w:rsid w:val="00677C8B"/>
    <w:rsid w:val="006814A1"/>
    <w:rsid w:val="006827DC"/>
    <w:rsid w:val="006854AB"/>
    <w:rsid w:val="00692B5C"/>
    <w:rsid w:val="006963FE"/>
    <w:rsid w:val="006A0CC6"/>
    <w:rsid w:val="006A0F34"/>
    <w:rsid w:val="006A3646"/>
    <w:rsid w:val="006A46D1"/>
    <w:rsid w:val="006A4C81"/>
    <w:rsid w:val="006A736C"/>
    <w:rsid w:val="006B2A94"/>
    <w:rsid w:val="006B4AB2"/>
    <w:rsid w:val="006B6475"/>
    <w:rsid w:val="006B71E1"/>
    <w:rsid w:val="006B7745"/>
    <w:rsid w:val="006C0493"/>
    <w:rsid w:val="006C10D2"/>
    <w:rsid w:val="006C128F"/>
    <w:rsid w:val="006C1ADF"/>
    <w:rsid w:val="006C22FB"/>
    <w:rsid w:val="006C379F"/>
    <w:rsid w:val="006C4C02"/>
    <w:rsid w:val="006D1889"/>
    <w:rsid w:val="006D3BB3"/>
    <w:rsid w:val="006D3D33"/>
    <w:rsid w:val="006D5BD0"/>
    <w:rsid w:val="006E2BB9"/>
    <w:rsid w:val="006E7E24"/>
    <w:rsid w:val="006F08E0"/>
    <w:rsid w:val="00703F5A"/>
    <w:rsid w:val="007065B1"/>
    <w:rsid w:val="00712754"/>
    <w:rsid w:val="00713339"/>
    <w:rsid w:val="00713C85"/>
    <w:rsid w:val="00716A21"/>
    <w:rsid w:val="00721B16"/>
    <w:rsid w:val="0072212E"/>
    <w:rsid w:val="007266DF"/>
    <w:rsid w:val="00727CFA"/>
    <w:rsid w:val="00732292"/>
    <w:rsid w:val="007361D1"/>
    <w:rsid w:val="0074159D"/>
    <w:rsid w:val="00741662"/>
    <w:rsid w:val="007438AF"/>
    <w:rsid w:val="0075233A"/>
    <w:rsid w:val="0075545F"/>
    <w:rsid w:val="0075725D"/>
    <w:rsid w:val="0076455F"/>
    <w:rsid w:val="007666D6"/>
    <w:rsid w:val="00771578"/>
    <w:rsid w:val="00771704"/>
    <w:rsid w:val="007760EF"/>
    <w:rsid w:val="00780382"/>
    <w:rsid w:val="00781009"/>
    <w:rsid w:val="00783E05"/>
    <w:rsid w:val="00787FD1"/>
    <w:rsid w:val="0079144D"/>
    <w:rsid w:val="007919DA"/>
    <w:rsid w:val="007937F7"/>
    <w:rsid w:val="00796512"/>
    <w:rsid w:val="007A0411"/>
    <w:rsid w:val="007A599D"/>
    <w:rsid w:val="007A5CBB"/>
    <w:rsid w:val="007A78C4"/>
    <w:rsid w:val="007B186D"/>
    <w:rsid w:val="007B354A"/>
    <w:rsid w:val="007B3875"/>
    <w:rsid w:val="007B3DE0"/>
    <w:rsid w:val="007B60D3"/>
    <w:rsid w:val="007C0C97"/>
    <w:rsid w:val="007C253D"/>
    <w:rsid w:val="007C3769"/>
    <w:rsid w:val="007D069F"/>
    <w:rsid w:val="007D100F"/>
    <w:rsid w:val="007D4D4E"/>
    <w:rsid w:val="007D673B"/>
    <w:rsid w:val="007D68D8"/>
    <w:rsid w:val="007E1BC7"/>
    <w:rsid w:val="007E2591"/>
    <w:rsid w:val="007E30ED"/>
    <w:rsid w:val="007E3742"/>
    <w:rsid w:val="007E4482"/>
    <w:rsid w:val="007E4A96"/>
    <w:rsid w:val="007E7D33"/>
    <w:rsid w:val="007F26CB"/>
    <w:rsid w:val="007F77A2"/>
    <w:rsid w:val="00801577"/>
    <w:rsid w:val="008100DC"/>
    <w:rsid w:val="00812DAF"/>
    <w:rsid w:val="00814BFC"/>
    <w:rsid w:val="00815B97"/>
    <w:rsid w:val="0081795A"/>
    <w:rsid w:val="008204CB"/>
    <w:rsid w:val="00823853"/>
    <w:rsid w:val="00823FA2"/>
    <w:rsid w:val="008271FA"/>
    <w:rsid w:val="00832659"/>
    <w:rsid w:val="008326E0"/>
    <w:rsid w:val="008328FD"/>
    <w:rsid w:val="00832D60"/>
    <w:rsid w:val="00836C35"/>
    <w:rsid w:val="00840CE5"/>
    <w:rsid w:val="00840F1B"/>
    <w:rsid w:val="00841102"/>
    <w:rsid w:val="00843DCB"/>
    <w:rsid w:val="008458D2"/>
    <w:rsid w:val="00847828"/>
    <w:rsid w:val="00853C5A"/>
    <w:rsid w:val="00854D65"/>
    <w:rsid w:val="00854FFC"/>
    <w:rsid w:val="008553E6"/>
    <w:rsid w:val="008578DF"/>
    <w:rsid w:val="00862067"/>
    <w:rsid w:val="00864527"/>
    <w:rsid w:val="008657D2"/>
    <w:rsid w:val="0086644D"/>
    <w:rsid w:val="00872D3D"/>
    <w:rsid w:val="00876C76"/>
    <w:rsid w:val="008779B7"/>
    <w:rsid w:val="008819B9"/>
    <w:rsid w:val="008845EE"/>
    <w:rsid w:val="008860F6"/>
    <w:rsid w:val="00887810"/>
    <w:rsid w:val="00892E12"/>
    <w:rsid w:val="00892EBB"/>
    <w:rsid w:val="00892FF6"/>
    <w:rsid w:val="008A4FB6"/>
    <w:rsid w:val="008B0C4F"/>
    <w:rsid w:val="008B2A48"/>
    <w:rsid w:val="008C23FD"/>
    <w:rsid w:val="008C3AFC"/>
    <w:rsid w:val="008C5713"/>
    <w:rsid w:val="008D2E54"/>
    <w:rsid w:val="008D3311"/>
    <w:rsid w:val="008D630F"/>
    <w:rsid w:val="008D66A4"/>
    <w:rsid w:val="008E2189"/>
    <w:rsid w:val="008E22B7"/>
    <w:rsid w:val="008E3188"/>
    <w:rsid w:val="008E3DBD"/>
    <w:rsid w:val="008E4074"/>
    <w:rsid w:val="008E46BD"/>
    <w:rsid w:val="008E46EE"/>
    <w:rsid w:val="008F46E9"/>
    <w:rsid w:val="008F5B5A"/>
    <w:rsid w:val="008F63FC"/>
    <w:rsid w:val="00900D4C"/>
    <w:rsid w:val="0090437C"/>
    <w:rsid w:val="00905D39"/>
    <w:rsid w:val="00906340"/>
    <w:rsid w:val="0090794F"/>
    <w:rsid w:val="00910D56"/>
    <w:rsid w:val="009207C6"/>
    <w:rsid w:val="00920DF5"/>
    <w:rsid w:val="0092634F"/>
    <w:rsid w:val="00931EC7"/>
    <w:rsid w:val="00934A9C"/>
    <w:rsid w:val="009360B7"/>
    <w:rsid w:val="00940116"/>
    <w:rsid w:val="00942A8E"/>
    <w:rsid w:val="00946CAB"/>
    <w:rsid w:val="00951018"/>
    <w:rsid w:val="00953BA4"/>
    <w:rsid w:val="0095422D"/>
    <w:rsid w:val="00957539"/>
    <w:rsid w:val="0095779E"/>
    <w:rsid w:val="009628E4"/>
    <w:rsid w:val="009648B9"/>
    <w:rsid w:val="00965142"/>
    <w:rsid w:val="009659CB"/>
    <w:rsid w:val="00972EAA"/>
    <w:rsid w:val="00973651"/>
    <w:rsid w:val="0097495B"/>
    <w:rsid w:val="009820E2"/>
    <w:rsid w:val="0098302D"/>
    <w:rsid w:val="009858D8"/>
    <w:rsid w:val="0098766A"/>
    <w:rsid w:val="009A4AC9"/>
    <w:rsid w:val="009A55AC"/>
    <w:rsid w:val="009B3FA4"/>
    <w:rsid w:val="009B7E1F"/>
    <w:rsid w:val="009C4397"/>
    <w:rsid w:val="009C456A"/>
    <w:rsid w:val="009C5A44"/>
    <w:rsid w:val="009C7702"/>
    <w:rsid w:val="009D042D"/>
    <w:rsid w:val="009D0B43"/>
    <w:rsid w:val="009D5EB7"/>
    <w:rsid w:val="009E17DA"/>
    <w:rsid w:val="009E3111"/>
    <w:rsid w:val="009E554D"/>
    <w:rsid w:val="009E629E"/>
    <w:rsid w:val="009E7061"/>
    <w:rsid w:val="009F325A"/>
    <w:rsid w:val="009F6A9C"/>
    <w:rsid w:val="009F72D3"/>
    <w:rsid w:val="00A07DE9"/>
    <w:rsid w:val="00A12930"/>
    <w:rsid w:val="00A23988"/>
    <w:rsid w:val="00A301EA"/>
    <w:rsid w:val="00A31B00"/>
    <w:rsid w:val="00A3454C"/>
    <w:rsid w:val="00A43E56"/>
    <w:rsid w:val="00A45EFB"/>
    <w:rsid w:val="00A4614D"/>
    <w:rsid w:val="00A525D5"/>
    <w:rsid w:val="00A5384C"/>
    <w:rsid w:val="00A625F7"/>
    <w:rsid w:val="00A64328"/>
    <w:rsid w:val="00A64E45"/>
    <w:rsid w:val="00A664E5"/>
    <w:rsid w:val="00A66E1A"/>
    <w:rsid w:val="00A71B87"/>
    <w:rsid w:val="00A72F70"/>
    <w:rsid w:val="00A73A19"/>
    <w:rsid w:val="00A74EFC"/>
    <w:rsid w:val="00A803A2"/>
    <w:rsid w:val="00A82681"/>
    <w:rsid w:val="00A8294A"/>
    <w:rsid w:val="00A830A0"/>
    <w:rsid w:val="00A85F64"/>
    <w:rsid w:val="00A931F2"/>
    <w:rsid w:val="00A94757"/>
    <w:rsid w:val="00A94F4D"/>
    <w:rsid w:val="00AA0282"/>
    <w:rsid w:val="00AA0670"/>
    <w:rsid w:val="00AA19D1"/>
    <w:rsid w:val="00AB657E"/>
    <w:rsid w:val="00AB7489"/>
    <w:rsid w:val="00AB77BA"/>
    <w:rsid w:val="00AB7D6C"/>
    <w:rsid w:val="00AC1607"/>
    <w:rsid w:val="00AC5FC8"/>
    <w:rsid w:val="00AC66AB"/>
    <w:rsid w:val="00AC6AF4"/>
    <w:rsid w:val="00AC70C5"/>
    <w:rsid w:val="00AC75B2"/>
    <w:rsid w:val="00AD00E8"/>
    <w:rsid w:val="00AD6125"/>
    <w:rsid w:val="00AE2143"/>
    <w:rsid w:val="00AE532F"/>
    <w:rsid w:val="00AF135B"/>
    <w:rsid w:val="00AF2D29"/>
    <w:rsid w:val="00AF346A"/>
    <w:rsid w:val="00B011F8"/>
    <w:rsid w:val="00B0214E"/>
    <w:rsid w:val="00B02AF7"/>
    <w:rsid w:val="00B04D6F"/>
    <w:rsid w:val="00B04F0F"/>
    <w:rsid w:val="00B07562"/>
    <w:rsid w:val="00B1027E"/>
    <w:rsid w:val="00B17739"/>
    <w:rsid w:val="00B17C43"/>
    <w:rsid w:val="00B22CAA"/>
    <w:rsid w:val="00B2366D"/>
    <w:rsid w:val="00B23DE9"/>
    <w:rsid w:val="00B27357"/>
    <w:rsid w:val="00B32273"/>
    <w:rsid w:val="00B33532"/>
    <w:rsid w:val="00B34C9A"/>
    <w:rsid w:val="00B37068"/>
    <w:rsid w:val="00B408BC"/>
    <w:rsid w:val="00B40A62"/>
    <w:rsid w:val="00B42557"/>
    <w:rsid w:val="00B43234"/>
    <w:rsid w:val="00B4484D"/>
    <w:rsid w:val="00B4499C"/>
    <w:rsid w:val="00B45F16"/>
    <w:rsid w:val="00B46129"/>
    <w:rsid w:val="00B4631F"/>
    <w:rsid w:val="00B56EE6"/>
    <w:rsid w:val="00B57192"/>
    <w:rsid w:val="00B60531"/>
    <w:rsid w:val="00B60B70"/>
    <w:rsid w:val="00B679EB"/>
    <w:rsid w:val="00B71B6F"/>
    <w:rsid w:val="00B732DD"/>
    <w:rsid w:val="00B752ED"/>
    <w:rsid w:val="00B765FF"/>
    <w:rsid w:val="00B76EA6"/>
    <w:rsid w:val="00B80B12"/>
    <w:rsid w:val="00B87568"/>
    <w:rsid w:val="00B908A1"/>
    <w:rsid w:val="00B90DAA"/>
    <w:rsid w:val="00B92E08"/>
    <w:rsid w:val="00B94213"/>
    <w:rsid w:val="00B95D3C"/>
    <w:rsid w:val="00B97EFC"/>
    <w:rsid w:val="00BA1ABD"/>
    <w:rsid w:val="00BA3A4C"/>
    <w:rsid w:val="00BA55DE"/>
    <w:rsid w:val="00BA573C"/>
    <w:rsid w:val="00BB3005"/>
    <w:rsid w:val="00BB5176"/>
    <w:rsid w:val="00BC258F"/>
    <w:rsid w:val="00BC41C0"/>
    <w:rsid w:val="00BC4A1A"/>
    <w:rsid w:val="00BC4C49"/>
    <w:rsid w:val="00BC6A07"/>
    <w:rsid w:val="00BC7274"/>
    <w:rsid w:val="00BD4F9B"/>
    <w:rsid w:val="00BD6909"/>
    <w:rsid w:val="00BD7057"/>
    <w:rsid w:val="00BD7B99"/>
    <w:rsid w:val="00BD7D86"/>
    <w:rsid w:val="00BE38AC"/>
    <w:rsid w:val="00BE394D"/>
    <w:rsid w:val="00BE4C47"/>
    <w:rsid w:val="00BE5C88"/>
    <w:rsid w:val="00BE5E9B"/>
    <w:rsid w:val="00BF3482"/>
    <w:rsid w:val="00BF3978"/>
    <w:rsid w:val="00BF5AD1"/>
    <w:rsid w:val="00BF63BB"/>
    <w:rsid w:val="00BF63E3"/>
    <w:rsid w:val="00C03872"/>
    <w:rsid w:val="00C04430"/>
    <w:rsid w:val="00C04DE6"/>
    <w:rsid w:val="00C069E8"/>
    <w:rsid w:val="00C07A47"/>
    <w:rsid w:val="00C10523"/>
    <w:rsid w:val="00C129DF"/>
    <w:rsid w:val="00C1335C"/>
    <w:rsid w:val="00C14625"/>
    <w:rsid w:val="00C14802"/>
    <w:rsid w:val="00C14FE1"/>
    <w:rsid w:val="00C161B8"/>
    <w:rsid w:val="00C1693E"/>
    <w:rsid w:val="00C227A1"/>
    <w:rsid w:val="00C2784B"/>
    <w:rsid w:val="00C30E63"/>
    <w:rsid w:val="00C346CD"/>
    <w:rsid w:val="00C375CC"/>
    <w:rsid w:val="00C40F1D"/>
    <w:rsid w:val="00C53A0A"/>
    <w:rsid w:val="00C53D00"/>
    <w:rsid w:val="00C62B8F"/>
    <w:rsid w:val="00C6324D"/>
    <w:rsid w:val="00C6504E"/>
    <w:rsid w:val="00C67A62"/>
    <w:rsid w:val="00C67B57"/>
    <w:rsid w:val="00C74BA2"/>
    <w:rsid w:val="00C7592F"/>
    <w:rsid w:val="00C80100"/>
    <w:rsid w:val="00C822A3"/>
    <w:rsid w:val="00C86EB2"/>
    <w:rsid w:val="00C905B3"/>
    <w:rsid w:val="00C93097"/>
    <w:rsid w:val="00C93FE4"/>
    <w:rsid w:val="00C94E2F"/>
    <w:rsid w:val="00C95E27"/>
    <w:rsid w:val="00C96449"/>
    <w:rsid w:val="00CA41BE"/>
    <w:rsid w:val="00CB2755"/>
    <w:rsid w:val="00CB28B8"/>
    <w:rsid w:val="00CB2F62"/>
    <w:rsid w:val="00CB506B"/>
    <w:rsid w:val="00CC0605"/>
    <w:rsid w:val="00CC10DD"/>
    <w:rsid w:val="00CC16FB"/>
    <w:rsid w:val="00CD006A"/>
    <w:rsid w:val="00CD0C99"/>
    <w:rsid w:val="00CD2659"/>
    <w:rsid w:val="00CD2F52"/>
    <w:rsid w:val="00CD675F"/>
    <w:rsid w:val="00CD6B75"/>
    <w:rsid w:val="00CE4DCC"/>
    <w:rsid w:val="00CE669C"/>
    <w:rsid w:val="00CE7406"/>
    <w:rsid w:val="00CF1536"/>
    <w:rsid w:val="00CF1BA7"/>
    <w:rsid w:val="00CF47F3"/>
    <w:rsid w:val="00CF4F19"/>
    <w:rsid w:val="00D0340F"/>
    <w:rsid w:val="00D0350B"/>
    <w:rsid w:val="00D03800"/>
    <w:rsid w:val="00D03A48"/>
    <w:rsid w:val="00D05E4A"/>
    <w:rsid w:val="00D0735C"/>
    <w:rsid w:val="00D10BE2"/>
    <w:rsid w:val="00D144A8"/>
    <w:rsid w:val="00D16F4C"/>
    <w:rsid w:val="00D16F63"/>
    <w:rsid w:val="00D219AB"/>
    <w:rsid w:val="00D25206"/>
    <w:rsid w:val="00D252FA"/>
    <w:rsid w:val="00D26D55"/>
    <w:rsid w:val="00D26E80"/>
    <w:rsid w:val="00D27A87"/>
    <w:rsid w:val="00D27FFD"/>
    <w:rsid w:val="00D45509"/>
    <w:rsid w:val="00D4656B"/>
    <w:rsid w:val="00D46770"/>
    <w:rsid w:val="00D53E5F"/>
    <w:rsid w:val="00D61153"/>
    <w:rsid w:val="00D62E06"/>
    <w:rsid w:val="00D66EA6"/>
    <w:rsid w:val="00D729EC"/>
    <w:rsid w:val="00D73438"/>
    <w:rsid w:val="00D755F5"/>
    <w:rsid w:val="00D777F0"/>
    <w:rsid w:val="00D8061C"/>
    <w:rsid w:val="00D83A03"/>
    <w:rsid w:val="00D8462B"/>
    <w:rsid w:val="00D85AE0"/>
    <w:rsid w:val="00D92192"/>
    <w:rsid w:val="00DA48BD"/>
    <w:rsid w:val="00DB0C8F"/>
    <w:rsid w:val="00DB121B"/>
    <w:rsid w:val="00DC474D"/>
    <w:rsid w:val="00DC6413"/>
    <w:rsid w:val="00DC6B81"/>
    <w:rsid w:val="00DD03A0"/>
    <w:rsid w:val="00DD1A54"/>
    <w:rsid w:val="00DD2D3B"/>
    <w:rsid w:val="00DD3E37"/>
    <w:rsid w:val="00DD55AB"/>
    <w:rsid w:val="00DE2438"/>
    <w:rsid w:val="00DE5C43"/>
    <w:rsid w:val="00DE6205"/>
    <w:rsid w:val="00DF6E75"/>
    <w:rsid w:val="00E01EA4"/>
    <w:rsid w:val="00E02A5C"/>
    <w:rsid w:val="00E11CA8"/>
    <w:rsid w:val="00E13E29"/>
    <w:rsid w:val="00E22625"/>
    <w:rsid w:val="00E2282B"/>
    <w:rsid w:val="00E22CEA"/>
    <w:rsid w:val="00E36362"/>
    <w:rsid w:val="00E368F5"/>
    <w:rsid w:val="00E423B2"/>
    <w:rsid w:val="00E42DDC"/>
    <w:rsid w:val="00E477F8"/>
    <w:rsid w:val="00E523B5"/>
    <w:rsid w:val="00E53B66"/>
    <w:rsid w:val="00E56782"/>
    <w:rsid w:val="00E64519"/>
    <w:rsid w:val="00E649E6"/>
    <w:rsid w:val="00E65754"/>
    <w:rsid w:val="00E6642F"/>
    <w:rsid w:val="00E721EA"/>
    <w:rsid w:val="00E74F26"/>
    <w:rsid w:val="00E75618"/>
    <w:rsid w:val="00E862D9"/>
    <w:rsid w:val="00E958E3"/>
    <w:rsid w:val="00EA06C2"/>
    <w:rsid w:val="00EA08CC"/>
    <w:rsid w:val="00EA0A4E"/>
    <w:rsid w:val="00EA33FE"/>
    <w:rsid w:val="00EA37F5"/>
    <w:rsid w:val="00EA3D26"/>
    <w:rsid w:val="00EA67D5"/>
    <w:rsid w:val="00EB0115"/>
    <w:rsid w:val="00EB1878"/>
    <w:rsid w:val="00EB2B04"/>
    <w:rsid w:val="00EB3E2B"/>
    <w:rsid w:val="00EB782C"/>
    <w:rsid w:val="00EC38CC"/>
    <w:rsid w:val="00EC7AEB"/>
    <w:rsid w:val="00EE3757"/>
    <w:rsid w:val="00EE670A"/>
    <w:rsid w:val="00EE6F8F"/>
    <w:rsid w:val="00EF03D2"/>
    <w:rsid w:val="00EF150E"/>
    <w:rsid w:val="00EF5E99"/>
    <w:rsid w:val="00F06CF4"/>
    <w:rsid w:val="00F074C3"/>
    <w:rsid w:val="00F2446D"/>
    <w:rsid w:val="00F25AE9"/>
    <w:rsid w:val="00F3136A"/>
    <w:rsid w:val="00F42751"/>
    <w:rsid w:val="00F44446"/>
    <w:rsid w:val="00F52C32"/>
    <w:rsid w:val="00F550E1"/>
    <w:rsid w:val="00F633D0"/>
    <w:rsid w:val="00F65C14"/>
    <w:rsid w:val="00F67AB9"/>
    <w:rsid w:val="00F71989"/>
    <w:rsid w:val="00F72445"/>
    <w:rsid w:val="00F72FFB"/>
    <w:rsid w:val="00F745EA"/>
    <w:rsid w:val="00F75F07"/>
    <w:rsid w:val="00F76773"/>
    <w:rsid w:val="00F77E3E"/>
    <w:rsid w:val="00F77E3F"/>
    <w:rsid w:val="00F77EB0"/>
    <w:rsid w:val="00F8296F"/>
    <w:rsid w:val="00F82D8F"/>
    <w:rsid w:val="00F86045"/>
    <w:rsid w:val="00F8686B"/>
    <w:rsid w:val="00F86C23"/>
    <w:rsid w:val="00F90916"/>
    <w:rsid w:val="00F90D3C"/>
    <w:rsid w:val="00F93E8E"/>
    <w:rsid w:val="00F96FA1"/>
    <w:rsid w:val="00F9760D"/>
    <w:rsid w:val="00FA2CA0"/>
    <w:rsid w:val="00FA337C"/>
    <w:rsid w:val="00FA48E5"/>
    <w:rsid w:val="00FB2385"/>
    <w:rsid w:val="00FC0132"/>
    <w:rsid w:val="00FC49CF"/>
    <w:rsid w:val="00FC5E71"/>
    <w:rsid w:val="00FD46D7"/>
    <w:rsid w:val="00FD6B8A"/>
    <w:rsid w:val="00FD75E5"/>
    <w:rsid w:val="00FE00B7"/>
    <w:rsid w:val="00FE1224"/>
    <w:rsid w:val="00FE1A6C"/>
    <w:rsid w:val="00FF1248"/>
    <w:rsid w:val="00FF184B"/>
    <w:rsid w:val="0449F5E4"/>
    <w:rsid w:val="0F778D42"/>
    <w:rsid w:val="10FF227E"/>
    <w:rsid w:val="12A3BBE7"/>
    <w:rsid w:val="1DCBD7D0"/>
    <w:rsid w:val="239A21E3"/>
    <w:rsid w:val="239D7539"/>
    <w:rsid w:val="270A5F2F"/>
    <w:rsid w:val="2AEE22D7"/>
    <w:rsid w:val="2FD3EAD3"/>
    <w:rsid w:val="320475AA"/>
    <w:rsid w:val="32AE9B39"/>
    <w:rsid w:val="360EAF49"/>
    <w:rsid w:val="385297DE"/>
    <w:rsid w:val="3B6CE169"/>
    <w:rsid w:val="3ED2B9FA"/>
    <w:rsid w:val="45F51A06"/>
    <w:rsid w:val="4D2977A7"/>
    <w:rsid w:val="54C268B3"/>
    <w:rsid w:val="5F318EB6"/>
    <w:rsid w:val="62692F78"/>
    <w:rsid w:val="6C226897"/>
    <w:rsid w:val="72A3224D"/>
    <w:rsid w:val="75BEE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670A4"/>
  <w15:docId w15:val="{C3C8BA84-D0F0-4882-9951-BCCAEA9A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A96"/>
    <w:pPr>
      <w:ind w:left="720"/>
      <w:contextualSpacing/>
    </w:pPr>
  </w:style>
  <w:style w:type="paragraph" w:styleId="BalloonText">
    <w:name w:val="Balloon Text"/>
    <w:basedOn w:val="Normal"/>
    <w:link w:val="BalloonTextChar"/>
    <w:uiPriority w:val="99"/>
    <w:semiHidden/>
    <w:unhideWhenUsed/>
    <w:rsid w:val="003F19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9F6"/>
    <w:rPr>
      <w:rFonts w:ascii="Tahoma" w:hAnsi="Tahoma" w:cs="Tahoma"/>
      <w:sz w:val="16"/>
      <w:szCs w:val="16"/>
    </w:rPr>
  </w:style>
  <w:style w:type="paragraph" w:styleId="Header">
    <w:name w:val="header"/>
    <w:basedOn w:val="Normal"/>
    <w:link w:val="HeaderChar"/>
    <w:uiPriority w:val="99"/>
    <w:unhideWhenUsed/>
    <w:rsid w:val="00F31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36A"/>
  </w:style>
  <w:style w:type="paragraph" w:styleId="Footer">
    <w:name w:val="footer"/>
    <w:basedOn w:val="Normal"/>
    <w:link w:val="FooterChar"/>
    <w:uiPriority w:val="99"/>
    <w:unhideWhenUsed/>
    <w:rsid w:val="00F31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36A"/>
  </w:style>
  <w:style w:type="character" w:styleId="CommentReference">
    <w:name w:val="annotation reference"/>
    <w:basedOn w:val="DefaultParagraphFont"/>
    <w:uiPriority w:val="99"/>
    <w:semiHidden/>
    <w:unhideWhenUsed/>
    <w:rsid w:val="004D39D6"/>
    <w:rPr>
      <w:sz w:val="16"/>
      <w:szCs w:val="16"/>
    </w:rPr>
  </w:style>
  <w:style w:type="paragraph" w:styleId="CommentText">
    <w:name w:val="annotation text"/>
    <w:basedOn w:val="Normal"/>
    <w:link w:val="CommentTextChar"/>
    <w:uiPriority w:val="99"/>
    <w:unhideWhenUsed/>
    <w:rsid w:val="004D39D6"/>
    <w:pPr>
      <w:spacing w:line="240" w:lineRule="auto"/>
    </w:pPr>
    <w:rPr>
      <w:sz w:val="20"/>
      <w:szCs w:val="20"/>
    </w:rPr>
  </w:style>
  <w:style w:type="character" w:customStyle="1" w:styleId="CommentTextChar">
    <w:name w:val="Comment Text Char"/>
    <w:basedOn w:val="DefaultParagraphFont"/>
    <w:link w:val="CommentText"/>
    <w:uiPriority w:val="99"/>
    <w:rsid w:val="004D39D6"/>
    <w:rPr>
      <w:sz w:val="20"/>
      <w:szCs w:val="20"/>
    </w:rPr>
  </w:style>
  <w:style w:type="paragraph" w:styleId="CommentSubject">
    <w:name w:val="annotation subject"/>
    <w:basedOn w:val="CommentText"/>
    <w:next w:val="CommentText"/>
    <w:link w:val="CommentSubjectChar"/>
    <w:uiPriority w:val="99"/>
    <w:semiHidden/>
    <w:unhideWhenUsed/>
    <w:rsid w:val="004D39D6"/>
    <w:rPr>
      <w:b/>
      <w:bCs/>
    </w:rPr>
  </w:style>
  <w:style w:type="character" w:customStyle="1" w:styleId="CommentSubjectChar">
    <w:name w:val="Comment Subject Char"/>
    <w:basedOn w:val="CommentTextChar"/>
    <w:link w:val="CommentSubject"/>
    <w:uiPriority w:val="99"/>
    <w:semiHidden/>
    <w:rsid w:val="004D39D6"/>
    <w:rPr>
      <w:b/>
      <w:bCs/>
      <w:sz w:val="20"/>
      <w:szCs w:val="20"/>
    </w:rPr>
  </w:style>
  <w:style w:type="character" w:styleId="Hyperlink">
    <w:name w:val="Hyperlink"/>
    <w:basedOn w:val="DefaultParagraphFont"/>
    <w:uiPriority w:val="99"/>
    <w:unhideWhenUsed/>
    <w:rsid w:val="00E22CEA"/>
    <w:rPr>
      <w:color w:val="0000FF" w:themeColor="hyperlink"/>
      <w:u w:val="single"/>
    </w:rPr>
  </w:style>
  <w:style w:type="paragraph" w:styleId="Revision">
    <w:name w:val="Revision"/>
    <w:hidden/>
    <w:uiPriority w:val="99"/>
    <w:semiHidden/>
    <w:rsid w:val="00DC474D"/>
    <w:pPr>
      <w:spacing w:after="0" w:line="240" w:lineRule="auto"/>
    </w:pPr>
  </w:style>
  <w:style w:type="character" w:customStyle="1" w:styleId="normaltextrun">
    <w:name w:val="normaltextrun"/>
    <w:basedOn w:val="DefaultParagraphFont"/>
    <w:rsid w:val="00D92192"/>
  </w:style>
  <w:style w:type="character" w:customStyle="1" w:styleId="eop">
    <w:name w:val="eop"/>
    <w:basedOn w:val="DefaultParagraphFont"/>
    <w:rsid w:val="00D92192"/>
  </w:style>
  <w:style w:type="paragraph" w:customStyle="1" w:styleId="paragraph">
    <w:name w:val="paragraph"/>
    <w:basedOn w:val="Normal"/>
    <w:rsid w:val="007D4D4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D03800"/>
    <w:rPr>
      <w:color w:val="605E5C"/>
      <w:shd w:val="clear" w:color="auto" w:fill="E1DFDD"/>
    </w:rPr>
  </w:style>
  <w:style w:type="character" w:styleId="Mention">
    <w:name w:val="Mention"/>
    <w:basedOn w:val="DefaultParagraphFont"/>
    <w:uiPriority w:val="99"/>
    <w:unhideWhenUsed/>
    <w:rsid w:val="00D03800"/>
    <w:rPr>
      <w:color w:val="2B579A"/>
      <w:shd w:val="clear" w:color="auto" w:fill="E1DFDD"/>
    </w:rPr>
  </w:style>
  <w:style w:type="character" w:styleId="FollowedHyperlink">
    <w:name w:val="FollowedHyperlink"/>
    <w:basedOn w:val="DefaultParagraphFont"/>
    <w:uiPriority w:val="99"/>
    <w:semiHidden/>
    <w:unhideWhenUsed/>
    <w:rsid w:val="00DB12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1236">
      <w:bodyDiv w:val="1"/>
      <w:marLeft w:val="0"/>
      <w:marRight w:val="0"/>
      <w:marTop w:val="0"/>
      <w:marBottom w:val="0"/>
      <w:divBdr>
        <w:top w:val="none" w:sz="0" w:space="0" w:color="auto"/>
        <w:left w:val="none" w:sz="0" w:space="0" w:color="auto"/>
        <w:bottom w:val="none" w:sz="0" w:space="0" w:color="auto"/>
        <w:right w:val="none" w:sz="0" w:space="0" w:color="auto"/>
      </w:divBdr>
      <w:divsChild>
        <w:div w:id="655496640">
          <w:marLeft w:val="1296"/>
          <w:marRight w:val="0"/>
          <w:marTop w:val="240"/>
          <w:marBottom w:val="0"/>
          <w:divBdr>
            <w:top w:val="none" w:sz="0" w:space="0" w:color="auto"/>
            <w:left w:val="none" w:sz="0" w:space="0" w:color="auto"/>
            <w:bottom w:val="none" w:sz="0" w:space="0" w:color="auto"/>
            <w:right w:val="none" w:sz="0" w:space="0" w:color="auto"/>
          </w:divBdr>
        </w:div>
        <w:div w:id="586695695">
          <w:marLeft w:val="1296"/>
          <w:marRight w:val="0"/>
          <w:marTop w:val="240"/>
          <w:marBottom w:val="0"/>
          <w:divBdr>
            <w:top w:val="none" w:sz="0" w:space="0" w:color="auto"/>
            <w:left w:val="none" w:sz="0" w:space="0" w:color="auto"/>
            <w:bottom w:val="none" w:sz="0" w:space="0" w:color="auto"/>
            <w:right w:val="none" w:sz="0" w:space="0" w:color="auto"/>
          </w:divBdr>
        </w:div>
        <w:div w:id="1495489238">
          <w:marLeft w:val="1296"/>
          <w:marRight w:val="0"/>
          <w:marTop w:val="240"/>
          <w:marBottom w:val="0"/>
          <w:divBdr>
            <w:top w:val="none" w:sz="0" w:space="0" w:color="auto"/>
            <w:left w:val="none" w:sz="0" w:space="0" w:color="auto"/>
            <w:bottom w:val="none" w:sz="0" w:space="0" w:color="auto"/>
            <w:right w:val="none" w:sz="0" w:space="0" w:color="auto"/>
          </w:divBdr>
        </w:div>
        <w:div w:id="810907550">
          <w:marLeft w:val="1296"/>
          <w:marRight w:val="0"/>
          <w:marTop w:val="240"/>
          <w:marBottom w:val="0"/>
          <w:divBdr>
            <w:top w:val="none" w:sz="0" w:space="0" w:color="auto"/>
            <w:left w:val="none" w:sz="0" w:space="0" w:color="auto"/>
            <w:bottom w:val="none" w:sz="0" w:space="0" w:color="auto"/>
            <w:right w:val="none" w:sz="0" w:space="0" w:color="auto"/>
          </w:divBdr>
        </w:div>
      </w:divsChild>
    </w:div>
    <w:div w:id="118307122">
      <w:bodyDiv w:val="1"/>
      <w:marLeft w:val="0"/>
      <w:marRight w:val="0"/>
      <w:marTop w:val="0"/>
      <w:marBottom w:val="0"/>
      <w:divBdr>
        <w:top w:val="none" w:sz="0" w:space="0" w:color="auto"/>
        <w:left w:val="none" w:sz="0" w:space="0" w:color="auto"/>
        <w:bottom w:val="none" w:sz="0" w:space="0" w:color="auto"/>
        <w:right w:val="none" w:sz="0" w:space="0" w:color="auto"/>
      </w:divBdr>
    </w:div>
    <w:div w:id="165244445">
      <w:bodyDiv w:val="1"/>
      <w:marLeft w:val="0"/>
      <w:marRight w:val="0"/>
      <w:marTop w:val="0"/>
      <w:marBottom w:val="0"/>
      <w:divBdr>
        <w:top w:val="none" w:sz="0" w:space="0" w:color="auto"/>
        <w:left w:val="none" w:sz="0" w:space="0" w:color="auto"/>
        <w:bottom w:val="none" w:sz="0" w:space="0" w:color="auto"/>
        <w:right w:val="none" w:sz="0" w:space="0" w:color="auto"/>
      </w:divBdr>
    </w:div>
    <w:div w:id="344140582">
      <w:bodyDiv w:val="1"/>
      <w:marLeft w:val="0"/>
      <w:marRight w:val="0"/>
      <w:marTop w:val="0"/>
      <w:marBottom w:val="0"/>
      <w:divBdr>
        <w:top w:val="none" w:sz="0" w:space="0" w:color="auto"/>
        <w:left w:val="none" w:sz="0" w:space="0" w:color="auto"/>
        <w:bottom w:val="none" w:sz="0" w:space="0" w:color="auto"/>
        <w:right w:val="none" w:sz="0" w:space="0" w:color="auto"/>
      </w:divBdr>
    </w:div>
    <w:div w:id="371812055">
      <w:bodyDiv w:val="1"/>
      <w:marLeft w:val="0"/>
      <w:marRight w:val="0"/>
      <w:marTop w:val="0"/>
      <w:marBottom w:val="0"/>
      <w:divBdr>
        <w:top w:val="none" w:sz="0" w:space="0" w:color="auto"/>
        <w:left w:val="none" w:sz="0" w:space="0" w:color="auto"/>
        <w:bottom w:val="none" w:sz="0" w:space="0" w:color="auto"/>
        <w:right w:val="none" w:sz="0" w:space="0" w:color="auto"/>
      </w:divBdr>
      <w:divsChild>
        <w:div w:id="1215509224">
          <w:marLeft w:val="274"/>
          <w:marRight w:val="0"/>
          <w:marTop w:val="0"/>
          <w:marBottom w:val="0"/>
          <w:divBdr>
            <w:top w:val="none" w:sz="0" w:space="0" w:color="auto"/>
            <w:left w:val="none" w:sz="0" w:space="0" w:color="auto"/>
            <w:bottom w:val="none" w:sz="0" w:space="0" w:color="auto"/>
            <w:right w:val="none" w:sz="0" w:space="0" w:color="auto"/>
          </w:divBdr>
        </w:div>
      </w:divsChild>
    </w:div>
    <w:div w:id="692807685">
      <w:bodyDiv w:val="1"/>
      <w:marLeft w:val="0"/>
      <w:marRight w:val="0"/>
      <w:marTop w:val="0"/>
      <w:marBottom w:val="0"/>
      <w:divBdr>
        <w:top w:val="none" w:sz="0" w:space="0" w:color="auto"/>
        <w:left w:val="none" w:sz="0" w:space="0" w:color="auto"/>
        <w:bottom w:val="none" w:sz="0" w:space="0" w:color="auto"/>
        <w:right w:val="none" w:sz="0" w:space="0" w:color="auto"/>
      </w:divBdr>
    </w:div>
    <w:div w:id="730428343">
      <w:bodyDiv w:val="1"/>
      <w:marLeft w:val="0"/>
      <w:marRight w:val="0"/>
      <w:marTop w:val="0"/>
      <w:marBottom w:val="0"/>
      <w:divBdr>
        <w:top w:val="none" w:sz="0" w:space="0" w:color="auto"/>
        <w:left w:val="none" w:sz="0" w:space="0" w:color="auto"/>
        <w:bottom w:val="none" w:sz="0" w:space="0" w:color="auto"/>
        <w:right w:val="none" w:sz="0" w:space="0" w:color="auto"/>
      </w:divBdr>
    </w:div>
    <w:div w:id="753934707">
      <w:bodyDiv w:val="1"/>
      <w:marLeft w:val="0"/>
      <w:marRight w:val="0"/>
      <w:marTop w:val="0"/>
      <w:marBottom w:val="0"/>
      <w:divBdr>
        <w:top w:val="none" w:sz="0" w:space="0" w:color="auto"/>
        <w:left w:val="none" w:sz="0" w:space="0" w:color="auto"/>
        <w:bottom w:val="none" w:sz="0" w:space="0" w:color="auto"/>
        <w:right w:val="none" w:sz="0" w:space="0" w:color="auto"/>
      </w:divBdr>
    </w:div>
    <w:div w:id="803158820">
      <w:bodyDiv w:val="1"/>
      <w:marLeft w:val="0"/>
      <w:marRight w:val="0"/>
      <w:marTop w:val="0"/>
      <w:marBottom w:val="0"/>
      <w:divBdr>
        <w:top w:val="none" w:sz="0" w:space="0" w:color="auto"/>
        <w:left w:val="none" w:sz="0" w:space="0" w:color="auto"/>
        <w:bottom w:val="none" w:sz="0" w:space="0" w:color="auto"/>
        <w:right w:val="none" w:sz="0" w:space="0" w:color="auto"/>
      </w:divBdr>
      <w:divsChild>
        <w:div w:id="1339388250">
          <w:marLeft w:val="274"/>
          <w:marRight w:val="0"/>
          <w:marTop w:val="0"/>
          <w:marBottom w:val="0"/>
          <w:divBdr>
            <w:top w:val="none" w:sz="0" w:space="0" w:color="auto"/>
            <w:left w:val="none" w:sz="0" w:space="0" w:color="auto"/>
            <w:bottom w:val="none" w:sz="0" w:space="0" w:color="auto"/>
            <w:right w:val="none" w:sz="0" w:space="0" w:color="auto"/>
          </w:divBdr>
        </w:div>
      </w:divsChild>
    </w:div>
    <w:div w:id="1130172230">
      <w:bodyDiv w:val="1"/>
      <w:marLeft w:val="0"/>
      <w:marRight w:val="0"/>
      <w:marTop w:val="0"/>
      <w:marBottom w:val="0"/>
      <w:divBdr>
        <w:top w:val="none" w:sz="0" w:space="0" w:color="auto"/>
        <w:left w:val="none" w:sz="0" w:space="0" w:color="auto"/>
        <w:bottom w:val="none" w:sz="0" w:space="0" w:color="auto"/>
        <w:right w:val="none" w:sz="0" w:space="0" w:color="auto"/>
      </w:divBdr>
      <w:divsChild>
        <w:div w:id="2143035963">
          <w:marLeft w:val="274"/>
          <w:marRight w:val="0"/>
          <w:marTop w:val="0"/>
          <w:marBottom w:val="0"/>
          <w:divBdr>
            <w:top w:val="none" w:sz="0" w:space="0" w:color="auto"/>
            <w:left w:val="none" w:sz="0" w:space="0" w:color="auto"/>
            <w:bottom w:val="none" w:sz="0" w:space="0" w:color="auto"/>
            <w:right w:val="none" w:sz="0" w:space="0" w:color="auto"/>
          </w:divBdr>
        </w:div>
      </w:divsChild>
    </w:div>
    <w:div w:id="1404135935">
      <w:bodyDiv w:val="1"/>
      <w:marLeft w:val="0"/>
      <w:marRight w:val="0"/>
      <w:marTop w:val="0"/>
      <w:marBottom w:val="0"/>
      <w:divBdr>
        <w:top w:val="none" w:sz="0" w:space="0" w:color="auto"/>
        <w:left w:val="none" w:sz="0" w:space="0" w:color="auto"/>
        <w:bottom w:val="none" w:sz="0" w:space="0" w:color="auto"/>
        <w:right w:val="none" w:sz="0" w:space="0" w:color="auto"/>
      </w:divBdr>
      <w:divsChild>
        <w:div w:id="305474875">
          <w:marLeft w:val="274"/>
          <w:marRight w:val="0"/>
          <w:marTop w:val="0"/>
          <w:marBottom w:val="0"/>
          <w:divBdr>
            <w:top w:val="none" w:sz="0" w:space="0" w:color="auto"/>
            <w:left w:val="none" w:sz="0" w:space="0" w:color="auto"/>
            <w:bottom w:val="none" w:sz="0" w:space="0" w:color="auto"/>
            <w:right w:val="none" w:sz="0" w:space="0" w:color="auto"/>
          </w:divBdr>
        </w:div>
      </w:divsChild>
    </w:div>
    <w:div w:id="1497302265">
      <w:bodyDiv w:val="1"/>
      <w:marLeft w:val="0"/>
      <w:marRight w:val="0"/>
      <w:marTop w:val="0"/>
      <w:marBottom w:val="0"/>
      <w:divBdr>
        <w:top w:val="none" w:sz="0" w:space="0" w:color="auto"/>
        <w:left w:val="none" w:sz="0" w:space="0" w:color="auto"/>
        <w:bottom w:val="none" w:sz="0" w:space="0" w:color="auto"/>
        <w:right w:val="none" w:sz="0" w:space="0" w:color="auto"/>
      </w:divBdr>
      <w:divsChild>
        <w:div w:id="2033914131">
          <w:marLeft w:val="0"/>
          <w:marRight w:val="0"/>
          <w:marTop w:val="0"/>
          <w:marBottom w:val="0"/>
          <w:divBdr>
            <w:top w:val="none" w:sz="0" w:space="0" w:color="auto"/>
            <w:left w:val="none" w:sz="0" w:space="0" w:color="auto"/>
            <w:bottom w:val="none" w:sz="0" w:space="0" w:color="auto"/>
            <w:right w:val="none" w:sz="0" w:space="0" w:color="auto"/>
          </w:divBdr>
        </w:div>
        <w:div w:id="337658716">
          <w:marLeft w:val="0"/>
          <w:marRight w:val="0"/>
          <w:marTop w:val="0"/>
          <w:marBottom w:val="0"/>
          <w:divBdr>
            <w:top w:val="none" w:sz="0" w:space="0" w:color="auto"/>
            <w:left w:val="none" w:sz="0" w:space="0" w:color="auto"/>
            <w:bottom w:val="none" w:sz="0" w:space="0" w:color="auto"/>
            <w:right w:val="none" w:sz="0" w:space="0" w:color="auto"/>
          </w:divBdr>
        </w:div>
        <w:div w:id="1130632306">
          <w:marLeft w:val="0"/>
          <w:marRight w:val="0"/>
          <w:marTop w:val="0"/>
          <w:marBottom w:val="0"/>
          <w:divBdr>
            <w:top w:val="none" w:sz="0" w:space="0" w:color="auto"/>
            <w:left w:val="none" w:sz="0" w:space="0" w:color="auto"/>
            <w:bottom w:val="none" w:sz="0" w:space="0" w:color="auto"/>
            <w:right w:val="none" w:sz="0" w:space="0" w:color="auto"/>
          </w:divBdr>
        </w:div>
        <w:div w:id="1600530122">
          <w:marLeft w:val="0"/>
          <w:marRight w:val="0"/>
          <w:marTop w:val="0"/>
          <w:marBottom w:val="0"/>
          <w:divBdr>
            <w:top w:val="none" w:sz="0" w:space="0" w:color="auto"/>
            <w:left w:val="none" w:sz="0" w:space="0" w:color="auto"/>
            <w:bottom w:val="none" w:sz="0" w:space="0" w:color="auto"/>
            <w:right w:val="none" w:sz="0" w:space="0" w:color="auto"/>
          </w:divBdr>
        </w:div>
        <w:div w:id="1891769057">
          <w:marLeft w:val="0"/>
          <w:marRight w:val="0"/>
          <w:marTop w:val="0"/>
          <w:marBottom w:val="0"/>
          <w:divBdr>
            <w:top w:val="none" w:sz="0" w:space="0" w:color="auto"/>
            <w:left w:val="none" w:sz="0" w:space="0" w:color="auto"/>
            <w:bottom w:val="none" w:sz="0" w:space="0" w:color="auto"/>
            <w:right w:val="none" w:sz="0" w:space="0" w:color="auto"/>
          </w:divBdr>
        </w:div>
        <w:div w:id="384767398">
          <w:marLeft w:val="0"/>
          <w:marRight w:val="0"/>
          <w:marTop w:val="0"/>
          <w:marBottom w:val="0"/>
          <w:divBdr>
            <w:top w:val="none" w:sz="0" w:space="0" w:color="auto"/>
            <w:left w:val="none" w:sz="0" w:space="0" w:color="auto"/>
            <w:bottom w:val="none" w:sz="0" w:space="0" w:color="auto"/>
            <w:right w:val="none" w:sz="0" w:space="0" w:color="auto"/>
          </w:divBdr>
        </w:div>
        <w:div w:id="94253493">
          <w:marLeft w:val="0"/>
          <w:marRight w:val="0"/>
          <w:marTop w:val="0"/>
          <w:marBottom w:val="0"/>
          <w:divBdr>
            <w:top w:val="none" w:sz="0" w:space="0" w:color="auto"/>
            <w:left w:val="none" w:sz="0" w:space="0" w:color="auto"/>
            <w:bottom w:val="none" w:sz="0" w:space="0" w:color="auto"/>
            <w:right w:val="none" w:sz="0" w:space="0" w:color="auto"/>
          </w:divBdr>
        </w:div>
        <w:div w:id="1561742431">
          <w:marLeft w:val="0"/>
          <w:marRight w:val="0"/>
          <w:marTop w:val="0"/>
          <w:marBottom w:val="0"/>
          <w:divBdr>
            <w:top w:val="none" w:sz="0" w:space="0" w:color="auto"/>
            <w:left w:val="none" w:sz="0" w:space="0" w:color="auto"/>
            <w:bottom w:val="none" w:sz="0" w:space="0" w:color="auto"/>
            <w:right w:val="none" w:sz="0" w:space="0" w:color="auto"/>
          </w:divBdr>
        </w:div>
        <w:div w:id="1938714484">
          <w:marLeft w:val="0"/>
          <w:marRight w:val="0"/>
          <w:marTop w:val="0"/>
          <w:marBottom w:val="0"/>
          <w:divBdr>
            <w:top w:val="none" w:sz="0" w:space="0" w:color="auto"/>
            <w:left w:val="none" w:sz="0" w:space="0" w:color="auto"/>
            <w:bottom w:val="none" w:sz="0" w:space="0" w:color="auto"/>
            <w:right w:val="none" w:sz="0" w:space="0" w:color="auto"/>
          </w:divBdr>
        </w:div>
        <w:div w:id="1457142984">
          <w:marLeft w:val="0"/>
          <w:marRight w:val="0"/>
          <w:marTop w:val="0"/>
          <w:marBottom w:val="0"/>
          <w:divBdr>
            <w:top w:val="none" w:sz="0" w:space="0" w:color="auto"/>
            <w:left w:val="none" w:sz="0" w:space="0" w:color="auto"/>
            <w:bottom w:val="none" w:sz="0" w:space="0" w:color="auto"/>
            <w:right w:val="none" w:sz="0" w:space="0" w:color="auto"/>
          </w:divBdr>
        </w:div>
        <w:div w:id="1764956308">
          <w:marLeft w:val="0"/>
          <w:marRight w:val="0"/>
          <w:marTop w:val="0"/>
          <w:marBottom w:val="0"/>
          <w:divBdr>
            <w:top w:val="none" w:sz="0" w:space="0" w:color="auto"/>
            <w:left w:val="none" w:sz="0" w:space="0" w:color="auto"/>
            <w:bottom w:val="none" w:sz="0" w:space="0" w:color="auto"/>
            <w:right w:val="none" w:sz="0" w:space="0" w:color="auto"/>
          </w:divBdr>
        </w:div>
        <w:div w:id="1725835507">
          <w:marLeft w:val="0"/>
          <w:marRight w:val="0"/>
          <w:marTop w:val="0"/>
          <w:marBottom w:val="0"/>
          <w:divBdr>
            <w:top w:val="none" w:sz="0" w:space="0" w:color="auto"/>
            <w:left w:val="none" w:sz="0" w:space="0" w:color="auto"/>
            <w:bottom w:val="none" w:sz="0" w:space="0" w:color="auto"/>
            <w:right w:val="none" w:sz="0" w:space="0" w:color="auto"/>
          </w:divBdr>
        </w:div>
        <w:div w:id="2005087221">
          <w:marLeft w:val="0"/>
          <w:marRight w:val="0"/>
          <w:marTop w:val="0"/>
          <w:marBottom w:val="0"/>
          <w:divBdr>
            <w:top w:val="none" w:sz="0" w:space="0" w:color="auto"/>
            <w:left w:val="none" w:sz="0" w:space="0" w:color="auto"/>
            <w:bottom w:val="none" w:sz="0" w:space="0" w:color="auto"/>
            <w:right w:val="none" w:sz="0" w:space="0" w:color="auto"/>
          </w:divBdr>
        </w:div>
        <w:div w:id="157768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0bdc761-633d-4841-bced-2d6d310bae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A911AD4706894797DE5A17EC0CCFDA" ma:contentTypeVersion="10" ma:contentTypeDescription="Create a new document." ma:contentTypeScope="" ma:versionID="70fc253ee28936c9ddcaa58a30a72c44">
  <xsd:schema xmlns:xsd="http://www.w3.org/2001/XMLSchema" xmlns:xs="http://www.w3.org/2001/XMLSchema" xmlns:p="http://schemas.microsoft.com/office/2006/metadata/properties" xmlns:ns3="b0bdc761-633d-4841-bced-2d6d310baed1" targetNamespace="http://schemas.microsoft.com/office/2006/metadata/properties" ma:root="true" ma:fieldsID="510157da0d9a3b0074f2d4b06f23b921" ns3:_="">
    <xsd:import namespace="b0bdc761-633d-4841-bced-2d6d310baed1"/>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dc761-633d-4841-bced-2d6d310baed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466BA-A42C-422E-8C80-E852B26ED262}">
  <ds:schemaRefs>
    <ds:schemaRef ds:uri="http://schemas.microsoft.com/sharepoint/v3/contenttype/forms"/>
  </ds:schemaRefs>
</ds:datastoreItem>
</file>

<file path=customXml/itemProps2.xml><?xml version="1.0" encoding="utf-8"?>
<ds:datastoreItem xmlns:ds="http://schemas.openxmlformats.org/officeDocument/2006/customXml" ds:itemID="{E88D6ED6-5F3A-4805-B164-D5BF58081004}">
  <ds:schemaRefs>
    <ds:schemaRef ds:uri="http://schemas.openxmlformats.org/officeDocument/2006/bibliography"/>
  </ds:schemaRefs>
</ds:datastoreItem>
</file>

<file path=customXml/itemProps3.xml><?xml version="1.0" encoding="utf-8"?>
<ds:datastoreItem xmlns:ds="http://schemas.openxmlformats.org/officeDocument/2006/customXml" ds:itemID="{A2C399A6-4F2B-47FF-A674-A253FB41213A}">
  <ds:schemaRefs>
    <ds:schemaRef ds:uri="http://purl.org/dc/terms/"/>
    <ds:schemaRef ds:uri="http://purl.org/dc/dcmitype/"/>
    <ds:schemaRef ds:uri="http://schemas.microsoft.com/office/infopath/2007/PartnerControls"/>
    <ds:schemaRef ds:uri="b0bdc761-633d-4841-bced-2d6d310baed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BA9D5A82-727C-4559-9F42-64F4161F0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dc761-633d-4841-bced-2d6d310ba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sgordon</dc:creator>
  <cp:lastModifiedBy>Cobian, Elissa</cp:lastModifiedBy>
  <cp:revision>2</cp:revision>
  <cp:lastPrinted>2022-07-20T00:10:00Z</cp:lastPrinted>
  <dcterms:created xsi:type="dcterms:W3CDTF">2025-02-21T00:20:00Z</dcterms:created>
  <dcterms:modified xsi:type="dcterms:W3CDTF">2025-02-21T00:20:00Z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0x010100B0A911AD4706894797DE5A17EC0CCFDA</vt:lpwstr>
  </property>
  <property fmtid="{D5CDD505-2E9C-101B-9397-08002B2CF9AE}" pid="3" name="MediaServiceImageTags">
    <vt:lpwstr/>
  </property>
</Properties>
</file>