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46E9EB" w14:textId="11C05B84" w:rsidR="00740F4B" w:rsidRDefault="00740F4B" w:rsidP="000756A5">
      <w:pPr>
        <w:pStyle w:val="Heading1"/>
        <w:ind w:left="0"/>
        <w:jc w:val="center"/>
      </w:pPr>
      <w:r>
        <w:t xml:space="preserve">The San Diego Regional Human Trafficking </w:t>
      </w:r>
      <w:r w:rsidR="000756A5">
        <w:t>and</w:t>
      </w:r>
    </w:p>
    <w:p w14:paraId="0C2501DC" w14:textId="4C8610FF" w:rsidR="00740F4B" w:rsidRDefault="00740F4B" w:rsidP="000756A5">
      <w:pPr>
        <w:pStyle w:val="Heading1"/>
        <w:ind w:left="0"/>
        <w:jc w:val="center"/>
      </w:pPr>
      <w:r>
        <w:t>Commercial Sexual Exploitation of Children</w:t>
      </w:r>
    </w:p>
    <w:p w14:paraId="09BC4BF6" w14:textId="3261EA9C" w:rsidR="00740F4B" w:rsidRDefault="00677834" w:rsidP="000756A5">
      <w:pPr>
        <w:pStyle w:val="Heading1"/>
        <w:ind w:left="0"/>
        <w:jc w:val="center"/>
      </w:pPr>
      <w:r>
        <w:rPr>
          <w:noProof/>
        </w:rPr>
        <w:drawing>
          <wp:anchor distT="0" distB="0" distL="0" distR="0" simplePos="0" relativeHeight="251658241" behindDoc="0" locked="0" layoutInCell="1" allowOverlap="1" wp14:anchorId="0896B826" wp14:editId="25578B56">
            <wp:simplePos x="0" y="0"/>
            <wp:positionH relativeFrom="page">
              <wp:posOffset>819150</wp:posOffset>
            </wp:positionH>
            <wp:positionV relativeFrom="paragraph">
              <wp:posOffset>12065</wp:posOffset>
            </wp:positionV>
            <wp:extent cx="1179195" cy="111691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0" cstate="print"/>
                    <a:stretch>
                      <a:fillRect/>
                    </a:stretch>
                  </pic:blipFill>
                  <pic:spPr>
                    <a:xfrm>
                      <a:off x="0" y="0"/>
                      <a:ext cx="1179195" cy="1116918"/>
                    </a:xfrm>
                    <a:prstGeom prst="rect">
                      <a:avLst/>
                    </a:prstGeom>
                  </pic:spPr>
                </pic:pic>
              </a:graphicData>
            </a:graphic>
          </wp:anchor>
        </w:drawing>
      </w:r>
      <w:r w:rsidR="00740F4B">
        <w:t>Advisory Council</w:t>
      </w:r>
      <w:r w:rsidR="00310F1E">
        <w:rPr>
          <w:noProof/>
        </w:rPr>
        <w:drawing>
          <wp:anchor distT="0" distB="0" distL="0" distR="0" simplePos="0" relativeHeight="251658240" behindDoc="0" locked="0" layoutInCell="1" allowOverlap="1" wp14:anchorId="71F2AE0A" wp14:editId="494B7AE9">
            <wp:simplePos x="0" y="0"/>
            <wp:positionH relativeFrom="page">
              <wp:posOffset>5917565</wp:posOffset>
            </wp:positionH>
            <wp:positionV relativeFrom="paragraph">
              <wp:posOffset>12573</wp:posOffset>
            </wp:positionV>
            <wp:extent cx="1181100" cy="11811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181100" cy="1181100"/>
                    </a:xfrm>
                    <a:prstGeom prst="rect">
                      <a:avLst/>
                    </a:prstGeom>
                  </pic:spPr>
                </pic:pic>
              </a:graphicData>
            </a:graphic>
          </wp:anchor>
        </w:drawing>
      </w:r>
    </w:p>
    <w:p w14:paraId="682FAC4C" w14:textId="57665703" w:rsidR="008F7A55" w:rsidRPr="00740F4B" w:rsidRDefault="00310F1E" w:rsidP="00740F4B">
      <w:pPr>
        <w:pStyle w:val="Heading1"/>
      </w:pPr>
      <w:r>
        <w:t xml:space="preserve"> </w:t>
      </w:r>
    </w:p>
    <w:p w14:paraId="07F1C2F8" w14:textId="43A8617A" w:rsidR="008F7A55" w:rsidRDefault="00310F1E" w:rsidP="000756A5">
      <w:pPr>
        <w:ind w:left="1844" w:right="2946" w:firstLine="946"/>
        <w:jc w:val="center"/>
        <w:rPr>
          <w:rFonts w:ascii="Calibri"/>
          <w:b/>
          <w:bCs/>
          <w:sz w:val="24"/>
          <w:szCs w:val="24"/>
        </w:rPr>
      </w:pPr>
      <w:r w:rsidRPr="09E4F8E7">
        <w:rPr>
          <w:rFonts w:ascii="Calibri"/>
          <w:b/>
          <w:bCs/>
          <w:sz w:val="24"/>
          <w:szCs w:val="24"/>
        </w:rPr>
        <w:t xml:space="preserve">Meeting </w:t>
      </w:r>
      <w:r w:rsidR="6F54076F" w:rsidRPr="09E4F8E7">
        <w:rPr>
          <w:rFonts w:ascii="Calibri"/>
          <w:b/>
          <w:bCs/>
          <w:sz w:val="24"/>
          <w:szCs w:val="24"/>
        </w:rPr>
        <w:t>Minutes</w:t>
      </w:r>
    </w:p>
    <w:p w14:paraId="745B503F" w14:textId="3F35E24E" w:rsidR="008C0931" w:rsidRDefault="00D35EF3" w:rsidP="000756A5">
      <w:pPr>
        <w:pStyle w:val="Heading2"/>
        <w:ind w:left="1124" w:firstLine="946"/>
      </w:pPr>
      <w:r>
        <w:t>August 12</w:t>
      </w:r>
      <w:r w:rsidR="00F01309">
        <w:t>,</w:t>
      </w:r>
      <w:r w:rsidR="001B67A3">
        <w:t xml:space="preserve"> 202</w:t>
      </w:r>
      <w:r w:rsidR="000D65AE">
        <w:t>6</w:t>
      </w:r>
    </w:p>
    <w:p w14:paraId="09B44526" w14:textId="349360DC" w:rsidR="00801E5A" w:rsidRDefault="00310F1E" w:rsidP="000756A5">
      <w:pPr>
        <w:pStyle w:val="Heading2"/>
        <w:ind w:left="1124" w:firstLine="946"/>
      </w:pPr>
      <w:r>
        <w:t>1:30</w:t>
      </w:r>
      <w:r w:rsidR="00C60280">
        <w:t xml:space="preserve"> </w:t>
      </w:r>
      <w:r w:rsidR="00891BF9">
        <w:t xml:space="preserve">p.m. </w:t>
      </w:r>
      <w:r w:rsidR="002444E0">
        <w:t>-</w:t>
      </w:r>
      <w:r w:rsidR="00C60280">
        <w:t xml:space="preserve"> 3 p.m.</w:t>
      </w:r>
    </w:p>
    <w:p w14:paraId="2ED52BCF" w14:textId="49CEE9F8" w:rsidR="001B67A3" w:rsidRDefault="000D65AE" w:rsidP="000756A5">
      <w:pPr>
        <w:pStyle w:val="Heading2"/>
        <w:ind w:left="1124" w:firstLine="946"/>
      </w:pPr>
      <w:r>
        <w:t xml:space="preserve">County Administration Building </w:t>
      </w:r>
    </w:p>
    <w:p w14:paraId="01B3D524" w14:textId="7EC34935" w:rsidR="001B67A3" w:rsidRDefault="000D65AE" w:rsidP="000756A5">
      <w:pPr>
        <w:pStyle w:val="Heading2"/>
        <w:ind w:left="1124" w:firstLine="946"/>
      </w:pPr>
      <w:r>
        <w:t xml:space="preserve">1600 Pacific Highway San Diego, CA </w:t>
      </w:r>
      <w:r w:rsidR="00F7416A">
        <w:t>92101</w:t>
      </w:r>
    </w:p>
    <w:p w14:paraId="5BEAF7A2" w14:textId="6545BFB9" w:rsidR="006C1B71" w:rsidRDefault="00D35EF3" w:rsidP="000756A5">
      <w:pPr>
        <w:pStyle w:val="Heading2"/>
        <w:ind w:left="1124" w:firstLine="946"/>
      </w:pPr>
      <w:r>
        <w:t>3</w:t>
      </w:r>
      <w:r w:rsidRPr="00D35EF3">
        <w:rPr>
          <w:vertAlign w:val="superscript"/>
        </w:rPr>
        <w:t>rd</w:t>
      </w:r>
      <w:r>
        <w:t xml:space="preserve"> </w:t>
      </w:r>
      <w:r w:rsidR="00F7416A">
        <w:t xml:space="preserve">Floor Room </w:t>
      </w:r>
      <w:r>
        <w:t>3</w:t>
      </w:r>
      <w:r w:rsidR="0097367F">
        <w:t>02</w:t>
      </w:r>
    </w:p>
    <w:p w14:paraId="48CC1C82" w14:textId="77777777" w:rsidR="002C1595" w:rsidRDefault="002C1595" w:rsidP="000756A5">
      <w:pPr>
        <w:pStyle w:val="PlainText"/>
        <w:pBdr>
          <w:bottom w:val="single" w:sz="6" w:space="1" w:color="auto"/>
        </w:pBdr>
        <w:ind w:left="900"/>
        <w:jc w:val="center"/>
      </w:pPr>
    </w:p>
    <w:p w14:paraId="6A6FE59D" w14:textId="738F538D" w:rsidR="00001C62" w:rsidRPr="00D91037" w:rsidRDefault="3859F7AA" w:rsidP="00001C62">
      <w:pPr>
        <w:pStyle w:val="PlainText"/>
        <w:ind w:left="1260"/>
        <w:rPr>
          <w:rFonts w:ascii="Times New Roman" w:eastAsia="Times New Roman" w:hAnsi="Times New Roman" w:cs="Times New Roman"/>
          <w:color w:val="000000" w:themeColor="text1"/>
          <w:szCs w:val="22"/>
        </w:rPr>
      </w:pPr>
      <w:r w:rsidRPr="00D91037">
        <w:rPr>
          <w:rFonts w:ascii="Times New Roman" w:eastAsia="Times New Roman" w:hAnsi="Times New Roman" w:cs="Times New Roman"/>
          <w:b/>
          <w:bCs/>
          <w:color w:val="000000" w:themeColor="text1"/>
          <w:szCs w:val="22"/>
        </w:rPr>
        <w:t>Attendees</w:t>
      </w:r>
      <w:r w:rsidRPr="00D91037">
        <w:rPr>
          <w:rFonts w:ascii="Times New Roman" w:eastAsia="Times New Roman" w:hAnsi="Times New Roman" w:cs="Times New Roman"/>
          <w:color w:val="000000" w:themeColor="text1"/>
          <w:szCs w:val="22"/>
        </w:rPr>
        <w:t>:</w:t>
      </w:r>
      <w:r w:rsidR="548938CD" w:rsidRPr="00D91037">
        <w:rPr>
          <w:rFonts w:ascii="Times New Roman" w:eastAsia="Times New Roman" w:hAnsi="Times New Roman" w:cs="Times New Roman"/>
          <w:color w:val="000000" w:themeColor="text1"/>
          <w:szCs w:val="22"/>
        </w:rPr>
        <w:t xml:space="preserve"> </w:t>
      </w:r>
      <w:r w:rsidR="00E756D9">
        <w:rPr>
          <w:rFonts w:ascii="Times New Roman" w:eastAsia="Times New Roman" w:hAnsi="Times New Roman" w:cs="Times New Roman"/>
          <w:color w:val="000000" w:themeColor="text1"/>
          <w:szCs w:val="22"/>
        </w:rPr>
        <w:t xml:space="preserve">Ember Price, </w:t>
      </w:r>
      <w:r w:rsidR="004F55CB">
        <w:rPr>
          <w:rFonts w:ascii="Times New Roman" w:eastAsia="Times New Roman" w:hAnsi="Times New Roman" w:cs="Times New Roman"/>
          <w:color w:val="000000" w:themeColor="text1"/>
          <w:szCs w:val="22"/>
        </w:rPr>
        <w:t xml:space="preserve">Yusef Miller, Trish Martinez, Heather Nemour, Bridget Henderson, </w:t>
      </w:r>
      <w:r w:rsidR="00952B93">
        <w:rPr>
          <w:rFonts w:ascii="Times New Roman" w:eastAsia="Times New Roman" w:hAnsi="Times New Roman" w:cs="Times New Roman"/>
          <w:color w:val="000000" w:themeColor="text1"/>
          <w:szCs w:val="22"/>
        </w:rPr>
        <w:t>Amy Sharpe, Francisco Brambila, David Jarman, Jerrica Phillips, Carolyn Matzger</w:t>
      </w:r>
      <w:r w:rsidR="001376A8">
        <w:rPr>
          <w:rFonts w:ascii="Times New Roman" w:eastAsia="Times New Roman" w:hAnsi="Times New Roman" w:cs="Times New Roman"/>
          <w:color w:val="000000" w:themeColor="text1"/>
          <w:szCs w:val="22"/>
        </w:rPr>
        <w:t xml:space="preserve"> (Chair)</w:t>
      </w:r>
      <w:r w:rsidR="00952B93">
        <w:rPr>
          <w:rFonts w:ascii="Times New Roman" w:eastAsia="Times New Roman" w:hAnsi="Times New Roman" w:cs="Times New Roman"/>
          <w:color w:val="000000" w:themeColor="text1"/>
          <w:szCs w:val="22"/>
        </w:rPr>
        <w:t xml:space="preserve">, Lianne </w:t>
      </w:r>
      <w:proofErr w:type="spellStart"/>
      <w:r w:rsidR="00952B93">
        <w:rPr>
          <w:rFonts w:ascii="Times New Roman" w:eastAsia="Times New Roman" w:hAnsi="Times New Roman" w:cs="Times New Roman"/>
          <w:color w:val="000000" w:themeColor="text1"/>
          <w:szCs w:val="22"/>
        </w:rPr>
        <w:t>Urada</w:t>
      </w:r>
      <w:proofErr w:type="spellEnd"/>
      <w:r w:rsidR="00952B93">
        <w:rPr>
          <w:rFonts w:ascii="Times New Roman" w:eastAsia="Times New Roman" w:hAnsi="Times New Roman" w:cs="Times New Roman"/>
          <w:color w:val="000000" w:themeColor="text1"/>
          <w:szCs w:val="22"/>
        </w:rPr>
        <w:t xml:space="preserve">, </w:t>
      </w:r>
      <w:r w:rsidR="00E52B3E">
        <w:rPr>
          <w:rFonts w:ascii="Times New Roman" w:eastAsia="Times New Roman" w:hAnsi="Times New Roman" w:cs="Times New Roman"/>
          <w:color w:val="000000" w:themeColor="text1"/>
          <w:szCs w:val="22"/>
        </w:rPr>
        <w:t>Ami Carpenter, Arturo Garcia, Marjorie Saylor, Melissa Haupt</w:t>
      </w:r>
      <w:r w:rsidR="001376A8">
        <w:rPr>
          <w:rFonts w:ascii="Times New Roman" w:eastAsia="Times New Roman" w:hAnsi="Times New Roman" w:cs="Times New Roman"/>
          <w:color w:val="000000" w:themeColor="text1"/>
          <w:szCs w:val="22"/>
        </w:rPr>
        <w:t xml:space="preserve"> (Vice Chair)</w:t>
      </w:r>
      <w:r w:rsidR="00E52B3E">
        <w:rPr>
          <w:rFonts w:ascii="Times New Roman" w:eastAsia="Times New Roman" w:hAnsi="Times New Roman" w:cs="Times New Roman"/>
          <w:color w:val="000000" w:themeColor="text1"/>
          <w:szCs w:val="22"/>
        </w:rPr>
        <w:t xml:space="preserve">, Heather Carmody, Amanda Garcia </w:t>
      </w:r>
      <w:r w:rsidR="00C6603F">
        <w:rPr>
          <w:rFonts w:ascii="Times New Roman" w:eastAsia="Times New Roman" w:hAnsi="Times New Roman" w:cs="Times New Roman"/>
          <w:color w:val="000000" w:themeColor="text1"/>
          <w:szCs w:val="22"/>
        </w:rPr>
        <w:t>(child and family well-being representative)</w:t>
      </w:r>
    </w:p>
    <w:p w14:paraId="4EB89A9A" w14:textId="5AF01141" w:rsidR="000C1745" w:rsidRPr="00D91037" w:rsidRDefault="000C1745" w:rsidP="0B20405D">
      <w:pPr>
        <w:pStyle w:val="ListParagraph"/>
        <w:numPr>
          <w:ilvl w:val="0"/>
          <w:numId w:val="17"/>
        </w:numPr>
        <w:rPr>
          <w:rFonts w:ascii="Times New Roman" w:eastAsia="Times New Roman" w:hAnsi="Times New Roman" w:cs="Times New Roman"/>
          <w:b/>
          <w:bCs/>
          <w:lang w:bidi="ar-SA"/>
        </w:rPr>
      </w:pPr>
      <w:r w:rsidRPr="00D91037">
        <w:rPr>
          <w:rFonts w:ascii="Times New Roman" w:eastAsia="Times New Roman" w:hAnsi="Times New Roman" w:cs="Times New Roman"/>
          <w:b/>
          <w:bCs/>
        </w:rPr>
        <w:t xml:space="preserve">Chair </w:t>
      </w:r>
      <w:r w:rsidR="00740F4B" w:rsidRPr="00D91037">
        <w:rPr>
          <w:rFonts w:ascii="Times New Roman" w:eastAsia="Times New Roman" w:hAnsi="Times New Roman" w:cs="Times New Roman"/>
          <w:b/>
          <w:bCs/>
        </w:rPr>
        <w:t>w</w:t>
      </w:r>
      <w:r w:rsidRPr="00D91037">
        <w:rPr>
          <w:rFonts w:ascii="Times New Roman" w:eastAsia="Times New Roman" w:hAnsi="Times New Roman" w:cs="Times New Roman"/>
          <w:b/>
          <w:bCs/>
        </w:rPr>
        <w:t>elcom</w:t>
      </w:r>
      <w:r w:rsidR="00266572" w:rsidRPr="00D91037">
        <w:rPr>
          <w:rFonts w:ascii="Times New Roman" w:eastAsia="Times New Roman" w:hAnsi="Times New Roman" w:cs="Times New Roman"/>
          <w:b/>
          <w:bCs/>
        </w:rPr>
        <w:t>e</w:t>
      </w:r>
      <w:r w:rsidR="00631111">
        <w:rPr>
          <w:rFonts w:ascii="Times New Roman" w:eastAsia="Times New Roman" w:hAnsi="Times New Roman" w:cs="Times New Roman"/>
          <w:b/>
          <w:bCs/>
        </w:rPr>
        <w:t xml:space="preserve"> </w:t>
      </w:r>
    </w:p>
    <w:p w14:paraId="0596CAF3" w14:textId="1B01A120" w:rsidR="4A19193E" w:rsidRPr="00D91037" w:rsidRDefault="3D2754B0" w:rsidP="0B20405D">
      <w:pPr>
        <w:pStyle w:val="ListParagraph"/>
        <w:ind w:left="1620" w:firstLine="0"/>
        <w:rPr>
          <w:rFonts w:ascii="Times New Roman" w:eastAsia="Times New Roman" w:hAnsi="Times New Roman" w:cs="Times New Roman"/>
          <w:color w:val="7030A0"/>
          <w:lang w:bidi="ar-SA"/>
        </w:rPr>
      </w:pPr>
      <w:r w:rsidRPr="00D91037">
        <w:rPr>
          <w:rFonts w:ascii="Times New Roman" w:eastAsia="Times New Roman" w:hAnsi="Times New Roman" w:cs="Times New Roman"/>
          <w:lang w:bidi="ar-SA"/>
        </w:rPr>
        <w:t xml:space="preserve">The meeting was called to order at </w:t>
      </w:r>
      <w:r w:rsidR="4A19193E" w:rsidRPr="00D91037">
        <w:rPr>
          <w:rFonts w:ascii="Times New Roman" w:eastAsia="Times New Roman" w:hAnsi="Times New Roman" w:cs="Times New Roman"/>
          <w:lang w:bidi="ar-SA"/>
        </w:rPr>
        <w:t>1:3</w:t>
      </w:r>
      <w:r w:rsidR="00B629A7">
        <w:rPr>
          <w:rFonts w:ascii="Times New Roman" w:eastAsia="Times New Roman" w:hAnsi="Times New Roman" w:cs="Times New Roman"/>
          <w:lang w:bidi="ar-SA"/>
        </w:rPr>
        <w:t>4</w:t>
      </w:r>
      <w:r w:rsidR="4A19193E" w:rsidRPr="00D91037">
        <w:rPr>
          <w:rFonts w:ascii="Times New Roman" w:eastAsia="Times New Roman" w:hAnsi="Times New Roman" w:cs="Times New Roman"/>
          <w:lang w:bidi="ar-SA"/>
        </w:rPr>
        <w:t>p</w:t>
      </w:r>
      <w:r w:rsidR="00777A64" w:rsidRPr="00D91037">
        <w:rPr>
          <w:rFonts w:ascii="Times New Roman" w:eastAsia="Times New Roman" w:hAnsi="Times New Roman" w:cs="Times New Roman"/>
          <w:lang w:bidi="ar-SA"/>
        </w:rPr>
        <w:t xml:space="preserve">m by </w:t>
      </w:r>
      <w:r w:rsidR="00225C82" w:rsidRPr="00D91037">
        <w:rPr>
          <w:rFonts w:ascii="Times New Roman" w:eastAsia="Times New Roman" w:hAnsi="Times New Roman" w:cs="Times New Roman"/>
          <w:lang w:bidi="ar-SA"/>
        </w:rPr>
        <w:t>Carolyn Matzger</w:t>
      </w:r>
      <w:r w:rsidR="000E61FD" w:rsidRPr="00D91037">
        <w:rPr>
          <w:rFonts w:ascii="Times New Roman" w:eastAsia="Times New Roman" w:hAnsi="Times New Roman" w:cs="Times New Roman"/>
          <w:lang w:bidi="ar-SA"/>
        </w:rPr>
        <w:t xml:space="preserve"> </w:t>
      </w:r>
      <w:r w:rsidR="00777A64" w:rsidRPr="00D91037">
        <w:rPr>
          <w:rFonts w:ascii="Times New Roman" w:eastAsia="Times New Roman" w:hAnsi="Times New Roman" w:cs="Times New Roman"/>
          <w:lang w:bidi="ar-SA"/>
        </w:rPr>
        <w:t xml:space="preserve"> </w:t>
      </w:r>
    </w:p>
    <w:p w14:paraId="65C74248" w14:textId="0EAAAC8B" w:rsidR="00E7010F" w:rsidRPr="00D91037" w:rsidRDefault="00A75371" w:rsidP="0B20405D">
      <w:pPr>
        <w:pStyle w:val="ListParagraph"/>
        <w:numPr>
          <w:ilvl w:val="0"/>
          <w:numId w:val="17"/>
        </w:numPr>
        <w:rPr>
          <w:rFonts w:ascii="Times New Roman" w:eastAsia="Times New Roman" w:hAnsi="Times New Roman" w:cs="Times New Roman"/>
          <w:b/>
          <w:bCs/>
          <w:lang w:bidi="ar-SA"/>
        </w:rPr>
      </w:pPr>
      <w:r w:rsidRPr="00D91037">
        <w:rPr>
          <w:rFonts w:ascii="Times New Roman" w:eastAsia="Times New Roman" w:hAnsi="Times New Roman" w:cs="Times New Roman"/>
          <w:b/>
          <w:bCs/>
        </w:rPr>
        <w:t xml:space="preserve">Announcement of members participating </w:t>
      </w:r>
      <w:proofErr w:type="gramStart"/>
      <w:r w:rsidRPr="00D91037">
        <w:rPr>
          <w:rFonts w:ascii="Times New Roman" w:eastAsia="Times New Roman" w:hAnsi="Times New Roman" w:cs="Times New Roman"/>
          <w:b/>
          <w:bCs/>
        </w:rPr>
        <w:t>by</w:t>
      </w:r>
      <w:proofErr w:type="gramEnd"/>
      <w:r w:rsidRPr="00D91037">
        <w:rPr>
          <w:rFonts w:ascii="Times New Roman" w:eastAsia="Times New Roman" w:hAnsi="Times New Roman" w:cs="Times New Roman"/>
          <w:b/>
          <w:bCs/>
        </w:rPr>
        <w:t xml:space="preserve"> teleconference </w:t>
      </w:r>
    </w:p>
    <w:p w14:paraId="5C10AEE3" w14:textId="4D534AD9" w:rsidR="0D9A86C1" w:rsidRPr="00D91037" w:rsidRDefault="0D9A86C1" w:rsidP="0B20405D">
      <w:pPr>
        <w:pStyle w:val="ListParagraph"/>
        <w:numPr>
          <w:ilvl w:val="1"/>
          <w:numId w:val="17"/>
        </w:numPr>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 xml:space="preserve">Virtual: </w:t>
      </w:r>
      <w:r w:rsidR="00A95090">
        <w:rPr>
          <w:rFonts w:ascii="Times New Roman" w:eastAsia="Times New Roman" w:hAnsi="Times New Roman" w:cs="Times New Roman"/>
          <w:lang w:bidi="ar-SA"/>
        </w:rPr>
        <w:t>Trish Martinez</w:t>
      </w:r>
      <w:r w:rsidR="00671B34">
        <w:rPr>
          <w:rFonts w:ascii="Times New Roman" w:eastAsia="Times New Roman" w:hAnsi="Times New Roman" w:cs="Times New Roman"/>
          <w:lang w:bidi="ar-SA"/>
        </w:rPr>
        <w:t xml:space="preserve"> (caregiving)</w:t>
      </w:r>
      <w:r w:rsidR="00A95090">
        <w:rPr>
          <w:rFonts w:ascii="Times New Roman" w:eastAsia="Times New Roman" w:hAnsi="Times New Roman" w:cs="Times New Roman"/>
          <w:lang w:bidi="ar-SA"/>
        </w:rPr>
        <w:t xml:space="preserve">, </w:t>
      </w:r>
      <w:r w:rsidR="00566076">
        <w:rPr>
          <w:rFonts w:ascii="Times New Roman" w:eastAsia="Times New Roman" w:hAnsi="Times New Roman" w:cs="Times New Roman"/>
          <w:lang w:bidi="ar-SA"/>
        </w:rPr>
        <w:t>Amy Sharpe</w:t>
      </w:r>
      <w:r w:rsidR="00671B34">
        <w:rPr>
          <w:rFonts w:ascii="Times New Roman" w:eastAsia="Times New Roman" w:hAnsi="Times New Roman" w:cs="Times New Roman"/>
          <w:lang w:bidi="ar-SA"/>
        </w:rPr>
        <w:t xml:space="preserve"> (contagious illness)</w:t>
      </w:r>
      <w:r w:rsidR="00B629A7">
        <w:rPr>
          <w:rFonts w:ascii="Times New Roman" w:eastAsia="Times New Roman" w:hAnsi="Times New Roman" w:cs="Times New Roman"/>
          <w:lang w:bidi="ar-SA"/>
        </w:rPr>
        <w:t xml:space="preserve">, </w:t>
      </w:r>
      <w:r w:rsidR="00566076">
        <w:rPr>
          <w:rFonts w:ascii="Times New Roman" w:eastAsia="Times New Roman" w:hAnsi="Times New Roman" w:cs="Times New Roman"/>
          <w:lang w:bidi="ar-SA"/>
        </w:rPr>
        <w:t>Ami Carpenter</w:t>
      </w:r>
      <w:r w:rsidR="00810C5A" w:rsidRPr="00D91037">
        <w:rPr>
          <w:rFonts w:ascii="Times New Roman" w:eastAsia="Times New Roman" w:hAnsi="Times New Roman" w:cs="Times New Roman"/>
          <w:lang w:bidi="ar-SA"/>
        </w:rPr>
        <w:t xml:space="preserve"> </w:t>
      </w:r>
      <w:r w:rsidR="00671B34">
        <w:rPr>
          <w:rFonts w:ascii="Times New Roman" w:eastAsia="Times New Roman" w:hAnsi="Times New Roman" w:cs="Times New Roman"/>
          <w:lang w:bidi="ar-SA"/>
        </w:rPr>
        <w:t>(travel)</w:t>
      </w:r>
    </w:p>
    <w:p w14:paraId="39AEA76C" w14:textId="649AD9DB" w:rsidR="75257AD3" w:rsidRPr="00D91037" w:rsidRDefault="2500AEAD" w:rsidP="00596ED6">
      <w:pPr>
        <w:pStyle w:val="ListParagraph"/>
        <w:numPr>
          <w:ilvl w:val="1"/>
          <w:numId w:val="17"/>
        </w:numPr>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 xml:space="preserve">In-person: </w:t>
      </w:r>
      <w:r w:rsidR="00566076">
        <w:rPr>
          <w:rFonts w:ascii="Times New Roman" w:eastAsia="Times New Roman" w:hAnsi="Times New Roman" w:cs="Times New Roman"/>
          <w:color w:val="000000" w:themeColor="text1"/>
        </w:rPr>
        <w:t xml:space="preserve">Ember Price, Yusef Miller, </w:t>
      </w:r>
      <w:r w:rsidR="00C51CA2">
        <w:rPr>
          <w:rFonts w:ascii="Times New Roman" w:eastAsia="Times New Roman" w:hAnsi="Times New Roman" w:cs="Times New Roman"/>
          <w:color w:val="000000" w:themeColor="text1"/>
        </w:rPr>
        <w:t xml:space="preserve">Heather Nemour, Bridget Henderson, Francisco Brambila, David Jarman, </w:t>
      </w:r>
      <w:r w:rsidR="00C770D8">
        <w:rPr>
          <w:rFonts w:ascii="Times New Roman" w:eastAsia="Times New Roman" w:hAnsi="Times New Roman" w:cs="Times New Roman"/>
          <w:color w:val="000000" w:themeColor="text1"/>
        </w:rPr>
        <w:t xml:space="preserve">Jerrica Phillips, Carolyn Matzger, Lianne </w:t>
      </w:r>
      <w:proofErr w:type="spellStart"/>
      <w:r w:rsidR="00C770D8">
        <w:rPr>
          <w:rFonts w:ascii="Times New Roman" w:eastAsia="Times New Roman" w:hAnsi="Times New Roman" w:cs="Times New Roman"/>
          <w:color w:val="000000" w:themeColor="text1"/>
        </w:rPr>
        <w:t>Urada</w:t>
      </w:r>
      <w:proofErr w:type="spellEnd"/>
      <w:r w:rsidR="00C770D8">
        <w:rPr>
          <w:rFonts w:ascii="Times New Roman" w:eastAsia="Times New Roman" w:hAnsi="Times New Roman" w:cs="Times New Roman"/>
          <w:color w:val="000000" w:themeColor="text1"/>
        </w:rPr>
        <w:t xml:space="preserve">, Arturo Garcia, Marjorie Saylor, Melissa Haupt, </w:t>
      </w:r>
      <w:r w:rsidR="00E756D9">
        <w:rPr>
          <w:rFonts w:ascii="Times New Roman" w:eastAsia="Times New Roman" w:hAnsi="Times New Roman" w:cs="Times New Roman"/>
          <w:color w:val="000000" w:themeColor="text1"/>
        </w:rPr>
        <w:t>Heath</w:t>
      </w:r>
      <w:r w:rsidR="00103475">
        <w:rPr>
          <w:rFonts w:ascii="Times New Roman" w:eastAsia="Times New Roman" w:hAnsi="Times New Roman" w:cs="Times New Roman"/>
          <w:color w:val="000000" w:themeColor="text1"/>
        </w:rPr>
        <w:t>er</w:t>
      </w:r>
      <w:r w:rsidR="00E756D9">
        <w:rPr>
          <w:rFonts w:ascii="Times New Roman" w:eastAsia="Times New Roman" w:hAnsi="Times New Roman" w:cs="Times New Roman"/>
          <w:color w:val="000000" w:themeColor="text1"/>
        </w:rPr>
        <w:t xml:space="preserve"> Carmody,</w:t>
      </w:r>
      <w:r w:rsidR="001C1B2B" w:rsidRPr="00D91037">
        <w:rPr>
          <w:rFonts w:ascii="Times New Roman" w:eastAsia="Times New Roman" w:hAnsi="Times New Roman" w:cs="Times New Roman"/>
          <w:color w:val="000000" w:themeColor="text1"/>
        </w:rPr>
        <w:t xml:space="preserve"> Amanda Garcia (child and family well-being </w:t>
      </w:r>
      <w:r w:rsidR="00826174" w:rsidRPr="00D91037">
        <w:rPr>
          <w:rFonts w:ascii="Times New Roman" w:eastAsia="Times New Roman" w:hAnsi="Times New Roman" w:cs="Times New Roman"/>
          <w:color w:val="000000" w:themeColor="text1"/>
        </w:rPr>
        <w:t>representative</w:t>
      </w:r>
      <w:r w:rsidR="001C1B2B" w:rsidRPr="00D91037">
        <w:rPr>
          <w:rFonts w:ascii="Times New Roman" w:eastAsia="Times New Roman" w:hAnsi="Times New Roman" w:cs="Times New Roman"/>
          <w:color w:val="000000" w:themeColor="text1"/>
        </w:rPr>
        <w:t xml:space="preserve">). </w:t>
      </w:r>
    </w:p>
    <w:p w14:paraId="23EAA9BF" w14:textId="139860A9" w:rsidR="00317107" w:rsidRPr="00D91037" w:rsidRDefault="00317107" w:rsidP="00317107">
      <w:pPr>
        <w:pStyle w:val="ListParagraph"/>
        <w:numPr>
          <w:ilvl w:val="0"/>
          <w:numId w:val="17"/>
        </w:numPr>
        <w:rPr>
          <w:rFonts w:ascii="Times New Roman" w:eastAsia="Times New Roman" w:hAnsi="Times New Roman" w:cs="Times New Roman"/>
          <w:b/>
          <w:bCs/>
        </w:rPr>
      </w:pPr>
      <w:r w:rsidRPr="00D91037">
        <w:rPr>
          <w:rFonts w:ascii="Times New Roman" w:eastAsia="Times New Roman" w:hAnsi="Times New Roman" w:cs="Times New Roman"/>
          <w:b/>
          <w:bCs/>
        </w:rPr>
        <w:t xml:space="preserve">Approval of </w:t>
      </w:r>
      <w:r w:rsidR="008E4A14" w:rsidRPr="00D91037">
        <w:rPr>
          <w:rFonts w:ascii="Times New Roman" w:eastAsia="Times New Roman" w:hAnsi="Times New Roman" w:cs="Times New Roman"/>
          <w:b/>
          <w:bCs/>
        </w:rPr>
        <w:t>m</w:t>
      </w:r>
      <w:r w:rsidRPr="00D91037">
        <w:rPr>
          <w:rFonts w:ascii="Times New Roman" w:eastAsia="Times New Roman" w:hAnsi="Times New Roman" w:cs="Times New Roman"/>
          <w:b/>
          <w:bCs/>
        </w:rPr>
        <w:t>inutes</w:t>
      </w:r>
    </w:p>
    <w:p w14:paraId="170BA327" w14:textId="140E8848" w:rsidR="00317107" w:rsidRPr="00D91037" w:rsidRDefault="008D5031" w:rsidP="00317107">
      <w:pPr>
        <w:pStyle w:val="ListParagraph"/>
        <w:numPr>
          <w:ilvl w:val="1"/>
          <w:numId w:val="17"/>
        </w:numPr>
        <w:rPr>
          <w:rFonts w:ascii="Times New Roman" w:eastAsia="Times New Roman" w:hAnsi="Times New Roman" w:cs="Times New Roman"/>
        </w:rPr>
      </w:pPr>
      <w:r>
        <w:rPr>
          <w:rFonts w:ascii="Times New Roman" w:eastAsia="Times New Roman" w:hAnsi="Times New Roman" w:cs="Times New Roman"/>
        </w:rPr>
        <w:t xml:space="preserve">Members were given the opportunity to review the </w:t>
      </w:r>
      <w:r w:rsidR="00B15F5D">
        <w:rPr>
          <w:rFonts w:ascii="Times New Roman" w:eastAsia="Times New Roman" w:hAnsi="Times New Roman" w:cs="Times New Roman"/>
        </w:rPr>
        <w:t xml:space="preserve">minutes. </w:t>
      </w:r>
    </w:p>
    <w:p w14:paraId="3D2E9D6A" w14:textId="49955047" w:rsidR="00441058" w:rsidRPr="00D91037" w:rsidRDefault="00441058" w:rsidP="00317107">
      <w:pPr>
        <w:pStyle w:val="ListParagraph"/>
        <w:numPr>
          <w:ilvl w:val="1"/>
          <w:numId w:val="17"/>
        </w:numPr>
        <w:rPr>
          <w:rFonts w:ascii="Times New Roman" w:eastAsia="Times New Roman" w:hAnsi="Times New Roman" w:cs="Times New Roman"/>
        </w:rPr>
      </w:pPr>
      <w:r w:rsidRPr="00D91037">
        <w:rPr>
          <w:rFonts w:ascii="Times New Roman" w:eastAsia="Times New Roman" w:hAnsi="Times New Roman" w:cs="Times New Roman"/>
        </w:rPr>
        <w:t xml:space="preserve">No </w:t>
      </w:r>
      <w:r w:rsidR="00B15F5D">
        <w:rPr>
          <w:rFonts w:ascii="Times New Roman" w:eastAsia="Times New Roman" w:hAnsi="Times New Roman" w:cs="Times New Roman"/>
        </w:rPr>
        <w:t xml:space="preserve">corrections or changes were offered. </w:t>
      </w:r>
    </w:p>
    <w:p w14:paraId="55655DD4" w14:textId="6390A5DB" w:rsidR="00441058" w:rsidRPr="00D91037" w:rsidRDefault="00B15F5D" w:rsidP="00317107">
      <w:pPr>
        <w:pStyle w:val="ListParagraph"/>
        <w:numPr>
          <w:ilvl w:val="1"/>
          <w:numId w:val="17"/>
        </w:numPr>
        <w:rPr>
          <w:rFonts w:ascii="Times New Roman" w:eastAsia="Times New Roman" w:hAnsi="Times New Roman" w:cs="Times New Roman"/>
        </w:rPr>
      </w:pPr>
      <w:r>
        <w:rPr>
          <w:rFonts w:ascii="Times New Roman" w:eastAsia="Times New Roman" w:hAnsi="Times New Roman" w:cs="Times New Roman"/>
        </w:rPr>
        <w:t>June</w:t>
      </w:r>
      <w:r w:rsidR="00441058" w:rsidRPr="00D91037">
        <w:rPr>
          <w:rFonts w:ascii="Times New Roman" w:eastAsia="Times New Roman" w:hAnsi="Times New Roman" w:cs="Times New Roman"/>
        </w:rPr>
        <w:t xml:space="preserve"> 2026 minutes were approve</w:t>
      </w:r>
      <w:r w:rsidR="00282240">
        <w:rPr>
          <w:rFonts w:ascii="Times New Roman" w:eastAsia="Times New Roman" w:hAnsi="Times New Roman" w:cs="Times New Roman"/>
        </w:rPr>
        <w:t>d</w:t>
      </w:r>
      <w:r w:rsidR="00A76153" w:rsidRPr="00D91037">
        <w:rPr>
          <w:rFonts w:ascii="Times New Roman" w:eastAsia="Times New Roman" w:hAnsi="Times New Roman" w:cs="Times New Roman"/>
        </w:rPr>
        <w:t>.</w:t>
      </w:r>
    </w:p>
    <w:p w14:paraId="0EF510CB" w14:textId="5F5B3965" w:rsidR="002C7CC4" w:rsidRPr="00D91037" w:rsidRDefault="00CB3B91" w:rsidP="002C7CC4">
      <w:pPr>
        <w:pStyle w:val="ListParagraph"/>
        <w:numPr>
          <w:ilvl w:val="0"/>
          <w:numId w:val="17"/>
        </w:numPr>
        <w:rPr>
          <w:rFonts w:ascii="Times New Roman" w:eastAsia="Times New Roman" w:hAnsi="Times New Roman" w:cs="Times New Roman"/>
          <w:b/>
          <w:bCs/>
        </w:rPr>
      </w:pPr>
      <w:r w:rsidRPr="00D91037">
        <w:rPr>
          <w:rFonts w:ascii="Times New Roman" w:eastAsia="Times New Roman" w:hAnsi="Times New Roman" w:cs="Times New Roman"/>
          <w:b/>
          <w:bCs/>
        </w:rPr>
        <w:t xml:space="preserve">Public </w:t>
      </w:r>
      <w:r w:rsidR="00C2131E" w:rsidRPr="00D91037">
        <w:rPr>
          <w:rFonts w:ascii="Times New Roman" w:eastAsia="Times New Roman" w:hAnsi="Times New Roman" w:cs="Times New Roman"/>
          <w:b/>
          <w:bCs/>
        </w:rPr>
        <w:t>com</w:t>
      </w:r>
      <w:r w:rsidR="00E65D40" w:rsidRPr="00D91037">
        <w:rPr>
          <w:rFonts w:ascii="Times New Roman" w:eastAsia="Times New Roman" w:hAnsi="Times New Roman" w:cs="Times New Roman"/>
          <w:b/>
          <w:bCs/>
        </w:rPr>
        <w:t>me</w:t>
      </w:r>
      <w:r w:rsidR="00C2131E" w:rsidRPr="00D91037">
        <w:rPr>
          <w:rFonts w:ascii="Times New Roman" w:eastAsia="Times New Roman" w:hAnsi="Times New Roman" w:cs="Times New Roman"/>
          <w:b/>
          <w:bCs/>
        </w:rPr>
        <w:t>nt on non-agenda items</w:t>
      </w:r>
    </w:p>
    <w:p w14:paraId="28B85B9A" w14:textId="599EA714" w:rsidR="003D6EA0" w:rsidRPr="00F17688" w:rsidRDefault="00282240" w:rsidP="003D6EA0">
      <w:pPr>
        <w:pStyle w:val="ListParagraph"/>
        <w:numPr>
          <w:ilvl w:val="1"/>
          <w:numId w:val="17"/>
        </w:numPr>
        <w:rPr>
          <w:rFonts w:ascii="Times New Roman" w:eastAsia="Times New Roman" w:hAnsi="Times New Roman" w:cs="Times New Roman"/>
        </w:rPr>
      </w:pPr>
      <w:r w:rsidRPr="00F17688">
        <w:rPr>
          <w:rFonts w:ascii="Times New Roman" w:eastAsia="Times New Roman" w:hAnsi="Times New Roman" w:cs="Times New Roman"/>
        </w:rPr>
        <w:t xml:space="preserve">No public comments(s) </w:t>
      </w:r>
    </w:p>
    <w:p w14:paraId="091E8898" w14:textId="21863599" w:rsidR="00B54419" w:rsidRPr="00D91037" w:rsidRDefault="008C2C7B" w:rsidP="0B20405D">
      <w:pPr>
        <w:pStyle w:val="ListParagraph"/>
        <w:numPr>
          <w:ilvl w:val="0"/>
          <w:numId w:val="17"/>
        </w:numPr>
        <w:rPr>
          <w:rFonts w:ascii="Times New Roman" w:eastAsia="Times New Roman" w:hAnsi="Times New Roman" w:cs="Times New Roman"/>
          <w:b/>
          <w:bCs/>
        </w:rPr>
      </w:pPr>
      <w:r>
        <w:rPr>
          <w:rFonts w:ascii="Times New Roman" w:eastAsia="Times New Roman" w:hAnsi="Times New Roman" w:cs="Times New Roman"/>
          <w:b/>
          <w:bCs/>
        </w:rPr>
        <w:t xml:space="preserve">Summit report update </w:t>
      </w:r>
    </w:p>
    <w:p w14:paraId="56B5D8B2" w14:textId="724F10DF" w:rsidR="0013590B" w:rsidRPr="0013590B" w:rsidRDefault="005D7D36" w:rsidP="0013590B">
      <w:pPr>
        <w:pStyle w:val="NormalWeb"/>
        <w:numPr>
          <w:ilvl w:val="1"/>
          <w:numId w:val="17"/>
        </w:numPr>
      </w:pPr>
      <w:r>
        <w:rPr>
          <w:sz w:val="22"/>
          <w:szCs w:val="22"/>
        </w:rPr>
        <w:t>The Chair provided an update on the status of the summit report</w:t>
      </w:r>
      <w:r w:rsidR="0013590B">
        <w:rPr>
          <w:sz w:val="22"/>
          <w:szCs w:val="22"/>
        </w:rPr>
        <w:t xml:space="preserve">, </w:t>
      </w:r>
      <w:r w:rsidR="0013590B" w:rsidRPr="0013590B">
        <w:t xml:space="preserve">noting that revisions had been completed and that the recommendations had been consolidated into eleven final items. The updated report was returned to County staff for final review. Pending no further corrections, </w:t>
      </w:r>
      <w:r w:rsidR="005E5B94">
        <w:t>Public Safety</w:t>
      </w:r>
      <w:r w:rsidR="0013590B" w:rsidRPr="0013590B">
        <w:t xml:space="preserve"> will brief the C</w:t>
      </w:r>
      <w:r w:rsidR="005E5B94">
        <w:t>hief Administrative Office</w:t>
      </w:r>
      <w:r w:rsidR="0013590B" w:rsidRPr="0013590B">
        <w:t xml:space="preserve"> and subsequently forward the report to the Board of Supervisors as a memo. Once reviewed by the Board, related </w:t>
      </w:r>
      <w:proofErr w:type="gramStart"/>
      <w:r w:rsidR="0013590B" w:rsidRPr="0013590B">
        <w:t>workgroups</w:t>
      </w:r>
      <w:proofErr w:type="gramEnd"/>
      <w:r w:rsidR="0013590B" w:rsidRPr="0013590B">
        <w:t xml:space="preserve"> will be formed to begin collaborative work on the recommendations. No questions were raised by members.</w:t>
      </w:r>
    </w:p>
    <w:p w14:paraId="68C37E0A" w14:textId="200B0F36" w:rsidR="00E91FB2" w:rsidRPr="00D91037" w:rsidRDefault="001C6385" w:rsidP="00E91FB2">
      <w:pPr>
        <w:pStyle w:val="ListParagraph"/>
        <w:widowControl/>
        <w:numPr>
          <w:ilvl w:val="0"/>
          <w:numId w:val="17"/>
        </w:numPr>
        <w:autoSpaceDE/>
        <w:autoSpaceDN/>
        <w:spacing w:line="300" w:lineRule="atLeast"/>
        <w:rPr>
          <w:rFonts w:ascii="Times New Roman" w:eastAsia="Times New Roman" w:hAnsi="Times New Roman" w:cs="Times New Roman"/>
          <w:b/>
          <w:bCs/>
          <w:lang w:bidi="ar-SA"/>
        </w:rPr>
      </w:pPr>
      <w:r>
        <w:rPr>
          <w:rFonts w:ascii="Times New Roman" w:eastAsia="Times New Roman" w:hAnsi="Times New Roman" w:cs="Times New Roman"/>
          <w:b/>
          <w:bCs/>
          <w:lang w:bidi="ar-SA"/>
        </w:rPr>
        <w:t xml:space="preserve">Presentations </w:t>
      </w:r>
    </w:p>
    <w:p w14:paraId="43F7B63E" w14:textId="11A69A80" w:rsidR="00E91FB2" w:rsidRPr="00D91037" w:rsidRDefault="001C6385" w:rsidP="00E91FB2">
      <w:pPr>
        <w:pStyle w:val="ListParagraph"/>
        <w:widowControl/>
        <w:numPr>
          <w:ilvl w:val="1"/>
          <w:numId w:val="17"/>
        </w:numPr>
        <w:autoSpaceDE/>
        <w:autoSpaceDN/>
        <w:spacing w:line="300" w:lineRule="atLeast"/>
        <w:rPr>
          <w:rFonts w:ascii="Times New Roman" w:eastAsia="Times New Roman" w:hAnsi="Times New Roman" w:cs="Times New Roman"/>
          <w:b/>
          <w:bCs/>
          <w:lang w:bidi="ar-SA"/>
        </w:rPr>
      </w:pPr>
      <w:r>
        <w:rPr>
          <w:rFonts w:ascii="Times New Roman" w:eastAsia="Times New Roman" w:hAnsi="Times New Roman" w:cs="Times New Roman"/>
          <w:b/>
          <w:bCs/>
          <w:lang w:bidi="ar-SA"/>
        </w:rPr>
        <w:t>Brown Act Refresher</w:t>
      </w:r>
      <w:r w:rsidR="006C49AB">
        <w:rPr>
          <w:rFonts w:ascii="Times New Roman" w:eastAsia="Times New Roman" w:hAnsi="Times New Roman" w:cs="Times New Roman"/>
          <w:b/>
          <w:bCs/>
          <w:lang w:bidi="ar-SA"/>
        </w:rPr>
        <w:t>: Mark Day, County Counsel</w:t>
      </w:r>
    </w:p>
    <w:p w14:paraId="4D4A94FA" w14:textId="6F81AB83" w:rsidR="006C49AB" w:rsidRDefault="006C49AB" w:rsidP="006C49AB">
      <w:pPr>
        <w:pStyle w:val="ListParagraph"/>
        <w:widowControl/>
        <w:numPr>
          <w:ilvl w:val="2"/>
          <w:numId w:val="17"/>
        </w:numPr>
        <w:autoSpaceDE/>
        <w:autoSpaceDN/>
        <w:rPr>
          <w:rFonts w:ascii="Times New Roman" w:eastAsia="Times New Roman" w:hAnsi="Times New Roman" w:cs="Times New Roman"/>
          <w:lang w:bidi="ar-SA"/>
        </w:rPr>
      </w:pPr>
      <w:r>
        <w:rPr>
          <w:rFonts w:ascii="Times New Roman" w:eastAsia="Times New Roman" w:hAnsi="Times New Roman" w:cs="Times New Roman"/>
          <w:lang w:bidi="ar-SA"/>
        </w:rPr>
        <w:t>The</w:t>
      </w:r>
      <w:r w:rsidRPr="006C49AB">
        <w:rPr>
          <w:rFonts w:ascii="Times New Roman" w:eastAsia="Times New Roman" w:hAnsi="Times New Roman" w:cs="Times New Roman"/>
          <w:lang w:bidi="ar-SA"/>
        </w:rPr>
        <w:t xml:space="preserve"> first presentation of the meeting was delivered by County Counsel representative Mark Day, who provided a comprehensive refresher on the Brown Act. His presentation covered the definition of legislative bodies, what constitutes a meeting, and how serial meetings may occur through daisy</w:t>
      </w:r>
      <w:r w:rsidRPr="006C49AB">
        <w:rPr>
          <w:rFonts w:ascii="Times New Roman" w:eastAsia="Times New Roman" w:hAnsi="Times New Roman" w:cs="Times New Roman"/>
          <w:lang w:bidi="ar-SA"/>
        </w:rPr>
        <w:noBreakHyphen/>
        <w:t>chain or hub</w:t>
      </w:r>
      <w:r w:rsidRPr="006C49AB">
        <w:rPr>
          <w:rFonts w:ascii="Times New Roman" w:eastAsia="Times New Roman" w:hAnsi="Times New Roman" w:cs="Times New Roman"/>
          <w:lang w:bidi="ar-SA"/>
        </w:rPr>
        <w:noBreakHyphen/>
        <w:t>and</w:t>
      </w:r>
      <w:r w:rsidRPr="006C49AB">
        <w:rPr>
          <w:rFonts w:ascii="Times New Roman" w:eastAsia="Times New Roman" w:hAnsi="Times New Roman" w:cs="Times New Roman"/>
          <w:lang w:bidi="ar-SA"/>
        </w:rPr>
        <w:noBreakHyphen/>
        <w:t>spoke communication patterns across email, social media, or messaging platforms. He reviewed agenda requirements, limits on non</w:t>
      </w:r>
      <w:r w:rsidRPr="006C49AB">
        <w:rPr>
          <w:rFonts w:ascii="Times New Roman" w:eastAsia="Times New Roman" w:hAnsi="Times New Roman" w:cs="Times New Roman"/>
          <w:lang w:bidi="ar-SA"/>
        </w:rPr>
        <w:noBreakHyphen/>
        <w:t>agenda action, teleconferencing rules—including “just cause” participation limits—and the ability of bodies to manage disruptions</w:t>
      </w:r>
      <w:r w:rsidR="000A3821">
        <w:rPr>
          <w:rFonts w:ascii="Times New Roman" w:eastAsia="Times New Roman" w:hAnsi="Times New Roman" w:cs="Times New Roman"/>
          <w:lang w:bidi="ar-SA"/>
        </w:rPr>
        <w:t xml:space="preserve">. </w:t>
      </w:r>
      <w:r w:rsidRPr="006C49AB">
        <w:rPr>
          <w:rFonts w:ascii="Times New Roman" w:eastAsia="Times New Roman" w:hAnsi="Times New Roman" w:cs="Times New Roman"/>
          <w:lang w:bidi="ar-SA"/>
        </w:rPr>
        <w:t>Mark also noted that proxy participation is only permitted if alternates are designated at the time of appointment under the current ordinance and that materials distributed to a majority of members must be made available to the public</w:t>
      </w:r>
      <w:r w:rsidR="00886FEF">
        <w:rPr>
          <w:rFonts w:ascii="Times New Roman" w:eastAsia="Times New Roman" w:hAnsi="Times New Roman" w:cs="Times New Roman"/>
          <w:lang w:bidi="ar-SA"/>
        </w:rPr>
        <w:t xml:space="preserve"> when requested</w:t>
      </w:r>
      <w:r w:rsidRPr="006C49AB">
        <w:rPr>
          <w:rFonts w:ascii="Times New Roman" w:eastAsia="Times New Roman" w:hAnsi="Times New Roman" w:cs="Times New Roman"/>
          <w:lang w:bidi="ar-SA"/>
        </w:rPr>
        <w:t xml:space="preserve">. Members asked clarifying questions regarding proxies, </w:t>
      </w:r>
      <w:r w:rsidRPr="006C49AB">
        <w:rPr>
          <w:rFonts w:ascii="Times New Roman" w:eastAsia="Times New Roman" w:hAnsi="Times New Roman" w:cs="Times New Roman"/>
          <w:lang w:bidi="ar-SA"/>
        </w:rPr>
        <w:lastRenderedPageBreak/>
        <w:t>excused absences, and distribution requirements for presentation materials.</w:t>
      </w:r>
      <w:r w:rsidR="00D75625" w:rsidRPr="00D75625">
        <w:rPr>
          <w:rFonts w:ascii="Times New Roman" w:eastAsia="Times New Roman" w:hAnsi="Times New Roman" w:cs="Times New Roman"/>
          <w:lang w:bidi="ar-SA"/>
        </w:rPr>
        <w:t xml:space="preserve"> </w:t>
      </w:r>
      <w:r w:rsidR="00D75625">
        <w:rPr>
          <w:rFonts w:ascii="Times New Roman" w:eastAsia="Times New Roman" w:hAnsi="Times New Roman" w:cs="Times New Roman"/>
          <w:lang w:bidi="ar-SA"/>
        </w:rPr>
        <w:t>The Chair and County Support Staff later confirmed that proxies are not permitted.</w:t>
      </w:r>
    </w:p>
    <w:p w14:paraId="2B4D6535" w14:textId="4DABC352" w:rsidR="00D75625" w:rsidRPr="00DF18F1" w:rsidRDefault="005D3498" w:rsidP="00DF18F1">
      <w:pPr>
        <w:pStyle w:val="ListParagraph"/>
        <w:widowControl/>
        <w:numPr>
          <w:ilvl w:val="1"/>
          <w:numId w:val="17"/>
        </w:numPr>
        <w:autoSpaceDE/>
        <w:autoSpaceDN/>
        <w:rPr>
          <w:rFonts w:ascii="Times New Roman" w:eastAsia="Times New Roman" w:hAnsi="Times New Roman" w:cs="Times New Roman"/>
          <w:b/>
          <w:bCs/>
          <w:lang w:bidi="ar-SA"/>
        </w:rPr>
      </w:pPr>
      <w:r w:rsidRPr="00DF18F1">
        <w:rPr>
          <w:rFonts w:ascii="Times New Roman" w:eastAsia="Times New Roman" w:hAnsi="Times New Roman" w:cs="Times New Roman"/>
          <w:b/>
          <w:bCs/>
          <w:lang w:bidi="ar-SA"/>
        </w:rPr>
        <w:t xml:space="preserve">The NEW Human Trafficking Prevention Program: Protocols, Support &amp; Resources. Presenters: Rickeena Boy-Kamei, San Diego Unified Human Trafficking Advocate. Carlos Rodriguez, San Diego Unified Internal Investigator. Farshad Talebi, San Diego Unified Executive Director of Investigations, Compliance, and Accountability </w:t>
      </w:r>
    </w:p>
    <w:p w14:paraId="74FCDF72" w14:textId="23DE86B8" w:rsidR="007831C7" w:rsidRPr="00CB235D" w:rsidRDefault="009E68E2" w:rsidP="00CB235D">
      <w:pPr>
        <w:pStyle w:val="ListParagraph"/>
        <w:widowControl/>
        <w:numPr>
          <w:ilvl w:val="2"/>
          <w:numId w:val="17"/>
        </w:numPr>
        <w:autoSpaceDE/>
        <w:autoSpaceDN/>
        <w:rPr>
          <w:rFonts w:ascii="Times New Roman" w:eastAsia="Times New Roman" w:hAnsi="Times New Roman" w:cs="Times New Roman"/>
          <w:lang w:bidi="ar-SA"/>
        </w:rPr>
      </w:pPr>
      <w:r w:rsidRPr="009E68E2">
        <w:rPr>
          <w:rFonts w:ascii="Times New Roman" w:eastAsia="Times New Roman" w:hAnsi="Times New Roman" w:cs="Times New Roman"/>
          <w:lang w:bidi="ar-SA"/>
        </w:rPr>
        <w:t>The second presentation was provided by representatives from San Diego Unified School District. They introduced the district’s new Human Trafficking Prevention Program, launched in January 2026, and described their team’s professional backgrounds in investigations, anti</w:t>
      </w:r>
      <w:r w:rsidRPr="009E68E2">
        <w:rPr>
          <w:rFonts w:ascii="Times New Roman" w:eastAsia="Times New Roman" w:hAnsi="Times New Roman" w:cs="Times New Roman"/>
          <w:lang w:bidi="ar-SA"/>
        </w:rPr>
        <w:noBreakHyphen/>
        <w:t>trafficking work, and school</w:t>
      </w:r>
      <w:r w:rsidRPr="009E68E2">
        <w:rPr>
          <w:rFonts w:ascii="Times New Roman" w:eastAsia="Times New Roman" w:hAnsi="Times New Roman" w:cs="Times New Roman"/>
          <w:lang w:bidi="ar-SA"/>
        </w:rPr>
        <w:noBreakHyphen/>
        <w:t xml:space="preserve">based prevention. The presenters discussed the district’s new reporting system, which </w:t>
      </w:r>
      <w:proofErr w:type="gramStart"/>
      <w:r w:rsidRPr="009E68E2">
        <w:rPr>
          <w:rFonts w:ascii="Times New Roman" w:eastAsia="Times New Roman" w:hAnsi="Times New Roman" w:cs="Times New Roman"/>
          <w:lang w:bidi="ar-SA"/>
        </w:rPr>
        <w:t>emphasizes</w:t>
      </w:r>
      <w:proofErr w:type="gramEnd"/>
      <w:r w:rsidRPr="009E68E2">
        <w:rPr>
          <w:rFonts w:ascii="Times New Roman" w:eastAsia="Times New Roman" w:hAnsi="Times New Roman" w:cs="Times New Roman"/>
          <w:lang w:bidi="ar-SA"/>
        </w:rPr>
        <w:t xml:space="preserve"> reporting observable red flags rather than requiring staff to determine whether a situation meets the definition of trafficking. They shared a case example in which separate reports across different schools allowed the district to identify and coordinate with the Human Trafficking Task Force regarding a single perpetrator. They also described the district’s new website, which includes reporting tools, training request forms, and partnership vetting processes. Additional updates included efforts to implement prevention education, strengthen school staff training, expand community partnerships, and engage students through outreach projects such as informational materials placed on district buses. Members asked questions regarding protocol design, partnership processes, and funding considerations. San Diego Unified representatives encouraged partners to use the program’s QR code to request training or propose curriculum.</w:t>
      </w:r>
    </w:p>
    <w:p w14:paraId="713AFBF8" w14:textId="30E5BCF5" w:rsidR="00CC39D0" w:rsidRPr="00D91037" w:rsidRDefault="00CC39D0" w:rsidP="00CC39D0">
      <w:pPr>
        <w:pStyle w:val="ListParagraph"/>
        <w:widowControl/>
        <w:numPr>
          <w:ilvl w:val="0"/>
          <w:numId w:val="17"/>
        </w:numPr>
        <w:autoSpaceDE/>
        <w:autoSpaceDN/>
        <w:spacing w:line="300" w:lineRule="atLeast"/>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Roundtable Updates</w:t>
      </w:r>
    </w:p>
    <w:p w14:paraId="1CAC9148" w14:textId="78DAA294" w:rsidR="00CC39D0" w:rsidRPr="00D91037" w:rsidRDefault="00CC39D0" w:rsidP="00CC39D0">
      <w:pPr>
        <w:pStyle w:val="ListParagraph"/>
        <w:widowControl/>
        <w:numPr>
          <w:ilvl w:val="1"/>
          <w:numId w:val="17"/>
        </w:numPr>
        <w:autoSpaceDE/>
        <w:autoSpaceDN/>
        <w:spacing w:line="300" w:lineRule="atLeast"/>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Business</w:t>
      </w:r>
    </w:p>
    <w:p w14:paraId="5B4C4271" w14:textId="6FE51B6A" w:rsidR="00CC39D0" w:rsidRPr="00D91037" w:rsidRDefault="00AD6961" w:rsidP="00E27C1B">
      <w:pPr>
        <w:pStyle w:val="ListParagraph"/>
        <w:widowControl/>
        <w:numPr>
          <w:ilvl w:val="2"/>
          <w:numId w:val="17"/>
        </w:numPr>
        <w:autoSpaceDE/>
        <w:autoSpaceDN/>
        <w:rPr>
          <w:rFonts w:ascii="Times New Roman" w:eastAsia="Times New Roman" w:hAnsi="Times New Roman" w:cs="Times New Roman"/>
          <w:lang w:bidi="ar-SA"/>
        </w:rPr>
      </w:pPr>
      <w:r>
        <w:rPr>
          <w:rFonts w:ascii="Times New Roman" w:eastAsia="Times New Roman" w:hAnsi="Times New Roman" w:cs="Times New Roman"/>
          <w:lang w:bidi="ar-SA"/>
        </w:rPr>
        <w:t>Absent</w:t>
      </w:r>
    </w:p>
    <w:p w14:paraId="79BB86FE" w14:textId="0A54211A" w:rsidR="00C25F82" w:rsidRPr="00D91037" w:rsidRDefault="00C25F82" w:rsidP="00564356">
      <w:pPr>
        <w:pStyle w:val="ListParagraph"/>
        <w:widowControl/>
        <w:numPr>
          <w:ilvl w:val="1"/>
          <w:numId w:val="17"/>
        </w:numPr>
        <w:autoSpaceDE/>
        <w:autoSpaceDN/>
        <w:spacing w:line="300" w:lineRule="atLeast"/>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Child and Family Well-Being</w:t>
      </w:r>
    </w:p>
    <w:p w14:paraId="3F9C801D" w14:textId="1E202E63" w:rsidR="00C25F82" w:rsidRPr="00871CA8" w:rsidRDefault="00871CA8" w:rsidP="00871CA8">
      <w:pPr>
        <w:pStyle w:val="ListParagraph"/>
        <w:widowControl/>
        <w:numPr>
          <w:ilvl w:val="2"/>
          <w:numId w:val="17"/>
        </w:numPr>
        <w:autoSpaceDE/>
        <w:autoSpaceDN/>
        <w:rPr>
          <w:rFonts w:ascii="Times New Roman" w:eastAsia="Times New Roman" w:hAnsi="Times New Roman" w:cs="Times New Roman"/>
          <w:lang w:bidi="ar-SA"/>
        </w:rPr>
      </w:pPr>
      <w:r>
        <w:rPr>
          <w:rFonts w:ascii="Times New Roman" w:eastAsia="Times New Roman" w:hAnsi="Times New Roman" w:cs="Times New Roman"/>
          <w:lang w:bidi="ar-SA"/>
        </w:rPr>
        <w:t xml:space="preserve">Reported no policy updates and noted that Amanda </w:t>
      </w:r>
      <w:r w:rsidRPr="00871CA8">
        <w:rPr>
          <w:rFonts w:ascii="Times New Roman" w:eastAsia="Times New Roman" w:hAnsi="Times New Roman" w:cs="Times New Roman"/>
          <w:lang w:bidi="ar-SA"/>
        </w:rPr>
        <w:t>Ste</w:t>
      </w:r>
      <w:r>
        <w:rPr>
          <w:rFonts w:ascii="Times New Roman" w:eastAsia="Times New Roman" w:hAnsi="Times New Roman" w:cs="Times New Roman"/>
          <w:lang w:bidi="ar-SA"/>
        </w:rPr>
        <w:t>ph</w:t>
      </w:r>
      <w:r w:rsidRPr="00871CA8">
        <w:rPr>
          <w:rFonts w:ascii="Times New Roman" w:eastAsia="Times New Roman" w:hAnsi="Times New Roman" w:cs="Times New Roman"/>
          <w:lang w:bidi="ar-SA"/>
        </w:rPr>
        <w:t>ens would return from leave at the end of the month.</w:t>
      </w:r>
    </w:p>
    <w:p w14:paraId="4A0719F0" w14:textId="5B4B7B06" w:rsidR="00564356" w:rsidRPr="00D91037" w:rsidRDefault="00564356" w:rsidP="00564356">
      <w:pPr>
        <w:pStyle w:val="ListParagraph"/>
        <w:widowControl/>
        <w:numPr>
          <w:ilvl w:val="1"/>
          <w:numId w:val="17"/>
        </w:numPr>
        <w:autoSpaceDE/>
        <w:autoSpaceDN/>
        <w:spacing w:line="300" w:lineRule="atLeast"/>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Community</w:t>
      </w:r>
    </w:p>
    <w:p w14:paraId="49327F9E" w14:textId="5586603B" w:rsidR="00D3454A" w:rsidRPr="00D3454A" w:rsidRDefault="00D3454A" w:rsidP="00D3454A">
      <w:pPr>
        <w:pStyle w:val="ListParagraph"/>
        <w:numPr>
          <w:ilvl w:val="2"/>
          <w:numId w:val="17"/>
        </w:numPr>
        <w:rPr>
          <w:rFonts w:ascii="Times New Roman" w:eastAsia="Times New Roman" w:hAnsi="Times New Roman" w:cs="Times New Roman"/>
          <w:lang w:bidi="ar-SA"/>
        </w:rPr>
      </w:pPr>
      <w:r>
        <w:rPr>
          <w:rFonts w:ascii="Times New Roman" w:eastAsia="Times New Roman" w:hAnsi="Times New Roman" w:cs="Times New Roman"/>
          <w:lang w:bidi="ar-SA"/>
        </w:rPr>
        <w:t>H</w:t>
      </w:r>
      <w:r w:rsidRPr="00D3454A">
        <w:rPr>
          <w:rFonts w:ascii="Times New Roman" w:eastAsia="Times New Roman" w:hAnsi="Times New Roman" w:cs="Times New Roman"/>
          <w:lang w:bidi="ar-SA"/>
        </w:rPr>
        <w:t>eld a cohort meeting featuring two presenters</w:t>
      </w:r>
      <w:r w:rsidR="00BB7E69">
        <w:rPr>
          <w:rFonts w:ascii="Times New Roman" w:eastAsia="Times New Roman" w:hAnsi="Times New Roman" w:cs="Times New Roman"/>
          <w:lang w:bidi="ar-SA"/>
        </w:rPr>
        <w:t xml:space="preserve"> </w:t>
      </w:r>
      <w:r w:rsidRPr="00D3454A">
        <w:rPr>
          <w:rFonts w:ascii="Times New Roman" w:eastAsia="Times New Roman" w:hAnsi="Times New Roman" w:cs="Times New Roman"/>
          <w:lang w:bidi="ar-SA"/>
        </w:rPr>
        <w:t xml:space="preserve">who spoke on identifying human trafficking indicators within real estate and housing settings. The presentation was described as highly informative and well done. The sector also tabled at Senator </w:t>
      </w:r>
      <w:proofErr w:type="spellStart"/>
      <w:r w:rsidRPr="00D3454A">
        <w:rPr>
          <w:rFonts w:ascii="Times New Roman" w:eastAsia="Times New Roman" w:hAnsi="Times New Roman" w:cs="Times New Roman"/>
          <w:lang w:bidi="ar-SA"/>
        </w:rPr>
        <w:t>Blakespear’s</w:t>
      </w:r>
      <w:proofErr w:type="spellEnd"/>
      <w:r w:rsidRPr="00D3454A">
        <w:rPr>
          <w:rFonts w:ascii="Times New Roman" w:eastAsia="Times New Roman" w:hAnsi="Times New Roman" w:cs="Times New Roman"/>
          <w:lang w:bidi="ar-SA"/>
        </w:rPr>
        <w:t xml:space="preserve"> human trafficking panel on July 16, alongside representatives working on Missing and Murdered Indigenous Peoples (MMIP). </w:t>
      </w:r>
      <w:r w:rsidR="00B32693">
        <w:rPr>
          <w:rFonts w:ascii="Times New Roman" w:eastAsia="Times New Roman" w:hAnsi="Times New Roman" w:cs="Times New Roman"/>
          <w:lang w:bidi="ar-SA"/>
        </w:rPr>
        <w:t xml:space="preserve">The </w:t>
      </w:r>
      <w:r w:rsidRPr="00D3454A">
        <w:rPr>
          <w:rFonts w:ascii="Times New Roman" w:eastAsia="Times New Roman" w:hAnsi="Times New Roman" w:cs="Times New Roman"/>
          <w:lang w:bidi="ar-SA"/>
        </w:rPr>
        <w:t>sector then provided an update on its annual Comic</w:t>
      </w:r>
      <w:r w:rsidRPr="00D3454A">
        <w:rPr>
          <w:rFonts w:ascii="Times New Roman" w:eastAsia="Times New Roman" w:hAnsi="Times New Roman" w:cs="Times New Roman"/>
          <w:lang w:bidi="ar-SA"/>
        </w:rPr>
        <w:noBreakHyphen/>
        <w:t>Con outreach, noting that engagement was strong</w:t>
      </w:r>
      <w:r w:rsidR="00B32693">
        <w:rPr>
          <w:rFonts w:ascii="Times New Roman" w:eastAsia="Times New Roman" w:hAnsi="Times New Roman" w:cs="Times New Roman"/>
          <w:lang w:bidi="ar-SA"/>
        </w:rPr>
        <w:t>.</w:t>
      </w:r>
      <w:r w:rsidRPr="00D3454A">
        <w:rPr>
          <w:rFonts w:ascii="Times New Roman" w:eastAsia="Times New Roman" w:hAnsi="Times New Roman" w:cs="Times New Roman"/>
          <w:lang w:bidi="ar-SA"/>
        </w:rPr>
        <w:t xml:space="preserve"> Public interactions were generally positive, with only one minimally concerning encounter. Looking ahead, the sector hopes to secure space inside the Comic</w:t>
      </w:r>
      <w:r w:rsidRPr="00D3454A">
        <w:rPr>
          <w:rFonts w:ascii="Times New Roman" w:eastAsia="Times New Roman" w:hAnsi="Times New Roman" w:cs="Times New Roman"/>
          <w:lang w:bidi="ar-SA"/>
        </w:rPr>
        <w:noBreakHyphen/>
        <w:t>Con venue, as previous requests were declined on the grounds that the subject matter was “not family friendly.” The sector will seek support from the Advisory Council, the Board of Supervisors, and the District Attorney’s Office to expand access in future years. They emphasized that they do not wish to discontinue their longstanding outdoor outreach—now in its tenth year—but rather to build upon it. Overall, the sector reported a highly successful outreach season.</w:t>
      </w:r>
    </w:p>
    <w:p w14:paraId="5DC55E56" w14:textId="3086FA40" w:rsidR="002E3F2D" w:rsidRPr="00D91037" w:rsidRDefault="002E3F2D" w:rsidP="002E3F2D">
      <w:pPr>
        <w:pStyle w:val="ListParagraph"/>
        <w:widowControl/>
        <w:numPr>
          <w:ilvl w:val="1"/>
          <w:numId w:val="17"/>
        </w:numPr>
        <w:autoSpaceDE/>
        <w:autoSpaceDN/>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Education</w:t>
      </w:r>
    </w:p>
    <w:p w14:paraId="30B2E90C" w14:textId="396970F0" w:rsidR="0054238D" w:rsidRPr="0054238D" w:rsidRDefault="0054238D" w:rsidP="0054238D">
      <w:pPr>
        <w:pStyle w:val="ListParagraph"/>
        <w:widowControl/>
        <w:numPr>
          <w:ilvl w:val="2"/>
          <w:numId w:val="17"/>
        </w:numPr>
        <w:autoSpaceDE/>
        <w:autoSpaceDN/>
        <w:rPr>
          <w:rFonts w:ascii="Times New Roman" w:eastAsia="Times New Roman" w:hAnsi="Times New Roman" w:cs="Times New Roman"/>
          <w:lang w:bidi="ar-SA"/>
        </w:rPr>
      </w:pPr>
      <w:r>
        <w:rPr>
          <w:rFonts w:ascii="Times New Roman" w:eastAsia="Times New Roman" w:hAnsi="Times New Roman" w:cs="Times New Roman"/>
          <w:lang w:bidi="ar-SA"/>
        </w:rPr>
        <w:t>R</w:t>
      </w:r>
      <w:r w:rsidRPr="0054238D">
        <w:rPr>
          <w:rFonts w:ascii="Times New Roman" w:eastAsia="Times New Roman" w:hAnsi="Times New Roman" w:cs="Times New Roman"/>
          <w:lang w:bidi="ar-SA"/>
        </w:rPr>
        <w:t xml:space="preserve">eported that it does not meet during the summer months because schools are not in session, and its next meeting will take place in September. Last year, the sector offered countywide parent webinars for the first time, beginning with elementary parents and then secondary parents, focusing on human trafficking awareness. The feedback was very </w:t>
      </w:r>
      <w:proofErr w:type="gramStart"/>
      <w:r w:rsidRPr="0054238D">
        <w:rPr>
          <w:rFonts w:ascii="Times New Roman" w:eastAsia="Times New Roman" w:hAnsi="Times New Roman" w:cs="Times New Roman"/>
          <w:lang w:bidi="ar-SA"/>
        </w:rPr>
        <w:t>positive</w:t>
      </w:r>
      <w:proofErr w:type="gramEnd"/>
      <w:r w:rsidRPr="0054238D">
        <w:rPr>
          <w:rFonts w:ascii="Times New Roman" w:eastAsia="Times New Roman" w:hAnsi="Times New Roman" w:cs="Times New Roman"/>
          <w:lang w:bidi="ar-SA"/>
        </w:rPr>
        <w:t xml:space="preserve"> and the webinars were considered successful. The sector plans to continue these offerings in the coming year. In the fall, two rounds of webinars will be provided for middle and high school parents, while the next elementary parent session is planned for </w:t>
      </w:r>
      <w:proofErr w:type="gramStart"/>
      <w:r w:rsidRPr="0054238D">
        <w:rPr>
          <w:rFonts w:ascii="Times New Roman" w:eastAsia="Times New Roman" w:hAnsi="Times New Roman" w:cs="Times New Roman"/>
          <w:lang w:bidi="ar-SA"/>
        </w:rPr>
        <w:t>the spring</w:t>
      </w:r>
      <w:proofErr w:type="gramEnd"/>
      <w:r w:rsidRPr="0054238D">
        <w:rPr>
          <w:rFonts w:ascii="Times New Roman" w:eastAsia="Times New Roman" w:hAnsi="Times New Roman" w:cs="Times New Roman"/>
          <w:lang w:bidi="ar-SA"/>
        </w:rPr>
        <w:t xml:space="preserve">. The sector is also planning and coordinating staff trainings, including its annual multidisciplinary training, and is </w:t>
      </w:r>
      <w:r w:rsidRPr="0054238D">
        <w:rPr>
          <w:rFonts w:ascii="Times New Roman" w:eastAsia="Times New Roman" w:hAnsi="Times New Roman" w:cs="Times New Roman"/>
          <w:lang w:bidi="ar-SA"/>
        </w:rPr>
        <w:lastRenderedPageBreak/>
        <w:t>exploring additional partnerships to expand training opportunities for school employees</w:t>
      </w:r>
    </w:p>
    <w:p w14:paraId="5581E4C1" w14:textId="7D600073" w:rsidR="00065D58" w:rsidRPr="00D91037" w:rsidRDefault="00065D58" w:rsidP="00065D58">
      <w:pPr>
        <w:pStyle w:val="ListParagraph"/>
        <w:widowControl/>
        <w:numPr>
          <w:ilvl w:val="1"/>
          <w:numId w:val="17"/>
        </w:numPr>
        <w:autoSpaceDE/>
        <w:autoSpaceDN/>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Health</w:t>
      </w:r>
    </w:p>
    <w:p w14:paraId="50EBD060" w14:textId="4FD3C3DA" w:rsidR="00E86E56" w:rsidRPr="00E86E56" w:rsidRDefault="00C11C47" w:rsidP="00E86E56">
      <w:pPr>
        <w:pStyle w:val="ListParagraph"/>
        <w:widowControl/>
        <w:numPr>
          <w:ilvl w:val="2"/>
          <w:numId w:val="17"/>
        </w:numPr>
        <w:autoSpaceDE/>
        <w:autoSpaceDN/>
        <w:rPr>
          <w:rFonts w:ascii="Times New Roman" w:eastAsia="Times New Roman" w:hAnsi="Times New Roman" w:cs="Times New Roman"/>
          <w:lang w:bidi="ar-SA"/>
        </w:rPr>
      </w:pPr>
      <w:r w:rsidRPr="00D91037">
        <w:rPr>
          <w:rFonts w:ascii="Times New Roman" w:eastAsia="Times New Roman" w:hAnsi="Times New Roman" w:cs="Times New Roman"/>
          <w:lang w:bidi="ar-SA"/>
        </w:rPr>
        <w:t xml:space="preserve">Reported </w:t>
      </w:r>
      <w:r w:rsidR="00E86E56" w:rsidRPr="00E86E56">
        <w:rPr>
          <w:rFonts w:ascii="Times New Roman" w:eastAsia="Times New Roman" w:hAnsi="Times New Roman" w:cs="Times New Roman"/>
          <w:lang w:bidi="ar-SA"/>
        </w:rPr>
        <w:t xml:space="preserve">ongoing efforts to create more tangible opportunities for healthcare professionals to support survivors. In July, a nurse from the sector facilitated a session with participants at </w:t>
      </w:r>
      <w:proofErr w:type="spellStart"/>
      <w:r w:rsidR="00E86E56" w:rsidRPr="00E86E56">
        <w:rPr>
          <w:rFonts w:ascii="Times New Roman" w:eastAsia="Times New Roman" w:hAnsi="Times New Roman" w:cs="Times New Roman"/>
          <w:lang w:bidi="ar-SA"/>
        </w:rPr>
        <w:t>GenerateHope</w:t>
      </w:r>
      <w:proofErr w:type="spellEnd"/>
      <w:r w:rsidR="00E86E56" w:rsidRPr="00E86E56">
        <w:rPr>
          <w:rFonts w:ascii="Times New Roman" w:eastAsia="Times New Roman" w:hAnsi="Times New Roman" w:cs="Times New Roman"/>
          <w:lang w:bidi="ar-SA"/>
        </w:rPr>
        <w:t>, focusing on basic healthcare knowledge, women’s health, preventive care, and what to expect during medical visits. The session was well received, and the participants invited her to return in September for a follow up conversation on women’s health. The sector expressed interest in developing basic curriculum materials so that similar sessions can be offered more broadly to other healthcare professionals and survivor service programs.</w:t>
      </w:r>
      <w:r w:rsidR="00E86E56" w:rsidRPr="00E86E56">
        <w:rPr>
          <w:rFonts w:ascii="Segoe UI" w:eastAsia="Times New Roman" w:hAnsi="Segoe UI" w:cs="Segoe UI"/>
          <w:sz w:val="21"/>
          <w:szCs w:val="21"/>
          <w:lang w:bidi="ar-SA"/>
        </w:rPr>
        <w:t xml:space="preserve"> </w:t>
      </w:r>
      <w:r w:rsidR="00E86E56" w:rsidRPr="00E86E56">
        <w:rPr>
          <w:rFonts w:ascii="Times New Roman" w:eastAsia="Times New Roman" w:hAnsi="Times New Roman" w:cs="Times New Roman"/>
          <w:lang w:bidi="ar-SA"/>
        </w:rPr>
        <w:t xml:space="preserve">The sector is also preparing a larger healthcare community training focused on best practices for identifying and supporting patients who may be experiencing trafficking. Although the training was initially planned for One Safe Place, the event will now take place at the Sharp Healthcare simulation center and will be open to the broader healthcare community with support from an executive sponsor. The training will occur on November 24 and will use live simulation, with participants rotating through case scenarios. The sector is seeking volunteer actors who have familiarity with human trafficking issues and will provide them with scenario preparation. A survivor consultant will assist in developing and facilitating the simulations. Community organizations will also be invited to attend </w:t>
      </w:r>
      <w:proofErr w:type="gramStart"/>
      <w:r w:rsidR="00E86E56" w:rsidRPr="00E86E56">
        <w:rPr>
          <w:rFonts w:ascii="Times New Roman" w:eastAsia="Times New Roman" w:hAnsi="Times New Roman" w:cs="Times New Roman"/>
          <w:lang w:bidi="ar-SA"/>
        </w:rPr>
        <w:t>in order to</w:t>
      </w:r>
      <w:proofErr w:type="gramEnd"/>
      <w:r w:rsidR="00E86E56" w:rsidRPr="00E86E56">
        <w:rPr>
          <w:rFonts w:ascii="Times New Roman" w:eastAsia="Times New Roman" w:hAnsi="Times New Roman" w:cs="Times New Roman"/>
          <w:lang w:bidi="ar-SA"/>
        </w:rPr>
        <w:t xml:space="preserve"> support networking among participants. The event will accommodate up to 110 healthcare professionals across two sessions.</w:t>
      </w:r>
    </w:p>
    <w:p w14:paraId="49CDA700" w14:textId="2F2294E8" w:rsidR="00575F4A" w:rsidRPr="00D91037" w:rsidRDefault="00575F4A" w:rsidP="00575F4A">
      <w:pPr>
        <w:pStyle w:val="ListParagraph"/>
        <w:widowControl/>
        <w:numPr>
          <w:ilvl w:val="1"/>
          <w:numId w:val="17"/>
        </w:numPr>
        <w:autoSpaceDE/>
        <w:autoSpaceDN/>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Law Enforcement</w:t>
      </w:r>
    </w:p>
    <w:p w14:paraId="7E53BDEF" w14:textId="2FA547B0" w:rsidR="00575F4A" w:rsidRPr="00980A20" w:rsidRDefault="00D64514" w:rsidP="00980A20">
      <w:pPr>
        <w:pStyle w:val="ListParagraph"/>
        <w:widowControl/>
        <w:numPr>
          <w:ilvl w:val="2"/>
          <w:numId w:val="17"/>
        </w:numPr>
        <w:autoSpaceDE/>
        <w:autoSpaceDN/>
        <w:rPr>
          <w:rFonts w:ascii="Times New Roman" w:eastAsia="Times New Roman" w:hAnsi="Times New Roman" w:cs="Times New Roman"/>
          <w:lang w:bidi="ar-SA"/>
        </w:rPr>
      </w:pPr>
      <w:r>
        <w:rPr>
          <w:rFonts w:ascii="Times New Roman" w:eastAsia="Times New Roman" w:hAnsi="Times New Roman" w:cs="Times New Roman"/>
          <w:lang w:bidi="ar-SA"/>
        </w:rPr>
        <w:t>P</w:t>
      </w:r>
      <w:r w:rsidRPr="00D64514">
        <w:rPr>
          <w:rFonts w:ascii="Times New Roman" w:eastAsia="Times New Roman" w:hAnsi="Times New Roman" w:cs="Times New Roman"/>
          <w:lang w:bidi="ar-SA"/>
        </w:rPr>
        <w:t>rovided an update from the San Diego Human Trafficking Task Force. As of July, the Task Force reported 206 arrests for the year. They also reported 38 adult recoveries and 27 juvenile recoveries. A question was raised regarding whether any of the juveniles were repeat recoveries. Staff noted that the available statistics come through the Department of Justice and do not include that level of detail, although at least one repeat juvenile recovery was known. Members also briefly discussed a recent case involving three juveniles, approximately ages twelve, thirteen, and fifteen, who were being trafficked by the same individual.</w:t>
      </w:r>
    </w:p>
    <w:p w14:paraId="597E422E" w14:textId="0975007D" w:rsidR="00BD2BC8" w:rsidRPr="00D91037" w:rsidRDefault="00BD2BC8" w:rsidP="00BD2BC8">
      <w:pPr>
        <w:pStyle w:val="ListParagraph"/>
        <w:widowControl/>
        <w:numPr>
          <w:ilvl w:val="1"/>
          <w:numId w:val="17"/>
        </w:numPr>
        <w:autoSpaceDE/>
        <w:autoSpaceDN/>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 xml:space="preserve">Prosecution </w:t>
      </w:r>
    </w:p>
    <w:p w14:paraId="5C5F9B4B" w14:textId="0E0CDFA4" w:rsidR="009502D5" w:rsidRPr="009502D5" w:rsidRDefault="009502D5" w:rsidP="009502D5">
      <w:pPr>
        <w:pStyle w:val="ListParagraph"/>
        <w:numPr>
          <w:ilvl w:val="2"/>
          <w:numId w:val="17"/>
        </w:numPr>
        <w:rPr>
          <w:rFonts w:ascii="Times New Roman" w:eastAsia="Times New Roman" w:hAnsi="Times New Roman" w:cs="Times New Roman"/>
          <w:lang w:bidi="ar-SA"/>
        </w:rPr>
      </w:pPr>
      <w:r>
        <w:rPr>
          <w:rFonts w:ascii="Times New Roman" w:eastAsia="Times New Roman" w:hAnsi="Times New Roman" w:cs="Times New Roman"/>
          <w:lang w:bidi="ar-SA"/>
        </w:rPr>
        <w:t>Reported</w:t>
      </w:r>
      <w:r w:rsidRPr="009502D5">
        <w:rPr>
          <w:rFonts w:ascii="Times New Roman" w:eastAsia="Times New Roman" w:hAnsi="Times New Roman" w:cs="Times New Roman"/>
          <w:lang w:bidi="ar-SA"/>
        </w:rPr>
        <w:t xml:space="preserve"> that both the City Attorney’s Office and the District Attorney’s Office have been extremely busy processing the high number of arrests generated by the Human Trafficking Task Force. They also continue to receive cases from SDPD’s Vice Unit, which has been actively enforcing the new loitering law that went into effect earlier this year. In addition to the 206 arrests reported by the Task Force, Vice has made an estimated 80 to 90 arrests of sex buyers, resulting in a significant increase in case filings. The sector also recently conducted a session of the Sex Trafficking Education and Prevention Program for individuals arrested for buying sex. The class was fully attended with 30 participants, and the next session, scheduled for later in the year, is already halfway full. Despite the high volume of activity, operations and court processes continue to run smoothly.</w:t>
      </w:r>
    </w:p>
    <w:p w14:paraId="7CCE421E" w14:textId="778FA5B7" w:rsidR="00964F99" w:rsidRPr="00D91037" w:rsidRDefault="00964F99" w:rsidP="00964F99">
      <w:pPr>
        <w:pStyle w:val="ListParagraph"/>
        <w:widowControl/>
        <w:numPr>
          <w:ilvl w:val="1"/>
          <w:numId w:val="17"/>
        </w:numPr>
        <w:autoSpaceDE/>
        <w:autoSpaceDN/>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Research and Data</w:t>
      </w:r>
    </w:p>
    <w:p w14:paraId="5A518EBB" w14:textId="1844FCA6" w:rsidR="00B36189" w:rsidRPr="00B36189" w:rsidRDefault="008929FD" w:rsidP="00B36189">
      <w:pPr>
        <w:pStyle w:val="ListParagraph"/>
        <w:numPr>
          <w:ilvl w:val="2"/>
          <w:numId w:val="17"/>
        </w:numPr>
        <w:rPr>
          <w:rFonts w:ascii="Times New Roman" w:hAnsi="Times New Roman" w:cs="Times New Roman"/>
          <w:lang w:bidi="ar-SA"/>
        </w:rPr>
      </w:pPr>
      <w:r w:rsidRPr="00D91037">
        <w:rPr>
          <w:rFonts w:ascii="Times New Roman" w:eastAsia="Times New Roman" w:hAnsi="Times New Roman" w:cs="Times New Roman"/>
          <w:lang w:bidi="ar-SA"/>
        </w:rPr>
        <w:t>Provided</w:t>
      </w:r>
      <w:r w:rsidR="00C35D9B" w:rsidRPr="00C35D9B">
        <w:rPr>
          <w:rFonts w:ascii="Times New Roman" w:hAnsi="Times New Roman" w:cs="Times New Roman"/>
          <w:lang w:bidi="ar-SA"/>
        </w:rPr>
        <w:t xml:space="preserve"> several updates. Members participated in the July 16 forum hosted by Senator </w:t>
      </w:r>
      <w:proofErr w:type="spellStart"/>
      <w:r w:rsidR="00C35D9B" w:rsidRPr="00C35D9B">
        <w:rPr>
          <w:rFonts w:ascii="Times New Roman" w:hAnsi="Times New Roman" w:cs="Times New Roman"/>
          <w:lang w:bidi="ar-SA"/>
        </w:rPr>
        <w:t>Blakespear</w:t>
      </w:r>
      <w:proofErr w:type="spellEnd"/>
      <w:r w:rsidR="00C35D9B" w:rsidRPr="00C35D9B">
        <w:rPr>
          <w:rFonts w:ascii="Times New Roman" w:hAnsi="Times New Roman" w:cs="Times New Roman"/>
          <w:lang w:bidi="ar-SA"/>
        </w:rPr>
        <w:t xml:space="preserve">, where Dr. </w:t>
      </w:r>
      <w:proofErr w:type="spellStart"/>
      <w:r w:rsidR="00C35D9B" w:rsidRPr="00C35D9B">
        <w:rPr>
          <w:rFonts w:ascii="Times New Roman" w:hAnsi="Times New Roman" w:cs="Times New Roman"/>
          <w:lang w:bidi="ar-SA"/>
        </w:rPr>
        <w:t>Urada</w:t>
      </w:r>
      <w:proofErr w:type="spellEnd"/>
      <w:r w:rsidR="00C35D9B" w:rsidRPr="00C35D9B">
        <w:rPr>
          <w:rFonts w:ascii="Times New Roman" w:hAnsi="Times New Roman" w:cs="Times New Roman"/>
          <w:lang w:bidi="ar-SA"/>
        </w:rPr>
        <w:t xml:space="preserve"> presented on human trafficking among college students. The sector is preparing to pilot an intervention on several college campuses, with a particular focus on first year students who are considered the most at risk during their initial six weeks on campus. It was noted that during a recent orientation at CSU San Marcos, discussions of safety risks, including human trafficking, generated strong emotional reactions among students. The sector plans to continue coordinating with partners, including Dr. Carpenter and others, to refine approaches for </w:t>
      </w:r>
      <w:proofErr w:type="gramStart"/>
      <w:r w:rsidR="00C35D9B" w:rsidRPr="00C35D9B">
        <w:rPr>
          <w:rFonts w:ascii="Times New Roman" w:hAnsi="Times New Roman" w:cs="Times New Roman"/>
          <w:lang w:bidi="ar-SA"/>
        </w:rPr>
        <w:t>college based</w:t>
      </w:r>
      <w:proofErr w:type="gramEnd"/>
      <w:r w:rsidR="00C35D9B" w:rsidRPr="00C35D9B">
        <w:rPr>
          <w:rFonts w:ascii="Times New Roman" w:hAnsi="Times New Roman" w:cs="Times New Roman"/>
          <w:lang w:bidi="ar-SA"/>
        </w:rPr>
        <w:t xml:space="preserve"> prevention.</w:t>
      </w:r>
      <w:r w:rsidR="000E7B7A">
        <w:rPr>
          <w:rFonts w:ascii="Times New Roman" w:hAnsi="Times New Roman" w:cs="Times New Roman"/>
          <w:lang w:bidi="ar-SA"/>
        </w:rPr>
        <w:t xml:space="preserve"> </w:t>
      </w:r>
      <w:r w:rsidR="000E7B7A" w:rsidRPr="000E7B7A">
        <w:rPr>
          <w:rFonts w:ascii="Times New Roman" w:hAnsi="Times New Roman" w:cs="Times New Roman"/>
          <w:lang w:bidi="ar-SA"/>
        </w:rPr>
        <w:t xml:space="preserve">Additional updates included the completion of group sessions with women experiencing homelessness at the </w:t>
      </w:r>
      <w:r w:rsidR="000E7B7A" w:rsidRPr="000E7B7A">
        <w:rPr>
          <w:rFonts w:ascii="Times New Roman" w:hAnsi="Times New Roman" w:cs="Times New Roman"/>
          <w:lang w:bidi="ar-SA"/>
        </w:rPr>
        <w:lastRenderedPageBreak/>
        <w:t>Downtown Central Library, where trafficking risk and awareness were addressed. The sector identified this population as particularly vulnerable and plans to explore future collaborations and programming. The next Research and Data meeting will be held on September 11.</w:t>
      </w:r>
      <w:r w:rsidR="00B36189">
        <w:rPr>
          <w:rFonts w:ascii="Times New Roman" w:hAnsi="Times New Roman" w:cs="Times New Roman"/>
          <w:lang w:bidi="ar-SA"/>
        </w:rPr>
        <w:t xml:space="preserve"> </w:t>
      </w:r>
      <w:r w:rsidR="00B36189" w:rsidRPr="00B36189">
        <w:rPr>
          <w:rFonts w:ascii="Times New Roman" w:hAnsi="Times New Roman" w:cs="Times New Roman"/>
          <w:lang w:bidi="ar-SA"/>
        </w:rPr>
        <w:t xml:space="preserve">A brief announcement was then provided by </w:t>
      </w:r>
      <w:r w:rsidR="00183804">
        <w:rPr>
          <w:rFonts w:ascii="Times New Roman" w:hAnsi="Times New Roman" w:cs="Times New Roman"/>
          <w:lang w:bidi="ar-SA"/>
        </w:rPr>
        <w:t xml:space="preserve">Carli </w:t>
      </w:r>
      <w:r w:rsidR="00B36189" w:rsidRPr="00B36189">
        <w:rPr>
          <w:rFonts w:ascii="Times New Roman" w:hAnsi="Times New Roman" w:cs="Times New Roman"/>
          <w:lang w:bidi="ar-SA"/>
        </w:rPr>
        <w:t>Ri</w:t>
      </w:r>
      <w:r w:rsidR="003E5D0E">
        <w:rPr>
          <w:rFonts w:ascii="Times New Roman" w:hAnsi="Times New Roman" w:cs="Times New Roman"/>
          <w:lang w:bidi="ar-SA"/>
        </w:rPr>
        <w:t>chie</w:t>
      </w:r>
      <w:r w:rsidR="00F820BB">
        <w:rPr>
          <w:rFonts w:ascii="Times New Roman" w:hAnsi="Times New Roman" w:cs="Times New Roman"/>
          <w:lang w:bidi="ar-SA"/>
        </w:rPr>
        <w:t xml:space="preserve">. </w:t>
      </w:r>
      <w:r w:rsidR="00B36189" w:rsidRPr="00B36189">
        <w:rPr>
          <w:rFonts w:ascii="Times New Roman" w:hAnsi="Times New Roman" w:cs="Times New Roman"/>
          <w:lang w:bidi="ar-SA"/>
        </w:rPr>
        <w:t>She shared information about the upcoming biannual meeting scheduled for October 13, which will focus on labor trafficking. Attendees will receive a research brief aligned with the meeting’s topic, intended to support policy and practice. The sector encouraged Council members and partners to attend.</w:t>
      </w:r>
    </w:p>
    <w:p w14:paraId="086D5D23" w14:textId="1939422A" w:rsidR="00EE7FC6" w:rsidRPr="00D91037" w:rsidRDefault="00EE7FC6" w:rsidP="00EE7FC6">
      <w:pPr>
        <w:pStyle w:val="ListParagraph"/>
        <w:widowControl/>
        <w:numPr>
          <w:ilvl w:val="1"/>
          <w:numId w:val="17"/>
        </w:numPr>
        <w:autoSpaceDE/>
        <w:autoSpaceDN/>
        <w:rPr>
          <w:rFonts w:ascii="Times New Roman" w:eastAsia="Times New Roman" w:hAnsi="Times New Roman" w:cs="Times New Roman"/>
          <w:b/>
          <w:bCs/>
          <w:lang w:bidi="ar-SA"/>
        </w:rPr>
      </w:pPr>
      <w:r w:rsidRPr="00D91037">
        <w:rPr>
          <w:rFonts w:ascii="Times New Roman" w:eastAsia="Times New Roman" w:hAnsi="Times New Roman" w:cs="Times New Roman"/>
          <w:b/>
          <w:bCs/>
          <w:lang w:bidi="ar-SA"/>
        </w:rPr>
        <w:t xml:space="preserve">Survivor Services </w:t>
      </w:r>
    </w:p>
    <w:p w14:paraId="1AE8206F" w14:textId="35184037" w:rsidR="006A4DBA" w:rsidRPr="006A4DBA" w:rsidRDefault="006A4DBA" w:rsidP="006A4DBA">
      <w:pPr>
        <w:pStyle w:val="ListParagraph"/>
        <w:numPr>
          <w:ilvl w:val="2"/>
          <w:numId w:val="17"/>
        </w:numPr>
        <w:rPr>
          <w:rFonts w:ascii="Times New Roman" w:eastAsia="Times New Roman" w:hAnsi="Times New Roman" w:cs="Times New Roman"/>
          <w:lang w:bidi="ar-SA"/>
        </w:rPr>
      </w:pPr>
      <w:r>
        <w:rPr>
          <w:rFonts w:ascii="Times New Roman" w:eastAsia="Times New Roman" w:hAnsi="Times New Roman" w:cs="Times New Roman"/>
          <w:lang w:bidi="ar-SA"/>
        </w:rPr>
        <w:t>R</w:t>
      </w:r>
      <w:r w:rsidRPr="006A4DBA">
        <w:rPr>
          <w:rFonts w:ascii="Times New Roman" w:eastAsia="Times New Roman" w:hAnsi="Times New Roman" w:cs="Times New Roman"/>
          <w:lang w:bidi="ar-SA"/>
        </w:rPr>
        <w:t xml:space="preserve">eported that its last meeting took place on July 15 and featured </w:t>
      </w:r>
      <w:proofErr w:type="gramStart"/>
      <w:r w:rsidRPr="006A4DBA">
        <w:rPr>
          <w:rFonts w:ascii="Times New Roman" w:eastAsia="Times New Roman" w:hAnsi="Times New Roman" w:cs="Times New Roman"/>
          <w:lang w:bidi="ar-SA"/>
        </w:rPr>
        <w:t>a training</w:t>
      </w:r>
      <w:proofErr w:type="gramEnd"/>
      <w:r w:rsidRPr="006A4DBA">
        <w:rPr>
          <w:rFonts w:ascii="Times New Roman" w:eastAsia="Times New Roman" w:hAnsi="Times New Roman" w:cs="Times New Roman"/>
          <w:lang w:bidi="ar-SA"/>
        </w:rPr>
        <w:t xml:space="preserve"> led by Tim Ruiz of the Strong Hearted Native Women’s Coalition. The training focused on working effectively with Native victims and survivors and included an </w:t>
      </w:r>
      <w:proofErr w:type="gramStart"/>
      <w:r w:rsidRPr="006A4DBA">
        <w:rPr>
          <w:rFonts w:ascii="Times New Roman" w:eastAsia="Times New Roman" w:hAnsi="Times New Roman" w:cs="Times New Roman"/>
          <w:lang w:bidi="ar-SA"/>
        </w:rPr>
        <w:t>in depth</w:t>
      </w:r>
      <w:proofErr w:type="gramEnd"/>
      <w:r w:rsidRPr="006A4DBA">
        <w:rPr>
          <w:rFonts w:ascii="Times New Roman" w:eastAsia="Times New Roman" w:hAnsi="Times New Roman" w:cs="Times New Roman"/>
          <w:lang w:bidi="ar-SA"/>
        </w:rPr>
        <w:t xml:space="preserve"> discussion of generational trauma and institutional violence that continue to affect tribal communities. The presentation also addressed culturally appropriate approaches and the unique needs of Native American survivors. The sector’s next meeting is scheduled for August 20, and trainings will continue throughout the remainder of the year. Potential upcoming topics include the intersection of the LGBTQ community and human trafficking, as well as vicarious trauma among service providers. Although no training has been finalized for the August meeting, the sector has several discussion topics planned, including evaluating the continued use of the National Human Trafficking Hotline and considering whether additional or alternative reporting resources may be more effective. The sector also intends to gather feedback from members on future training priorities. Survivor service providers are continually encouraged to attend sector meetings to participate in discussions, offer input, and benefit from ongoing training opportunities.</w:t>
      </w:r>
    </w:p>
    <w:p w14:paraId="6A7D7626" w14:textId="4B0602C8" w:rsidR="00646D7E" w:rsidRPr="00D91037" w:rsidRDefault="00646D7E" w:rsidP="00646D7E">
      <w:pPr>
        <w:pStyle w:val="ListParagraph"/>
        <w:numPr>
          <w:ilvl w:val="1"/>
          <w:numId w:val="17"/>
        </w:numPr>
        <w:rPr>
          <w:rFonts w:ascii="Times New Roman" w:hAnsi="Times New Roman" w:cs="Times New Roman"/>
          <w:b/>
          <w:bCs/>
          <w:lang w:bidi="ar-SA"/>
        </w:rPr>
      </w:pPr>
      <w:r w:rsidRPr="00D91037">
        <w:rPr>
          <w:rFonts w:ascii="Times New Roman" w:eastAsia="Times New Roman" w:hAnsi="Times New Roman" w:cs="Times New Roman"/>
          <w:b/>
          <w:bCs/>
          <w:lang w:bidi="ar-SA"/>
        </w:rPr>
        <w:t>Survivor Voices</w:t>
      </w:r>
    </w:p>
    <w:p w14:paraId="0341F0AF" w14:textId="77777777" w:rsidR="001A1926" w:rsidRPr="001A1926" w:rsidRDefault="00244885" w:rsidP="001A1926">
      <w:pPr>
        <w:pStyle w:val="ListParagraph"/>
        <w:numPr>
          <w:ilvl w:val="2"/>
          <w:numId w:val="17"/>
        </w:numPr>
        <w:rPr>
          <w:rFonts w:ascii="Times New Roman" w:hAnsi="Times New Roman" w:cs="Times New Roman"/>
          <w:lang w:bidi="ar-SA"/>
        </w:rPr>
      </w:pPr>
      <w:r>
        <w:rPr>
          <w:rFonts w:ascii="Times New Roman" w:hAnsi="Times New Roman" w:cs="Times New Roman"/>
          <w:lang w:bidi="ar-SA"/>
        </w:rPr>
        <w:t>A</w:t>
      </w:r>
      <w:r w:rsidRPr="00244885">
        <w:rPr>
          <w:rFonts w:ascii="Times New Roman" w:hAnsi="Times New Roman" w:cs="Times New Roman"/>
          <w:lang w:bidi="ar-SA"/>
        </w:rPr>
        <w:t>nnounced that a survivor-focused mental health therapist is now offering telehealth counseling for adults and couples through TherapyClarity.com. She accepts Community Health Group, Molina Healthcare, and Medi-Cal, and uses a holistic and trauma-informed approach with specialization in rehabilitation, addiction, and family and relationship challenges. Contact information for Therapy Clarity was made available to members so survivors can be referred directly.</w:t>
      </w:r>
      <w:r w:rsidR="00700C4E">
        <w:rPr>
          <w:rFonts w:ascii="Times New Roman" w:hAnsi="Times New Roman" w:cs="Times New Roman"/>
          <w:lang w:bidi="ar-SA"/>
        </w:rPr>
        <w:t xml:space="preserve"> </w:t>
      </w:r>
      <w:r w:rsidR="00700C4E" w:rsidRPr="00700C4E">
        <w:rPr>
          <w:rFonts w:ascii="Times New Roman" w:hAnsi="Times New Roman" w:cs="Times New Roman"/>
          <w:lang w:bidi="ar-SA"/>
        </w:rPr>
        <w:t>The sector is also hosting a survivor leader meet and</w:t>
      </w:r>
      <w:r w:rsidR="001A1926">
        <w:rPr>
          <w:rFonts w:ascii="Times New Roman" w:hAnsi="Times New Roman" w:cs="Times New Roman"/>
          <w:lang w:bidi="ar-SA"/>
        </w:rPr>
        <w:t xml:space="preserve"> greet. </w:t>
      </w:r>
      <w:r w:rsidR="00700C4E" w:rsidRPr="00700C4E">
        <w:rPr>
          <w:rFonts w:ascii="Times New Roman" w:hAnsi="Times New Roman" w:cs="Times New Roman"/>
          <w:lang w:bidi="ar-SA"/>
        </w:rPr>
        <w:t>This gathering is open only to individuals with lived experience</w:t>
      </w:r>
      <w:r w:rsidR="001A1926">
        <w:rPr>
          <w:rFonts w:ascii="Times New Roman" w:hAnsi="Times New Roman" w:cs="Times New Roman"/>
          <w:lang w:bidi="ar-SA"/>
        </w:rPr>
        <w:t xml:space="preserve">. </w:t>
      </w:r>
      <w:r w:rsidR="001A1926" w:rsidRPr="001A1926">
        <w:rPr>
          <w:rFonts w:ascii="Times New Roman" w:hAnsi="Times New Roman" w:cs="Times New Roman"/>
          <w:lang w:bidi="ar-SA"/>
        </w:rPr>
        <w:t>In October, the sector will begin planning a survivor-led conference scheduled for January. The event will be a half-day conference centered entirely on survivor voice, and the sector is currently searching for a suitable venue. Legislative updates were also shared, including a new executive order signed by the governor requiring relevant government agencies to identify organizational gaps related to CSEC within a short reporting window. Members also reported that several survivors recently joined a delegation to the Capitol to share the California Survivor Coalition’s policy priorities for the 2026–2027 legislative cycle. In addition, the sector highlighted a new federal bill introduced in May, HR 1943, the Sex Trafficking Demand Reduction Act. The bill proposes revisions to the TIP Report requirements to include measures on how countries criminalize and educate against demand for trafficking. Members noted that this could have significant national implications and that survivor advocates gathered more than 200 signatures of support from 26 countries within two weeks, reflecting broad bipartisan momentum behind the proposal.</w:t>
      </w:r>
    </w:p>
    <w:p w14:paraId="0C23F3D0" w14:textId="4EA197FE" w:rsidR="00D445EE" w:rsidRPr="00D91037" w:rsidRDefault="00D445EE" w:rsidP="00D445EE">
      <w:pPr>
        <w:pStyle w:val="ListParagraph"/>
        <w:numPr>
          <w:ilvl w:val="0"/>
          <w:numId w:val="17"/>
        </w:numPr>
        <w:rPr>
          <w:rFonts w:ascii="Times New Roman" w:hAnsi="Times New Roman" w:cs="Times New Roman"/>
          <w:b/>
          <w:bCs/>
          <w:lang w:bidi="ar-SA"/>
        </w:rPr>
      </w:pPr>
      <w:r w:rsidRPr="00D91037">
        <w:rPr>
          <w:rFonts w:ascii="Times New Roman" w:hAnsi="Times New Roman" w:cs="Times New Roman"/>
          <w:b/>
          <w:bCs/>
          <w:lang w:bidi="ar-SA"/>
        </w:rPr>
        <w:t xml:space="preserve">Adjournment </w:t>
      </w:r>
    </w:p>
    <w:p w14:paraId="3EA3AFD4" w14:textId="61108FF5" w:rsidR="00D445EE" w:rsidRPr="00D91037" w:rsidRDefault="00973540" w:rsidP="00D445EE">
      <w:pPr>
        <w:pStyle w:val="ListParagraph"/>
        <w:numPr>
          <w:ilvl w:val="1"/>
          <w:numId w:val="17"/>
        </w:numPr>
        <w:rPr>
          <w:rFonts w:ascii="Times New Roman" w:hAnsi="Times New Roman" w:cs="Times New Roman"/>
          <w:lang w:bidi="ar-SA"/>
        </w:rPr>
      </w:pPr>
      <w:r w:rsidRPr="00D91037">
        <w:rPr>
          <w:rFonts w:ascii="Times New Roman" w:hAnsi="Times New Roman" w:cs="Times New Roman"/>
          <w:lang w:bidi="ar-SA"/>
        </w:rPr>
        <w:t xml:space="preserve">The meeting was adjourned at </w:t>
      </w:r>
      <w:r w:rsidR="00A6407B" w:rsidRPr="00D91037">
        <w:rPr>
          <w:rFonts w:ascii="Times New Roman" w:hAnsi="Times New Roman" w:cs="Times New Roman"/>
          <w:lang w:bidi="ar-SA"/>
        </w:rPr>
        <w:t>3:00PM.</w:t>
      </w:r>
    </w:p>
    <w:p w14:paraId="7ACDE85C" w14:textId="0A6C57E7" w:rsidR="00A6407B" w:rsidRPr="00D91037" w:rsidRDefault="00A6407B" w:rsidP="00D445EE">
      <w:pPr>
        <w:pStyle w:val="ListParagraph"/>
        <w:numPr>
          <w:ilvl w:val="1"/>
          <w:numId w:val="17"/>
        </w:numPr>
        <w:rPr>
          <w:rFonts w:ascii="Times New Roman" w:hAnsi="Times New Roman" w:cs="Times New Roman"/>
          <w:lang w:bidi="ar-SA"/>
        </w:rPr>
      </w:pPr>
      <w:r w:rsidRPr="00D91037">
        <w:rPr>
          <w:rFonts w:ascii="Times New Roman" w:hAnsi="Times New Roman" w:cs="Times New Roman"/>
          <w:lang w:bidi="ar-SA"/>
        </w:rPr>
        <w:t>Next meeting</w:t>
      </w:r>
      <w:r w:rsidR="00963497" w:rsidRPr="00D91037">
        <w:rPr>
          <w:rFonts w:ascii="Times New Roman" w:hAnsi="Times New Roman" w:cs="Times New Roman"/>
          <w:lang w:bidi="ar-SA"/>
        </w:rPr>
        <w:t xml:space="preserve">: </w:t>
      </w:r>
      <w:r w:rsidR="0033438C">
        <w:rPr>
          <w:rFonts w:ascii="Times New Roman" w:hAnsi="Times New Roman" w:cs="Times New Roman"/>
          <w:lang w:bidi="ar-SA"/>
        </w:rPr>
        <w:t>October 14</w:t>
      </w:r>
      <w:r w:rsidRPr="00D91037">
        <w:rPr>
          <w:rFonts w:ascii="Times New Roman" w:hAnsi="Times New Roman" w:cs="Times New Roman"/>
          <w:lang w:bidi="ar-SA"/>
        </w:rPr>
        <w:t xml:space="preserve">, 2026. </w:t>
      </w:r>
    </w:p>
    <w:p w14:paraId="5ADDD64B" w14:textId="77777777" w:rsidR="00E33D18" w:rsidRPr="00D91037" w:rsidRDefault="00E33D18" w:rsidP="00E33D18">
      <w:pPr>
        <w:widowControl/>
        <w:autoSpaceDE/>
        <w:autoSpaceDN/>
        <w:spacing w:line="300" w:lineRule="atLeast"/>
        <w:rPr>
          <w:rFonts w:ascii="Times New Roman" w:eastAsia="Times New Roman" w:hAnsi="Times New Roman" w:cs="Times New Roman"/>
          <w:lang w:bidi="ar-SA"/>
        </w:rPr>
      </w:pPr>
    </w:p>
    <w:sectPr w:rsidR="00E33D18" w:rsidRPr="00D91037" w:rsidSect="008C1C3B">
      <w:headerReference w:type="default" r:id="rId12"/>
      <w:type w:val="continuous"/>
      <w:pgSz w:w="12240" w:h="15840"/>
      <w:pgMar w:top="1420" w:right="1080" w:bottom="280" w:left="4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8C81B" w14:textId="77777777" w:rsidR="002A2D82" w:rsidRDefault="002A2D82" w:rsidP="00452EFE">
      <w:r>
        <w:separator/>
      </w:r>
    </w:p>
  </w:endnote>
  <w:endnote w:type="continuationSeparator" w:id="0">
    <w:p w14:paraId="7E87326B" w14:textId="77777777" w:rsidR="002A2D82" w:rsidRDefault="002A2D82" w:rsidP="00452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05DE1" w14:textId="77777777" w:rsidR="002A2D82" w:rsidRDefault="002A2D82" w:rsidP="00452EFE">
      <w:r>
        <w:separator/>
      </w:r>
    </w:p>
  </w:footnote>
  <w:footnote w:type="continuationSeparator" w:id="0">
    <w:p w14:paraId="1B137F9C" w14:textId="77777777" w:rsidR="002A2D82" w:rsidRDefault="002A2D82" w:rsidP="00452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569D0" w14:textId="404EE229" w:rsidR="00E12167" w:rsidRDefault="00E12167">
    <w:pPr>
      <w:pStyle w:val="Header"/>
    </w:pPr>
    <w:r>
      <w:t>Draft – Subject to Council approval</w:t>
    </w:r>
  </w:p>
  <w:p w14:paraId="1ADD5DDC" w14:textId="77777777" w:rsidR="00E12167" w:rsidRDefault="00E121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05FD"/>
    <w:multiLevelType w:val="hybridMultilevel"/>
    <w:tmpl w:val="E41A79AA"/>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7C23DBE"/>
    <w:multiLevelType w:val="hybridMultilevel"/>
    <w:tmpl w:val="D1924C7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 w15:restartNumberingAfterBreak="0">
    <w:nsid w:val="080C5B92"/>
    <w:multiLevelType w:val="hybridMultilevel"/>
    <w:tmpl w:val="60EEE970"/>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096E7C61"/>
    <w:multiLevelType w:val="hybridMultilevel"/>
    <w:tmpl w:val="AB44D912"/>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4" w15:restartNumberingAfterBreak="0">
    <w:nsid w:val="0A6752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CF3672C"/>
    <w:multiLevelType w:val="hybridMultilevel"/>
    <w:tmpl w:val="A9324E82"/>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6" w15:restartNumberingAfterBreak="0">
    <w:nsid w:val="0F2E16FF"/>
    <w:multiLevelType w:val="multilevel"/>
    <w:tmpl w:val="E7CE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621E5A"/>
    <w:multiLevelType w:val="multilevel"/>
    <w:tmpl w:val="520A9A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9C0609"/>
    <w:multiLevelType w:val="hybridMultilevel"/>
    <w:tmpl w:val="75D865A4"/>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9" w15:restartNumberingAfterBreak="0">
    <w:nsid w:val="17240651"/>
    <w:multiLevelType w:val="hybridMultilevel"/>
    <w:tmpl w:val="1D049C00"/>
    <w:lvl w:ilvl="0" w:tplc="04090001">
      <w:start w:val="1"/>
      <w:numFmt w:val="bullet"/>
      <w:lvlText w:val=""/>
      <w:lvlJc w:val="left"/>
      <w:pPr>
        <w:ind w:left="2520" w:hanging="360"/>
      </w:pPr>
      <w:rPr>
        <w:rFonts w:ascii="Symbol" w:hAnsi="Symbol" w:hint="default"/>
      </w:rPr>
    </w:lvl>
    <w:lvl w:ilvl="1" w:tplc="0409001B">
      <w:start w:val="1"/>
      <w:numFmt w:val="lowerRoman"/>
      <w:lvlText w:val="%2."/>
      <w:lvlJc w:val="right"/>
      <w:pPr>
        <w:ind w:left="3240" w:hanging="360"/>
      </w:p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A322807"/>
    <w:multiLevelType w:val="hybridMultilevel"/>
    <w:tmpl w:val="BDEA3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B5629A"/>
    <w:multiLevelType w:val="hybridMultilevel"/>
    <w:tmpl w:val="FB0C9B22"/>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12" w15:restartNumberingAfterBreak="0">
    <w:nsid w:val="1DE92126"/>
    <w:multiLevelType w:val="hybridMultilevel"/>
    <w:tmpl w:val="C598DC16"/>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3" w15:restartNumberingAfterBreak="0">
    <w:nsid w:val="216A2214"/>
    <w:multiLevelType w:val="hybridMultilevel"/>
    <w:tmpl w:val="A4947402"/>
    <w:lvl w:ilvl="0" w:tplc="0AA850FE">
      <w:start w:val="1"/>
      <w:numFmt w:val="lowerRoman"/>
      <w:lvlText w:val="%1."/>
      <w:lvlJc w:val="righ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29F839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DE47A5"/>
    <w:multiLevelType w:val="multilevel"/>
    <w:tmpl w:val="94307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628C6"/>
    <w:multiLevelType w:val="multilevel"/>
    <w:tmpl w:val="FD568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C130D95"/>
    <w:multiLevelType w:val="multilevel"/>
    <w:tmpl w:val="6828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E832F6"/>
    <w:multiLevelType w:val="hybridMultilevel"/>
    <w:tmpl w:val="6600793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9" w15:restartNumberingAfterBreak="0">
    <w:nsid w:val="30987BE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3A63305"/>
    <w:multiLevelType w:val="hybridMultilevel"/>
    <w:tmpl w:val="3420FD82"/>
    <w:lvl w:ilvl="0" w:tplc="04090001">
      <w:start w:val="1"/>
      <w:numFmt w:val="bullet"/>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1" w15:restartNumberingAfterBreak="0">
    <w:nsid w:val="39E13985"/>
    <w:multiLevelType w:val="hybridMultilevel"/>
    <w:tmpl w:val="9DF8D10E"/>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2" w15:restartNumberingAfterBreak="0">
    <w:nsid w:val="3B711A3E"/>
    <w:multiLevelType w:val="hybridMultilevel"/>
    <w:tmpl w:val="D52C7FC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F">
      <w:start w:val="1"/>
      <w:numFmt w:val="decimal"/>
      <w:lvlText w:val="%3."/>
      <w:lvlJc w:val="left"/>
      <w:pPr>
        <w:ind w:left="2340" w:hanging="360"/>
      </w:pPr>
    </w:lvl>
    <w:lvl w:ilvl="3" w:tplc="040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B881383"/>
    <w:multiLevelType w:val="hybridMultilevel"/>
    <w:tmpl w:val="702CD362"/>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4" w15:restartNumberingAfterBreak="0">
    <w:nsid w:val="450813AE"/>
    <w:multiLevelType w:val="hybridMultilevel"/>
    <w:tmpl w:val="BF2A2338"/>
    <w:lvl w:ilvl="0" w:tplc="A71EA90C">
      <w:start w:val="1"/>
      <w:numFmt w:val="lowerRoman"/>
      <w:lvlText w:val="%1."/>
      <w:lvlJc w:val="right"/>
      <w:pPr>
        <w:ind w:left="2700" w:hanging="360"/>
      </w:pPr>
      <w:rPr>
        <w:b w:val="0"/>
        <w:b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5" w15:restartNumberingAfterBreak="0">
    <w:nsid w:val="464D3151"/>
    <w:multiLevelType w:val="hybridMultilevel"/>
    <w:tmpl w:val="3FAE8A84"/>
    <w:lvl w:ilvl="0" w:tplc="5064838E">
      <w:start w:val="1"/>
      <w:numFmt w:val="decimal"/>
      <w:lvlText w:val="%1."/>
      <w:lvlJc w:val="left"/>
      <w:pPr>
        <w:ind w:left="910" w:hanging="411"/>
      </w:pPr>
      <w:rPr>
        <w:rFonts w:ascii="Calibri" w:eastAsia="Calibri" w:hAnsi="Calibri" w:cs="Calibri" w:hint="default"/>
        <w:w w:val="100"/>
        <w:sz w:val="22"/>
        <w:szCs w:val="22"/>
        <w:lang w:val="en-US" w:eastAsia="en-US" w:bidi="en-US"/>
      </w:rPr>
    </w:lvl>
    <w:lvl w:ilvl="1" w:tplc="5ADC40DC">
      <w:numFmt w:val="bullet"/>
      <w:lvlText w:val="•"/>
      <w:lvlJc w:val="left"/>
      <w:pPr>
        <w:ind w:left="2012" w:hanging="411"/>
      </w:pPr>
      <w:rPr>
        <w:rFonts w:hint="default"/>
        <w:lang w:val="en-US" w:eastAsia="en-US" w:bidi="en-US"/>
      </w:rPr>
    </w:lvl>
    <w:lvl w:ilvl="2" w:tplc="AAF88DF8">
      <w:numFmt w:val="bullet"/>
      <w:lvlText w:val="•"/>
      <w:lvlJc w:val="left"/>
      <w:pPr>
        <w:ind w:left="3104" w:hanging="411"/>
      </w:pPr>
      <w:rPr>
        <w:rFonts w:hint="default"/>
        <w:lang w:val="en-US" w:eastAsia="en-US" w:bidi="en-US"/>
      </w:rPr>
    </w:lvl>
    <w:lvl w:ilvl="3" w:tplc="CED07EB8">
      <w:numFmt w:val="bullet"/>
      <w:lvlText w:val="•"/>
      <w:lvlJc w:val="left"/>
      <w:pPr>
        <w:ind w:left="4196" w:hanging="411"/>
      </w:pPr>
      <w:rPr>
        <w:rFonts w:hint="default"/>
        <w:lang w:val="en-US" w:eastAsia="en-US" w:bidi="en-US"/>
      </w:rPr>
    </w:lvl>
    <w:lvl w:ilvl="4" w:tplc="EF7C2F0A">
      <w:numFmt w:val="bullet"/>
      <w:lvlText w:val="•"/>
      <w:lvlJc w:val="left"/>
      <w:pPr>
        <w:ind w:left="5288" w:hanging="411"/>
      </w:pPr>
      <w:rPr>
        <w:rFonts w:hint="default"/>
        <w:lang w:val="en-US" w:eastAsia="en-US" w:bidi="en-US"/>
      </w:rPr>
    </w:lvl>
    <w:lvl w:ilvl="5" w:tplc="00B0A320">
      <w:numFmt w:val="bullet"/>
      <w:lvlText w:val="•"/>
      <w:lvlJc w:val="left"/>
      <w:pPr>
        <w:ind w:left="6380" w:hanging="411"/>
      </w:pPr>
      <w:rPr>
        <w:rFonts w:hint="default"/>
        <w:lang w:val="en-US" w:eastAsia="en-US" w:bidi="en-US"/>
      </w:rPr>
    </w:lvl>
    <w:lvl w:ilvl="6" w:tplc="717E6B5A">
      <w:numFmt w:val="bullet"/>
      <w:lvlText w:val="•"/>
      <w:lvlJc w:val="left"/>
      <w:pPr>
        <w:ind w:left="7472" w:hanging="411"/>
      </w:pPr>
      <w:rPr>
        <w:rFonts w:hint="default"/>
        <w:lang w:val="en-US" w:eastAsia="en-US" w:bidi="en-US"/>
      </w:rPr>
    </w:lvl>
    <w:lvl w:ilvl="7" w:tplc="CB74C950">
      <w:numFmt w:val="bullet"/>
      <w:lvlText w:val="•"/>
      <w:lvlJc w:val="left"/>
      <w:pPr>
        <w:ind w:left="8564" w:hanging="411"/>
      </w:pPr>
      <w:rPr>
        <w:rFonts w:hint="default"/>
        <w:lang w:val="en-US" w:eastAsia="en-US" w:bidi="en-US"/>
      </w:rPr>
    </w:lvl>
    <w:lvl w:ilvl="8" w:tplc="BAAC0510">
      <w:numFmt w:val="bullet"/>
      <w:lvlText w:val="•"/>
      <w:lvlJc w:val="left"/>
      <w:pPr>
        <w:ind w:left="9656" w:hanging="411"/>
      </w:pPr>
      <w:rPr>
        <w:rFonts w:hint="default"/>
        <w:lang w:val="en-US" w:eastAsia="en-US" w:bidi="en-US"/>
      </w:rPr>
    </w:lvl>
  </w:abstractNum>
  <w:abstractNum w:abstractNumId="26" w15:restartNumberingAfterBreak="0">
    <w:nsid w:val="4670681B"/>
    <w:multiLevelType w:val="multilevel"/>
    <w:tmpl w:val="4CC45C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5119E0"/>
    <w:multiLevelType w:val="hybridMultilevel"/>
    <w:tmpl w:val="088E983E"/>
    <w:lvl w:ilvl="0" w:tplc="04090001">
      <w:start w:val="1"/>
      <w:numFmt w:val="bullet"/>
      <w:lvlText w:val=""/>
      <w:lvlJc w:val="left"/>
      <w:pPr>
        <w:ind w:left="1205" w:hanging="360"/>
      </w:pPr>
      <w:rPr>
        <w:rFonts w:ascii="Symbol" w:hAnsi="Symbol" w:hint="default"/>
      </w:rPr>
    </w:lvl>
    <w:lvl w:ilvl="1" w:tplc="04090003">
      <w:start w:val="1"/>
      <w:numFmt w:val="bullet"/>
      <w:lvlText w:val="o"/>
      <w:lvlJc w:val="left"/>
      <w:pPr>
        <w:ind w:left="1925" w:hanging="360"/>
      </w:pPr>
      <w:rPr>
        <w:rFonts w:ascii="Courier New" w:hAnsi="Courier New" w:cs="Courier New" w:hint="default"/>
      </w:rPr>
    </w:lvl>
    <w:lvl w:ilvl="2" w:tplc="04090005" w:tentative="1">
      <w:start w:val="1"/>
      <w:numFmt w:val="bullet"/>
      <w:lvlText w:val=""/>
      <w:lvlJc w:val="left"/>
      <w:pPr>
        <w:ind w:left="2645" w:hanging="360"/>
      </w:pPr>
      <w:rPr>
        <w:rFonts w:ascii="Wingdings" w:hAnsi="Wingdings" w:hint="default"/>
      </w:rPr>
    </w:lvl>
    <w:lvl w:ilvl="3" w:tplc="04090001" w:tentative="1">
      <w:start w:val="1"/>
      <w:numFmt w:val="bullet"/>
      <w:lvlText w:val=""/>
      <w:lvlJc w:val="left"/>
      <w:pPr>
        <w:ind w:left="3365" w:hanging="360"/>
      </w:pPr>
      <w:rPr>
        <w:rFonts w:ascii="Symbol" w:hAnsi="Symbol" w:hint="default"/>
      </w:rPr>
    </w:lvl>
    <w:lvl w:ilvl="4" w:tplc="04090003" w:tentative="1">
      <w:start w:val="1"/>
      <w:numFmt w:val="bullet"/>
      <w:lvlText w:val="o"/>
      <w:lvlJc w:val="left"/>
      <w:pPr>
        <w:ind w:left="4085" w:hanging="360"/>
      </w:pPr>
      <w:rPr>
        <w:rFonts w:ascii="Courier New" w:hAnsi="Courier New" w:cs="Courier New" w:hint="default"/>
      </w:rPr>
    </w:lvl>
    <w:lvl w:ilvl="5" w:tplc="04090005" w:tentative="1">
      <w:start w:val="1"/>
      <w:numFmt w:val="bullet"/>
      <w:lvlText w:val=""/>
      <w:lvlJc w:val="left"/>
      <w:pPr>
        <w:ind w:left="4805" w:hanging="360"/>
      </w:pPr>
      <w:rPr>
        <w:rFonts w:ascii="Wingdings" w:hAnsi="Wingdings" w:hint="default"/>
      </w:rPr>
    </w:lvl>
    <w:lvl w:ilvl="6" w:tplc="04090001" w:tentative="1">
      <w:start w:val="1"/>
      <w:numFmt w:val="bullet"/>
      <w:lvlText w:val=""/>
      <w:lvlJc w:val="left"/>
      <w:pPr>
        <w:ind w:left="5525" w:hanging="360"/>
      </w:pPr>
      <w:rPr>
        <w:rFonts w:ascii="Symbol" w:hAnsi="Symbol" w:hint="default"/>
      </w:rPr>
    </w:lvl>
    <w:lvl w:ilvl="7" w:tplc="04090003" w:tentative="1">
      <w:start w:val="1"/>
      <w:numFmt w:val="bullet"/>
      <w:lvlText w:val="o"/>
      <w:lvlJc w:val="left"/>
      <w:pPr>
        <w:ind w:left="6245" w:hanging="360"/>
      </w:pPr>
      <w:rPr>
        <w:rFonts w:ascii="Courier New" w:hAnsi="Courier New" w:cs="Courier New" w:hint="default"/>
      </w:rPr>
    </w:lvl>
    <w:lvl w:ilvl="8" w:tplc="04090005" w:tentative="1">
      <w:start w:val="1"/>
      <w:numFmt w:val="bullet"/>
      <w:lvlText w:val=""/>
      <w:lvlJc w:val="left"/>
      <w:pPr>
        <w:ind w:left="6965" w:hanging="360"/>
      </w:pPr>
      <w:rPr>
        <w:rFonts w:ascii="Wingdings" w:hAnsi="Wingdings" w:hint="default"/>
      </w:rPr>
    </w:lvl>
  </w:abstractNum>
  <w:abstractNum w:abstractNumId="28" w15:restartNumberingAfterBreak="0">
    <w:nsid w:val="496E43D1"/>
    <w:multiLevelType w:val="hybridMultilevel"/>
    <w:tmpl w:val="DFA8F5BA"/>
    <w:lvl w:ilvl="0" w:tplc="8A36C3B4">
      <w:start w:val="1"/>
      <w:numFmt w:val="lowerRoman"/>
      <w:lvlText w:val="%1."/>
      <w:lvlJc w:val="righ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9" w15:restartNumberingAfterBreak="0">
    <w:nsid w:val="4AE32FE0"/>
    <w:multiLevelType w:val="hybridMultilevel"/>
    <w:tmpl w:val="25F8EF68"/>
    <w:lvl w:ilvl="0" w:tplc="04090001">
      <w:start w:val="1"/>
      <w:numFmt w:val="bullet"/>
      <w:lvlText w:val=""/>
      <w:lvlJc w:val="left"/>
      <w:pPr>
        <w:ind w:left="2520" w:hanging="360"/>
      </w:pPr>
      <w:rPr>
        <w:rFonts w:ascii="Symbol" w:hAnsi="Symbol" w:hint="default"/>
      </w:rPr>
    </w:lvl>
    <w:lvl w:ilvl="1" w:tplc="1ADE0B6C">
      <w:start w:val="1"/>
      <w:numFmt w:val="lowerRoman"/>
      <w:lvlText w:val="%2."/>
      <w:lvlJc w:val="right"/>
      <w:pPr>
        <w:ind w:left="2880" w:hanging="360"/>
      </w:pPr>
      <w:rPr>
        <w:b w:val="0"/>
        <w:bCs w:val="0"/>
      </w:rPr>
    </w:lvl>
    <w:lvl w:ilvl="2" w:tplc="0409001B">
      <w:start w:val="1"/>
      <w:numFmt w:val="lowerRoman"/>
      <w:lvlText w:val="%3."/>
      <w:lvlJc w:val="right"/>
      <w:pPr>
        <w:ind w:left="3960" w:hanging="360"/>
      </w:p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4B04227A"/>
    <w:multiLevelType w:val="hybridMultilevel"/>
    <w:tmpl w:val="BC1E516E"/>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31" w15:restartNumberingAfterBreak="0">
    <w:nsid w:val="4B8445CF"/>
    <w:multiLevelType w:val="multilevel"/>
    <w:tmpl w:val="A260EC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2" w15:restartNumberingAfterBreak="0">
    <w:nsid w:val="554C8FD9"/>
    <w:multiLevelType w:val="hybridMultilevel"/>
    <w:tmpl w:val="EFBA4F32"/>
    <w:lvl w:ilvl="0" w:tplc="B1B608AE">
      <w:start w:val="1"/>
      <w:numFmt w:val="bullet"/>
      <w:lvlText w:val=""/>
      <w:lvlJc w:val="left"/>
      <w:pPr>
        <w:ind w:left="720" w:hanging="360"/>
      </w:pPr>
      <w:rPr>
        <w:rFonts w:ascii="Symbol" w:hAnsi="Symbol" w:hint="default"/>
      </w:rPr>
    </w:lvl>
    <w:lvl w:ilvl="1" w:tplc="3ECECEAA">
      <w:start w:val="1"/>
      <w:numFmt w:val="bullet"/>
      <w:lvlText w:val="o"/>
      <w:lvlJc w:val="left"/>
      <w:pPr>
        <w:ind w:left="1440" w:hanging="360"/>
      </w:pPr>
      <w:rPr>
        <w:rFonts w:ascii="Courier New" w:hAnsi="Courier New" w:hint="default"/>
      </w:rPr>
    </w:lvl>
    <w:lvl w:ilvl="2" w:tplc="F1A87638">
      <w:start w:val="1"/>
      <w:numFmt w:val="bullet"/>
      <w:lvlText w:val="-"/>
      <w:lvlJc w:val="left"/>
      <w:pPr>
        <w:ind w:left="2160" w:hanging="360"/>
      </w:pPr>
      <w:rPr>
        <w:rFonts w:ascii="Calibri" w:hAnsi="Calibri" w:hint="default"/>
      </w:rPr>
    </w:lvl>
    <w:lvl w:ilvl="3" w:tplc="B6D21F10">
      <w:start w:val="1"/>
      <w:numFmt w:val="bullet"/>
      <w:lvlText w:val=""/>
      <w:lvlJc w:val="left"/>
      <w:pPr>
        <w:ind w:left="2880" w:hanging="360"/>
      </w:pPr>
      <w:rPr>
        <w:rFonts w:ascii="Symbol" w:hAnsi="Symbol" w:hint="default"/>
      </w:rPr>
    </w:lvl>
    <w:lvl w:ilvl="4" w:tplc="FE1865AC">
      <w:start w:val="1"/>
      <w:numFmt w:val="bullet"/>
      <w:lvlText w:val="o"/>
      <w:lvlJc w:val="left"/>
      <w:pPr>
        <w:ind w:left="3600" w:hanging="360"/>
      </w:pPr>
      <w:rPr>
        <w:rFonts w:ascii="Courier New" w:hAnsi="Courier New" w:hint="default"/>
      </w:rPr>
    </w:lvl>
    <w:lvl w:ilvl="5" w:tplc="01B860FE">
      <w:start w:val="1"/>
      <w:numFmt w:val="bullet"/>
      <w:lvlText w:val=""/>
      <w:lvlJc w:val="left"/>
      <w:pPr>
        <w:ind w:left="4320" w:hanging="360"/>
      </w:pPr>
      <w:rPr>
        <w:rFonts w:ascii="Wingdings" w:hAnsi="Wingdings" w:hint="default"/>
      </w:rPr>
    </w:lvl>
    <w:lvl w:ilvl="6" w:tplc="4FE0B29A">
      <w:start w:val="1"/>
      <w:numFmt w:val="bullet"/>
      <w:lvlText w:val=""/>
      <w:lvlJc w:val="left"/>
      <w:pPr>
        <w:ind w:left="5040" w:hanging="360"/>
      </w:pPr>
      <w:rPr>
        <w:rFonts w:ascii="Symbol" w:hAnsi="Symbol" w:hint="default"/>
      </w:rPr>
    </w:lvl>
    <w:lvl w:ilvl="7" w:tplc="4CE21038">
      <w:start w:val="1"/>
      <w:numFmt w:val="bullet"/>
      <w:lvlText w:val="o"/>
      <w:lvlJc w:val="left"/>
      <w:pPr>
        <w:ind w:left="5760" w:hanging="360"/>
      </w:pPr>
      <w:rPr>
        <w:rFonts w:ascii="Courier New" w:hAnsi="Courier New" w:hint="default"/>
      </w:rPr>
    </w:lvl>
    <w:lvl w:ilvl="8" w:tplc="7B8AC2DC">
      <w:start w:val="1"/>
      <w:numFmt w:val="bullet"/>
      <w:lvlText w:val=""/>
      <w:lvlJc w:val="left"/>
      <w:pPr>
        <w:ind w:left="6480" w:hanging="360"/>
      </w:pPr>
      <w:rPr>
        <w:rFonts w:ascii="Wingdings" w:hAnsi="Wingdings" w:hint="default"/>
      </w:rPr>
    </w:lvl>
  </w:abstractNum>
  <w:abstractNum w:abstractNumId="33" w15:restartNumberingAfterBreak="0">
    <w:nsid w:val="56165612"/>
    <w:multiLevelType w:val="multilevel"/>
    <w:tmpl w:val="7DA256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FE1911"/>
    <w:multiLevelType w:val="hybridMultilevel"/>
    <w:tmpl w:val="AA3683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CE16ED4"/>
    <w:multiLevelType w:val="hybridMultilevel"/>
    <w:tmpl w:val="04102A56"/>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15:restartNumberingAfterBreak="0">
    <w:nsid w:val="5E1400D0"/>
    <w:multiLevelType w:val="hybridMultilevel"/>
    <w:tmpl w:val="98FEDDB4"/>
    <w:lvl w:ilvl="0" w:tplc="04090001">
      <w:start w:val="1"/>
      <w:numFmt w:val="bullet"/>
      <w:lvlText w:val=""/>
      <w:lvlJc w:val="left"/>
      <w:pPr>
        <w:ind w:left="2340" w:hanging="360"/>
      </w:pPr>
      <w:rPr>
        <w:rFonts w:ascii="Symbol" w:hAnsi="Symbol" w:hint="default"/>
      </w:rPr>
    </w:lvl>
    <w:lvl w:ilvl="1" w:tplc="04090003">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7" w15:restartNumberingAfterBreak="0">
    <w:nsid w:val="5E645BB1"/>
    <w:multiLevelType w:val="hybridMultilevel"/>
    <w:tmpl w:val="DFD8F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0E2778C"/>
    <w:multiLevelType w:val="hybridMultilevel"/>
    <w:tmpl w:val="2BF4B534"/>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9" w15:restartNumberingAfterBreak="0">
    <w:nsid w:val="67476891"/>
    <w:multiLevelType w:val="multilevel"/>
    <w:tmpl w:val="9408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7AB6A4C"/>
    <w:multiLevelType w:val="hybridMultilevel"/>
    <w:tmpl w:val="4060EE42"/>
    <w:lvl w:ilvl="0" w:tplc="DDC0CB6E">
      <w:start w:val="1"/>
      <w:numFmt w:val="lowerRoman"/>
      <w:lvlText w:val="%1."/>
      <w:lvlJc w:val="righ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1" w15:restartNumberingAfterBreak="0">
    <w:nsid w:val="6A0D42FB"/>
    <w:multiLevelType w:val="hybridMultilevel"/>
    <w:tmpl w:val="9F7E37E4"/>
    <w:lvl w:ilvl="0" w:tplc="04090001">
      <w:start w:val="1"/>
      <w:numFmt w:val="bullet"/>
      <w:lvlText w:val=""/>
      <w:lvlJc w:val="left"/>
      <w:pPr>
        <w:ind w:left="1627" w:hanging="360"/>
      </w:pPr>
      <w:rPr>
        <w:rFonts w:ascii="Symbol" w:hAnsi="Symbol" w:hint="default"/>
      </w:rPr>
    </w:lvl>
    <w:lvl w:ilvl="1" w:tplc="04090003" w:tentative="1">
      <w:start w:val="1"/>
      <w:numFmt w:val="bullet"/>
      <w:lvlText w:val="o"/>
      <w:lvlJc w:val="left"/>
      <w:pPr>
        <w:ind w:left="2347" w:hanging="360"/>
      </w:pPr>
      <w:rPr>
        <w:rFonts w:ascii="Courier New" w:hAnsi="Courier New" w:cs="Courier New" w:hint="default"/>
      </w:rPr>
    </w:lvl>
    <w:lvl w:ilvl="2" w:tplc="04090005" w:tentative="1">
      <w:start w:val="1"/>
      <w:numFmt w:val="bullet"/>
      <w:lvlText w:val=""/>
      <w:lvlJc w:val="left"/>
      <w:pPr>
        <w:ind w:left="3067" w:hanging="360"/>
      </w:pPr>
      <w:rPr>
        <w:rFonts w:ascii="Wingdings" w:hAnsi="Wingdings" w:hint="default"/>
      </w:rPr>
    </w:lvl>
    <w:lvl w:ilvl="3" w:tplc="04090001" w:tentative="1">
      <w:start w:val="1"/>
      <w:numFmt w:val="bullet"/>
      <w:lvlText w:val=""/>
      <w:lvlJc w:val="left"/>
      <w:pPr>
        <w:ind w:left="3787" w:hanging="360"/>
      </w:pPr>
      <w:rPr>
        <w:rFonts w:ascii="Symbol" w:hAnsi="Symbol" w:hint="default"/>
      </w:rPr>
    </w:lvl>
    <w:lvl w:ilvl="4" w:tplc="04090003" w:tentative="1">
      <w:start w:val="1"/>
      <w:numFmt w:val="bullet"/>
      <w:lvlText w:val="o"/>
      <w:lvlJc w:val="left"/>
      <w:pPr>
        <w:ind w:left="4507" w:hanging="360"/>
      </w:pPr>
      <w:rPr>
        <w:rFonts w:ascii="Courier New" w:hAnsi="Courier New" w:cs="Courier New" w:hint="default"/>
      </w:rPr>
    </w:lvl>
    <w:lvl w:ilvl="5" w:tplc="04090005" w:tentative="1">
      <w:start w:val="1"/>
      <w:numFmt w:val="bullet"/>
      <w:lvlText w:val=""/>
      <w:lvlJc w:val="left"/>
      <w:pPr>
        <w:ind w:left="5227" w:hanging="360"/>
      </w:pPr>
      <w:rPr>
        <w:rFonts w:ascii="Wingdings" w:hAnsi="Wingdings" w:hint="default"/>
      </w:rPr>
    </w:lvl>
    <w:lvl w:ilvl="6" w:tplc="04090001" w:tentative="1">
      <w:start w:val="1"/>
      <w:numFmt w:val="bullet"/>
      <w:lvlText w:val=""/>
      <w:lvlJc w:val="left"/>
      <w:pPr>
        <w:ind w:left="5947" w:hanging="360"/>
      </w:pPr>
      <w:rPr>
        <w:rFonts w:ascii="Symbol" w:hAnsi="Symbol" w:hint="default"/>
      </w:rPr>
    </w:lvl>
    <w:lvl w:ilvl="7" w:tplc="04090003" w:tentative="1">
      <w:start w:val="1"/>
      <w:numFmt w:val="bullet"/>
      <w:lvlText w:val="o"/>
      <w:lvlJc w:val="left"/>
      <w:pPr>
        <w:ind w:left="6667" w:hanging="360"/>
      </w:pPr>
      <w:rPr>
        <w:rFonts w:ascii="Courier New" w:hAnsi="Courier New" w:cs="Courier New" w:hint="default"/>
      </w:rPr>
    </w:lvl>
    <w:lvl w:ilvl="8" w:tplc="04090005" w:tentative="1">
      <w:start w:val="1"/>
      <w:numFmt w:val="bullet"/>
      <w:lvlText w:val=""/>
      <w:lvlJc w:val="left"/>
      <w:pPr>
        <w:ind w:left="7387" w:hanging="360"/>
      </w:pPr>
      <w:rPr>
        <w:rFonts w:ascii="Wingdings" w:hAnsi="Wingdings" w:hint="default"/>
      </w:rPr>
    </w:lvl>
  </w:abstractNum>
  <w:abstractNum w:abstractNumId="42" w15:restartNumberingAfterBreak="0">
    <w:nsid w:val="6C9016B7"/>
    <w:multiLevelType w:val="hybridMultilevel"/>
    <w:tmpl w:val="4A4CA95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3" w15:restartNumberingAfterBreak="0">
    <w:nsid w:val="6CC5F3C1"/>
    <w:multiLevelType w:val="hybridMultilevel"/>
    <w:tmpl w:val="1FF8BFCA"/>
    <w:lvl w:ilvl="0" w:tplc="59767988">
      <w:start w:val="1"/>
      <w:numFmt w:val="bullet"/>
      <w:lvlText w:val=""/>
      <w:lvlJc w:val="left"/>
      <w:pPr>
        <w:ind w:left="720" w:hanging="360"/>
      </w:pPr>
      <w:rPr>
        <w:rFonts w:ascii="Symbol" w:hAnsi="Symbol" w:hint="default"/>
      </w:rPr>
    </w:lvl>
    <w:lvl w:ilvl="1" w:tplc="B5FCFC60">
      <w:start w:val="1"/>
      <w:numFmt w:val="bullet"/>
      <w:lvlText w:val="o"/>
      <w:lvlJc w:val="left"/>
      <w:pPr>
        <w:ind w:left="1440" w:hanging="360"/>
      </w:pPr>
      <w:rPr>
        <w:rFonts w:ascii="Courier New" w:hAnsi="Courier New" w:hint="default"/>
      </w:rPr>
    </w:lvl>
    <w:lvl w:ilvl="2" w:tplc="B0FC4C96">
      <w:start w:val="1"/>
      <w:numFmt w:val="bullet"/>
      <w:lvlText w:val="-"/>
      <w:lvlJc w:val="left"/>
      <w:pPr>
        <w:ind w:left="2160" w:hanging="360"/>
      </w:pPr>
      <w:rPr>
        <w:rFonts w:ascii="Calibri" w:hAnsi="Calibri" w:hint="default"/>
      </w:rPr>
    </w:lvl>
    <w:lvl w:ilvl="3" w:tplc="78BC3CC4">
      <w:start w:val="1"/>
      <w:numFmt w:val="bullet"/>
      <w:lvlText w:val=""/>
      <w:lvlJc w:val="left"/>
      <w:pPr>
        <w:ind w:left="2880" w:hanging="360"/>
      </w:pPr>
      <w:rPr>
        <w:rFonts w:ascii="Symbol" w:hAnsi="Symbol" w:hint="default"/>
      </w:rPr>
    </w:lvl>
    <w:lvl w:ilvl="4" w:tplc="B7526246">
      <w:start w:val="1"/>
      <w:numFmt w:val="bullet"/>
      <w:lvlText w:val="o"/>
      <w:lvlJc w:val="left"/>
      <w:pPr>
        <w:ind w:left="3600" w:hanging="360"/>
      </w:pPr>
      <w:rPr>
        <w:rFonts w:ascii="Courier New" w:hAnsi="Courier New" w:hint="default"/>
      </w:rPr>
    </w:lvl>
    <w:lvl w:ilvl="5" w:tplc="8384E5C8">
      <w:start w:val="1"/>
      <w:numFmt w:val="bullet"/>
      <w:lvlText w:val=""/>
      <w:lvlJc w:val="left"/>
      <w:pPr>
        <w:ind w:left="4320" w:hanging="360"/>
      </w:pPr>
      <w:rPr>
        <w:rFonts w:ascii="Wingdings" w:hAnsi="Wingdings" w:hint="default"/>
      </w:rPr>
    </w:lvl>
    <w:lvl w:ilvl="6" w:tplc="D6369116">
      <w:start w:val="1"/>
      <w:numFmt w:val="bullet"/>
      <w:lvlText w:val=""/>
      <w:lvlJc w:val="left"/>
      <w:pPr>
        <w:ind w:left="5040" w:hanging="360"/>
      </w:pPr>
      <w:rPr>
        <w:rFonts w:ascii="Symbol" w:hAnsi="Symbol" w:hint="default"/>
      </w:rPr>
    </w:lvl>
    <w:lvl w:ilvl="7" w:tplc="8AF0A236">
      <w:start w:val="1"/>
      <w:numFmt w:val="bullet"/>
      <w:lvlText w:val="o"/>
      <w:lvlJc w:val="left"/>
      <w:pPr>
        <w:ind w:left="5760" w:hanging="360"/>
      </w:pPr>
      <w:rPr>
        <w:rFonts w:ascii="Courier New" w:hAnsi="Courier New" w:hint="default"/>
      </w:rPr>
    </w:lvl>
    <w:lvl w:ilvl="8" w:tplc="96AE3C7C">
      <w:start w:val="1"/>
      <w:numFmt w:val="bullet"/>
      <w:lvlText w:val=""/>
      <w:lvlJc w:val="left"/>
      <w:pPr>
        <w:ind w:left="6480" w:hanging="360"/>
      </w:pPr>
      <w:rPr>
        <w:rFonts w:ascii="Wingdings" w:hAnsi="Wingdings" w:hint="default"/>
      </w:rPr>
    </w:lvl>
  </w:abstractNum>
  <w:abstractNum w:abstractNumId="44" w15:restartNumberingAfterBreak="0">
    <w:nsid w:val="719A7AF4"/>
    <w:multiLevelType w:val="multilevel"/>
    <w:tmpl w:val="85C0A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24F7E9C"/>
    <w:multiLevelType w:val="hybridMultilevel"/>
    <w:tmpl w:val="D460F4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73D37C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A3B7899"/>
    <w:multiLevelType w:val="hybridMultilevel"/>
    <w:tmpl w:val="66CC2132"/>
    <w:lvl w:ilvl="0" w:tplc="01BCE398">
      <w:start w:val="1"/>
      <w:numFmt w:val="upperRoman"/>
      <w:lvlText w:val="%1."/>
      <w:lvlJc w:val="right"/>
      <w:pPr>
        <w:ind w:left="1620" w:hanging="360"/>
      </w:pPr>
      <w:rPr>
        <w:b/>
        <w:bCs/>
      </w:rPr>
    </w:lvl>
    <w:lvl w:ilvl="1" w:tplc="04090001">
      <w:start w:val="1"/>
      <w:numFmt w:val="bullet"/>
      <w:lvlText w:val=""/>
      <w:lvlJc w:val="left"/>
      <w:pPr>
        <w:ind w:left="2340" w:hanging="360"/>
      </w:pPr>
      <w:rPr>
        <w:rFonts w:ascii="Symbol" w:hAnsi="Symbol" w:hint="default"/>
      </w:rPr>
    </w:lvl>
    <w:lvl w:ilvl="2" w:tplc="DD664CD0">
      <w:start w:val="1"/>
      <w:numFmt w:val="lowerRoman"/>
      <w:lvlText w:val="%3."/>
      <w:lvlJc w:val="right"/>
      <w:pPr>
        <w:ind w:left="3240" w:hanging="360"/>
      </w:pPr>
      <w:rPr>
        <w:b w:val="0"/>
        <w:bCs w:val="0"/>
      </w:rPr>
    </w:lvl>
    <w:lvl w:ilvl="3" w:tplc="D06A16A0">
      <w:start w:val="1"/>
      <w:numFmt w:val="decimal"/>
      <w:lvlText w:val="%4."/>
      <w:lvlJc w:val="left"/>
      <w:pPr>
        <w:ind w:left="3780" w:hanging="360"/>
      </w:pPr>
      <w:rPr>
        <w:b w:val="0"/>
        <w:bCs w:val="0"/>
      </w:rPr>
    </w:lvl>
    <w:lvl w:ilvl="4" w:tplc="04090019">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8" w15:restartNumberingAfterBreak="0">
    <w:nsid w:val="7E25321A"/>
    <w:multiLevelType w:val="hybridMultilevel"/>
    <w:tmpl w:val="3B2A21B4"/>
    <w:lvl w:ilvl="0" w:tplc="5E22C994">
      <w:start w:val="1"/>
      <w:numFmt w:val="lowerRoman"/>
      <w:lvlText w:val="%1."/>
      <w:lvlJc w:val="right"/>
      <w:pPr>
        <w:ind w:left="2880" w:hanging="360"/>
      </w:pPr>
      <w:rPr>
        <w:b w:val="0"/>
        <w:bCs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9" w15:restartNumberingAfterBreak="0">
    <w:nsid w:val="7FEA1548"/>
    <w:multiLevelType w:val="multilevel"/>
    <w:tmpl w:val="1DC69B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5509116">
    <w:abstractNumId w:val="43"/>
  </w:num>
  <w:num w:numId="2" w16cid:durableId="1524518050">
    <w:abstractNumId w:val="32"/>
  </w:num>
  <w:num w:numId="3" w16cid:durableId="1904769">
    <w:abstractNumId w:val="25"/>
  </w:num>
  <w:num w:numId="4" w16cid:durableId="642809780">
    <w:abstractNumId w:val="30"/>
  </w:num>
  <w:num w:numId="5" w16cid:durableId="332609585">
    <w:abstractNumId w:val="41"/>
  </w:num>
  <w:num w:numId="6" w16cid:durableId="1096747577">
    <w:abstractNumId w:val="27"/>
  </w:num>
  <w:num w:numId="7" w16cid:durableId="2103067593">
    <w:abstractNumId w:val="20"/>
  </w:num>
  <w:num w:numId="8" w16cid:durableId="843204527">
    <w:abstractNumId w:val="21"/>
  </w:num>
  <w:num w:numId="9" w16cid:durableId="1571378289">
    <w:abstractNumId w:val="34"/>
  </w:num>
  <w:num w:numId="10" w16cid:durableId="1301693286">
    <w:abstractNumId w:val="44"/>
  </w:num>
  <w:num w:numId="11" w16cid:durableId="1044721887">
    <w:abstractNumId w:val="10"/>
  </w:num>
  <w:num w:numId="12" w16cid:durableId="2033802767">
    <w:abstractNumId w:val="22"/>
  </w:num>
  <w:num w:numId="13" w16cid:durableId="249392743">
    <w:abstractNumId w:val="14"/>
  </w:num>
  <w:num w:numId="14" w16cid:durableId="1432046280">
    <w:abstractNumId w:val="19"/>
  </w:num>
  <w:num w:numId="15" w16cid:durableId="1998997725">
    <w:abstractNumId w:val="4"/>
  </w:num>
  <w:num w:numId="16" w16cid:durableId="1141849044">
    <w:abstractNumId w:val="46"/>
  </w:num>
  <w:num w:numId="17" w16cid:durableId="1364750059">
    <w:abstractNumId w:val="47"/>
  </w:num>
  <w:num w:numId="18" w16cid:durableId="1912155740">
    <w:abstractNumId w:val="31"/>
  </w:num>
  <w:num w:numId="19" w16cid:durableId="488711748">
    <w:abstractNumId w:val="33"/>
  </w:num>
  <w:num w:numId="20" w16cid:durableId="906308557">
    <w:abstractNumId w:val="7"/>
  </w:num>
  <w:num w:numId="21" w16cid:durableId="2084401502">
    <w:abstractNumId w:val="42"/>
  </w:num>
  <w:num w:numId="22" w16cid:durableId="718435697">
    <w:abstractNumId w:val="18"/>
  </w:num>
  <w:num w:numId="23" w16cid:durableId="959531454">
    <w:abstractNumId w:val="26"/>
  </w:num>
  <w:num w:numId="24" w16cid:durableId="1451702643">
    <w:abstractNumId w:val="12"/>
  </w:num>
  <w:num w:numId="25" w16cid:durableId="406879003">
    <w:abstractNumId w:val="1"/>
  </w:num>
  <w:num w:numId="26" w16cid:durableId="1724210134">
    <w:abstractNumId w:val="35"/>
  </w:num>
  <w:num w:numId="27" w16cid:durableId="1606158716">
    <w:abstractNumId w:val="5"/>
  </w:num>
  <w:num w:numId="28" w16cid:durableId="997539350">
    <w:abstractNumId w:val="3"/>
  </w:num>
  <w:num w:numId="29" w16cid:durableId="1682195722">
    <w:abstractNumId w:val="29"/>
  </w:num>
  <w:num w:numId="30" w16cid:durableId="161167088">
    <w:abstractNumId w:val="38"/>
  </w:num>
  <w:num w:numId="31" w16cid:durableId="441657313">
    <w:abstractNumId w:val="11"/>
  </w:num>
  <w:num w:numId="32" w16cid:durableId="908197896">
    <w:abstractNumId w:val="36"/>
  </w:num>
  <w:num w:numId="33" w16cid:durableId="498931322">
    <w:abstractNumId w:val="0"/>
  </w:num>
  <w:num w:numId="34" w16cid:durableId="2030569275">
    <w:abstractNumId w:val="2"/>
  </w:num>
  <w:num w:numId="35" w16cid:durableId="73430000">
    <w:abstractNumId w:val="48"/>
  </w:num>
  <w:num w:numId="36" w16cid:durableId="622082483">
    <w:abstractNumId w:val="23"/>
  </w:num>
  <w:num w:numId="37" w16cid:durableId="162353169">
    <w:abstractNumId w:val="40"/>
  </w:num>
  <w:num w:numId="38" w16cid:durableId="64885631">
    <w:abstractNumId w:val="13"/>
  </w:num>
  <w:num w:numId="39" w16cid:durableId="1783768718">
    <w:abstractNumId w:val="28"/>
  </w:num>
  <w:num w:numId="40" w16cid:durableId="254946728">
    <w:abstractNumId w:val="24"/>
  </w:num>
  <w:num w:numId="41" w16cid:durableId="1100180047">
    <w:abstractNumId w:val="9"/>
  </w:num>
  <w:num w:numId="42" w16cid:durableId="1610628343">
    <w:abstractNumId w:val="8"/>
  </w:num>
  <w:num w:numId="43" w16cid:durableId="1436439154">
    <w:abstractNumId w:val="6"/>
  </w:num>
  <w:num w:numId="44" w16cid:durableId="1438057416">
    <w:abstractNumId w:val="15"/>
  </w:num>
  <w:num w:numId="45" w16cid:durableId="1173685442">
    <w:abstractNumId w:val="16"/>
  </w:num>
  <w:num w:numId="46" w16cid:durableId="1428117452">
    <w:abstractNumId w:val="45"/>
  </w:num>
  <w:num w:numId="47" w16cid:durableId="1858231706">
    <w:abstractNumId w:val="49"/>
  </w:num>
  <w:num w:numId="48" w16cid:durableId="1505582557">
    <w:abstractNumId w:val="17"/>
  </w:num>
  <w:num w:numId="49" w16cid:durableId="676661610">
    <w:abstractNumId w:val="37"/>
  </w:num>
  <w:num w:numId="50" w16cid:durableId="4103477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55"/>
    <w:rsid w:val="000011F5"/>
    <w:rsid w:val="00001C62"/>
    <w:rsid w:val="00003F74"/>
    <w:rsid w:val="00006868"/>
    <w:rsid w:val="0001053F"/>
    <w:rsid w:val="000113D3"/>
    <w:rsid w:val="000140AD"/>
    <w:rsid w:val="00016C99"/>
    <w:rsid w:val="000178AA"/>
    <w:rsid w:val="0002686D"/>
    <w:rsid w:val="00032741"/>
    <w:rsid w:val="00041130"/>
    <w:rsid w:val="00041C7C"/>
    <w:rsid w:val="00041E2A"/>
    <w:rsid w:val="000438E3"/>
    <w:rsid w:val="00045101"/>
    <w:rsid w:val="0004636A"/>
    <w:rsid w:val="000474F4"/>
    <w:rsid w:val="0005118A"/>
    <w:rsid w:val="000541D6"/>
    <w:rsid w:val="00057DA0"/>
    <w:rsid w:val="00057EA4"/>
    <w:rsid w:val="00064A12"/>
    <w:rsid w:val="00065D58"/>
    <w:rsid w:val="00067D58"/>
    <w:rsid w:val="00071539"/>
    <w:rsid w:val="00074967"/>
    <w:rsid w:val="000756A5"/>
    <w:rsid w:val="00081A1B"/>
    <w:rsid w:val="00085E59"/>
    <w:rsid w:val="0008651E"/>
    <w:rsid w:val="000903A8"/>
    <w:rsid w:val="00094275"/>
    <w:rsid w:val="00094E71"/>
    <w:rsid w:val="000A3821"/>
    <w:rsid w:val="000A6890"/>
    <w:rsid w:val="000A6DC8"/>
    <w:rsid w:val="000B12A6"/>
    <w:rsid w:val="000B171B"/>
    <w:rsid w:val="000B5B3B"/>
    <w:rsid w:val="000B6440"/>
    <w:rsid w:val="000C1745"/>
    <w:rsid w:val="000C352B"/>
    <w:rsid w:val="000C36E8"/>
    <w:rsid w:val="000C4DBB"/>
    <w:rsid w:val="000C6C5F"/>
    <w:rsid w:val="000C793C"/>
    <w:rsid w:val="000D65AE"/>
    <w:rsid w:val="000E0643"/>
    <w:rsid w:val="000E0650"/>
    <w:rsid w:val="000E61FD"/>
    <w:rsid w:val="000E66CD"/>
    <w:rsid w:val="000E7B7A"/>
    <w:rsid w:val="000F1641"/>
    <w:rsid w:val="000F304E"/>
    <w:rsid w:val="000F3E27"/>
    <w:rsid w:val="000F4CFF"/>
    <w:rsid w:val="000F5E0A"/>
    <w:rsid w:val="00101F57"/>
    <w:rsid w:val="00103475"/>
    <w:rsid w:val="001052BD"/>
    <w:rsid w:val="0011109C"/>
    <w:rsid w:val="001110F6"/>
    <w:rsid w:val="0011173A"/>
    <w:rsid w:val="00115331"/>
    <w:rsid w:val="00120FA2"/>
    <w:rsid w:val="001223EF"/>
    <w:rsid w:val="00123877"/>
    <w:rsid w:val="001238E8"/>
    <w:rsid w:val="0012772C"/>
    <w:rsid w:val="00132BE8"/>
    <w:rsid w:val="00132E19"/>
    <w:rsid w:val="001341ED"/>
    <w:rsid w:val="00135155"/>
    <w:rsid w:val="0013590B"/>
    <w:rsid w:val="0013688E"/>
    <w:rsid w:val="001376A8"/>
    <w:rsid w:val="001408DA"/>
    <w:rsid w:val="001478DE"/>
    <w:rsid w:val="001515D1"/>
    <w:rsid w:val="001519C0"/>
    <w:rsid w:val="001539D1"/>
    <w:rsid w:val="001553D0"/>
    <w:rsid w:val="00157AED"/>
    <w:rsid w:val="001628A7"/>
    <w:rsid w:val="00162957"/>
    <w:rsid w:val="00164EB9"/>
    <w:rsid w:val="001710EF"/>
    <w:rsid w:val="001736BF"/>
    <w:rsid w:val="00181548"/>
    <w:rsid w:val="00182ED2"/>
    <w:rsid w:val="00183804"/>
    <w:rsid w:val="00187A4A"/>
    <w:rsid w:val="00191241"/>
    <w:rsid w:val="0019127D"/>
    <w:rsid w:val="00194DBD"/>
    <w:rsid w:val="001A1926"/>
    <w:rsid w:val="001A60B3"/>
    <w:rsid w:val="001B2E29"/>
    <w:rsid w:val="001B3EFA"/>
    <w:rsid w:val="001B4DE1"/>
    <w:rsid w:val="001B5839"/>
    <w:rsid w:val="001B67A3"/>
    <w:rsid w:val="001B7C76"/>
    <w:rsid w:val="001C1A82"/>
    <w:rsid w:val="001C1B2B"/>
    <w:rsid w:val="001C4547"/>
    <w:rsid w:val="001C4CBF"/>
    <w:rsid w:val="001C4E5C"/>
    <w:rsid w:val="001C6385"/>
    <w:rsid w:val="001C7246"/>
    <w:rsid w:val="001D5B73"/>
    <w:rsid w:val="001D6EBA"/>
    <w:rsid w:val="001D7064"/>
    <w:rsid w:val="001E2F34"/>
    <w:rsid w:val="001E3468"/>
    <w:rsid w:val="001E6D19"/>
    <w:rsid w:val="001E794F"/>
    <w:rsid w:val="001F1CBA"/>
    <w:rsid w:val="001F32A6"/>
    <w:rsid w:val="001F48B3"/>
    <w:rsid w:val="001F61D8"/>
    <w:rsid w:val="001F77C9"/>
    <w:rsid w:val="0020031A"/>
    <w:rsid w:val="00210D11"/>
    <w:rsid w:val="0021272A"/>
    <w:rsid w:val="00212EEC"/>
    <w:rsid w:val="0021451A"/>
    <w:rsid w:val="0021455B"/>
    <w:rsid w:val="00214969"/>
    <w:rsid w:val="0022011D"/>
    <w:rsid w:val="002226E2"/>
    <w:rsid w:val="00223A42"/>
    <w:rsid w:val="002255CB"/>
    <w:rsid w:val="00225C82"/>
    <w:rsid w:val="00225DAB"/>
    <w:rsid w:val="00227DAD"/>
    <w:rsid w:val="00237C3D"/>
    <w:rsid w:val="002444E0"/>
    <w:rsid w:val="0024469B"/>
    <w:rsid w:val="00244885"/>
    <w:rsid w:val="0024497C"/>
    <w:rsid w:val="00245C7E"/>
    <w:rsid w:val="00250ED9"/>
    <w:rsid w:val="002540CF"/>
    <w:rsid w:val="0025675E"/>
    <w:rsid w:val="00261AB3"/>
    <w:rsid w:val="0026564A"/>
    <w:rsid w:val="00266572"/>
    <w:rsid w:val="00270B4A"/>
    <w:rsid w:val="002720E7"/>
    <w:rsid w:val="0027294C"/>
    <w:rsid w:val="002754F6"/>
    <w:rsid w:val="00275D35"/>
    <w:rsid w:val="00276E63"/>
    <w:rsid w:val="0028113B"/>
    <w:rsid w:val="00282240"/>
    <w:rsid w:val="002858E3"/>
    <w:rsid w:val="00286804"/>
    <w:rsid w:val="00287C82"/>
    <w:rsid w:val="00290A83"/>
    <w:rsid w:val="002931AF"/>
    <w:rsid w:val="0029393A"/>
    <w:rsid w:val="002969B9"/>
    <w:rsid w:val="002A01F2"/>
    <w:rsid w:val="002A2D82"/>
    <w:rsid w:val="002A7717"/>
    <w:rsid w:val="002A7A03"/>
    <w:rsid w:val="002B2C75"/>
    <w:rsid w:val="002B2CCC"/>
    <w:rsid w:val="002B64AC"/>
    <w:rsid w:val="002B652B"/>
    <w:rsid w:val="002B674F"/>
    <w:rsid w:val="002B6DBA"/>
    <w:rsid w:val="002B6FA3"/>
    <w:rsid w:val="002B7C77"/>
    <w:rsid w:val="002C1595"/>
    <w:rsid w:val="002C4C4E"/>
    <w:rsid w:val="002C4D67"/>
    <w:rsid w:val="002C55C3"/>
    <w:rsid w:val="002C7CC4"/>
    <w:rsid w:val="002D1697"/>
    <w:rsid w:val="002D1BC1"/>
    <w:rsid w:val="002D21DF"/>
    <w:rsid w:val="002D4494"/>
    <w:rsid w:val="002D5622"/>
    <w:rsid w:val="002E0047"/>
    <w:rsid w:val="002E2894"/>
    <w:rsid w:val="002E2A72"/>
    <w:rsid w:val="002E3F2D"/>
    <w:rsid w:val="002E7990"/>
    <w:rsid w:val="002F06E1"/>
    <w:rsid w:val="002F21E6"/>
    <w:rsid w:val="002F5DEE"/>
    <w:rsid w:val="002F5F44"/>
    <w:rsid w:val="00302F14"/>
    <w:rsid w:val="00305A87"/>
    <w:rsid w:val="00305FF8"/>
    <w:rsid w:val="00310F1E"/>
    <w:rsid w:val="00312B4D"/>
    <w:rsid w:val="00313522"/>
    <w:rsid w:val="0031382F"/>
    <w:rsid w:val="003153CE"/>
    <w:rsid w:val="00317107"/>
    <w:rsid w:val="003258B7"/>
    <w:rsid w:val="00332CC8"/>
    <w:rsid w:val="00333B53"/>
    <w:rsid w:val="0033438C"/>
    <w:rsid w:val="00340D19"/>
    <w:rsid w:val="0034146E"/>
    <w:rsid w:val="00343729"/>
    <w:rsid w:val="00343D09"/>
    <w:rsid w:val="00350229"/>
    <w:rsid w:val="00363CDE"/>
    <w:rsid w:val="003655EB"/>
    <w:rsid w:val="0036751C"/>
    <w:rsid w:val="00367B7D"/>
    <w:rsid w:val="00367E0E"/>
    <w:rsid w:val="00376F8C"/>
    <w:rsid w:val="003820B8"/>
    <w:rsid w:val="003835F6"/>
    <w:rsid w:val="00384465"/>
    <w:rsid w:val="00384B6C"/>
    <w:rsid w:val="00384F3B"/>
    <w:rsid w:val="00387D2E"/>
    <w:rsid w:val="00392D13"/>
    <w:rsid w:val="00397301"/>
    <w:rsid w:val="003A2B2D"/>
    <w:rsid w:val="003A5F41"/>
    <w:rsid w:val="003A66BC"/>
    <w:rsid w:val="003A6C77"/>
    <w:rsid w:val="003B128B"/>
    <w:rsid w:val="003B1614"/>
    <w:rsid w:val="003B309F"/>
    <w:rsid w:val="003B4929"/>
    <w:rsid w:val="003B68C7"/>
    <w:rsid w:val="003B6A11"/>
    <w:rsid w:val="003C2100"/>
    <w:rsid w:val="003C7077"/>
    <w:rsid w:val="003D06AE"/>
    <w:rsid w:val="003D1DB4"/>
    <w:rsid w:val="003D28E9"/>
    <w:rsid w:val="003D3E8B"/>
    <w:rsid w:val="003D3FCB"/>
    <w:rsid w:val="003D4A31"/>
    <w:rsid w:val="003D5778"/>
    <w:rsid w:val="003D6EA0"/>
    <w:rsid w:val="003D786E"/>
    <w:rsid w:val="003D799B"/>
    <w:rsid w:val="003E12A8"/>
    <w:rsid w:val="003E3C58"/>
    <w:rsid w:val="003E3C8A"/>
    <w:rsid w:val="003E5D0E"/>
    <w:rsid w:val="003F00C7"/>
    <w:rsid w:val="003F290C"/>
    <w:rsid w:val="003F3FAC"/>
    <w:rsid w:val="003F4B9D"/>
    <w:rsid w:val="004021F9"/>
    <w:rsid w:val="004032AA"/>
    <w:rsid w:val="00404187"/>
    <w:rsid w:val="00411E0A"/>
    <w:rsid w:val="00414794"/>
    <w:rsid w:val="00416377"/>
    <w:rsid w:val="0041694E"/>
    <w:rsid w:val="00432427"/>
    <w:rsid w:val="004329C4"/>
    <w:rsid w:val="00433665"/>
    <w:rsid w:val="0043799D"/>
    <w:rsid w:val="00440E98"/>
    <w:rsid w:val="00441058"/>
    <w:rsid w:val="0044674E"/>
    <w:rsid w:val="00447954"/>
    <w:rsid w:val="00447D0C"/>
    <w:rsid w:val="00452EFE"/>
    <w:rsid w:val="00456D0D"/>
    <w:rsid w:val="00462CDF"/>
    <w:rsid w:val="00463D2F"/>
    <w:rsid w:val="00464FDB"/>
    <w:rsid w:val="004671C6"/>
    <w:rsid w:val="00467FF2"/>
    <w:rsid w:val="00471ED0"/>
    <w:rsid w:val="00472618"/>
    <w:rsid w:val="00475B3F"/>
    <w:rsid w:val="004761E1"/>
    <w:rsid w:val="00482186"/>
    <w:rsid w:val="0048376B"/>
    <w:rsid w:val="00486319"/>
    <w:rsid w:val="00486F67"/>
    <w:rsid w:val="00490740"/>
    <w:rsid w:val="004955FF"/>
    <w:rsid w:val="00495AF4"/>
    <w:rsid w:val="00495D56"/>
    <w:rsid w:val="00496286"/>
    <w:rsid w:val="00496869"/>
    <w:rsid w:val="00497881"/>
    <w:rsid w:val="00497A97"/>
    <w:rsid w:val="004A19DA"/>
    <w:rsid w:val="004A7207"/>
    <w:rsid w:val="004B0765"/>
    <w:rsid w:val="004B0DC0"/>
    <w:rsid w:val="004B0E4F"/>
    <w:rsid w:val="004B253C"/>
    <w:rsid w:val="004B3C21"/>
    <w:rsid w:val="004B3DCD"/>
    <w:rsid w:val="004B403D"/>
    <w:rsid w:val="004B5602"/>
    <w:rsid w:val="004C2FC5"/>
    <w:rsid w:val="004C3971"/>
    <w:rsid w:val="004C3FAE"/>
    <w:rsid w:val="004C4876"/>
    <w:rsid w:val="004C7742"/>
    <w:rsid w:val="004D0200"/>
    <w:rsid w:val="004D1D41"/>
    <w:rsid w:val="004D2CDA"/>
    <w:rsid w:val="004D45A2"/>
    <w:rsid w:val="004D46E6"/>
    <w:rsid w:val="004D5736"/>
    <w:rsid w:val="004E1894"/>
    <w:rsid w:val="004E3C7C"/>
    <w:rsid w:val="004F3D20"/>
    <w:rsid w:val="004F55CB"/>
    <w:rsid w:val="004F5BEE"/>
    <w:rsid w:val="004F61BD"/>
    <w:rsid w:val="004F684A"/>
    <w:rsid w:val="004F76DC"/>
    <w:rsid w:val="0050409B"/>
    <w:rsid w:val="005100AA"/>
    <w:rsid w:val="00511190"/>
    <w:rsid w:val="0051333F"/>
    <w:rsid w:val="00514748"/>
    <w:rsid w:val="005151FD"/>
    <w:rsid w:val="005165B3"/>
    <w:rsid w:val="005175F7"/>
    <w:rsid w:val="00524001"/>
    <w:rsid w:val="00524103"/>
    <w:rsid w:val="00527665"/>
    <w:rsid w:val="00527ABB"/>
    <w:rsid w:val="0053240B"/>
    <w:rsid w:val="00532D7B"/>
    <w:rsid w:val="00533869"/>
    <w:rsid w:val="00533C2F"/>
    <w:rsid w:val="0053490D"/>
    <w:rsid w:val="005356CC"/>
    <w:rsid w:val="00537D8B"/>
    <w:rsid w:val="0054238D"/>
    <w:rsid w:val="005424D0"/>
    <w:rsid w:val="0054354F"/>
    <w:rsid w:val="0054448A"/>
    <w:rsid w:val="00545B0D"/>
    <w:rsid w:val="0054605E"/>
    <w:rsid w:val="005464FD"/>
    <w:rsid w:val="005476E1"/>
    <w:rsid w:val="005635D2"/>
    <w:rsid w:val="00564356"/>
    <w:rsid w:val="00566076"/>
    <w:rsid w:val="0057063D"/>
    <w:rsid w:val="00575651"/>
    <w:rsid w:val="00575F4A"/>
    <w:rsid w:val="00582ABA"/>
    <w:rsid w:val="005877E7"/>
    <w:rsid w:val="00591687"/>
    <w:rsid w:val="00593FC5"/>
    <w:rsid w:val="00596ED6"/>
    <w:rsid w:val="005972D3"/>
    <w:rsid w:val="005A0901"/>
    <w:rsid w:val="005A2073"/>
    <w:rsid w:val="005A28FA"/>
    <w:rsid w:val="005A35BE"/>
    <w:rsid w:val="005A51C8"/>
    <w:rsid w:val="005B28F2"/>
    <w:rsid w:val="005B36E9"/>
    <w:rsid w:val="005C1782"/>
    <w:rsid w:val="005C1A8B"/>
    <w:rsid w:val="005C3549"/>
    <w:rsid w:val="005C448D"/>
    <w:rsid w:val="005C5C9D"/>
    <w:rsid w:val="005D1BD9"/>
    <w:rsid w:val="005D33FB"/>
    <w:rsid w:val="005D3498"/>
    <w:rsid w:val="005D3E40"/>
    <w:rsid w:val="005D7D36"/>
    <w:rsid w:val="005E083D"/>
    <w:rsid w:val="005E193A"/>
    <w:rsid w:val="005E28C7"/>
    <w:rsid w:val="005E3276"/>
    <w:rsid w:val="005E5B94"/>
    <w:rsid w:val="005E6FC6"/>
    <w:rsid w:val="005F21CD"/>
    <w:rsid w:val="005F3781"/>
    <w:rsid w:val="005F6ACC"/>
    <w:rsid w:val="005F6DE5"/>
    <w:rsid w:val="0060052F"/>
    <w:rsid w:val="00602A70"/>
    <w:rsid w:val="00602F22"/>
    <w:rsid w:val="00604E33"/>
    <w:rsid w:val="00606078"/>
    <w:rsid w:val="006148FD"/>
    <w:rsid w:val="00614FC1"/>
    <w:rsid w:val="0061569C"/>
    <w:rsid w:val="00615C27"/>
    <w:rsid w:val="00616B19"/>
    <w:rsid w:val="00631111"/>
    <w:rsid w:val="006333C0"/>
    <w:rsid w:val="00634898"/>
    <w:rsid w:val="006356D1"/>
    <w:rsid w:val="006366C4"/>
    <w:rsid w:val="00637865"/>
    <w:rsid w:val="00638F82"/>
    <w:rsid w:val="00640BE0"/>
    <w:rsid w:val="006423B7"/>
    <w:rsid w:val="00646D7E"/>
    <w:rsid w:val="0065575F"/>
    <w:rsid w:val="0065683F"/>
    <w:rsid w:val="00656BFC"/>
    <w:rsid w:val="00657FD7"/>
    <w:rsid w:val="006620D1"/>
    <w:rsid w:val="00663235"/>
    <w:rsid w:val="006637C4"/>
    <w:rsid w:val="00663AAB"/>
    <w:rsid w:val="00663D1C"/>
    <w:rsid w:val="0066768A"/>
    <w:rsid w:val="00671B34"/>
    <w:rsid w:val="0067479C"/>
    <w:rsid w:val="0067689C"/>
    <w:rsid w:val="00677834"/>
    <w:rsid w:val="00684230"/>
    <w:rsid w:val="00684D9F"/>
    <w:rsid w:val="006852CB"/>
    <w:rsid w:val="00685659"/>
    <w:rsid w:val="00686800"/>
    <w:rsid w:val="006879F0"/>
    <w:rsid w:val="00693873"/>
    <w:rsid w:val="00697482"/>
    <w:rsid w:val="006A066D"/>
    <w:rsid w:val="006A42DD"/>
    <w:rsid w:val="006A4DBA"/>
    <w:rsid w:val="006B44FB"/>
    <w:rsid w:val="006B4C6B"/>
    <w:rsid w:val="006B5BD1"/>
    <w:rsid w:val="006B7537"/>
    <w:rsid w:val="006C1B71"/>
    <w:rsid w:val="006C2427"/>
    <w:rsid w:val="006C4527"/>
    <w:rsid w:val="006C49AB"/>
    <w:rsid w:val="006C6FB4"/>
    <w:rsid w:val="006D6DDB"/>
    <w:rsid w:val="006D79AB"/>
    <w:rsid w:val="006E4F1B"/>
    <w:rsid w:val="006E4F26"/>
    <w:rsid w:val="006E7048"/>
    <w:rsid w:val="006F2A1A"/>
    <w:rsid w:val="006F3561"/>
    <w:rsid w:val="006F4AE4"/>
    <w:rsid w:val="006F5D9E"/>
    <w:rsid w:val="00700C4E"/>
    <w:rsid w:val="00701721"/>
    <w:rsid w:val="0070211F"/>
    <w:rsid w:val="00703042"/>
    <w:rsid w:val="00703CAD"/>
    <w:rsid w:val="00704B29"/>
    <w:rsid w:val="00707C6E"/>
    <w:rsid w:val="007106D4"/>
    <w:rsid w:val="0071180B"/>
    <w:rsid w:val="007137F6"/>
    <w:rsid w:val="00714237"/>
    <w:rsid w:val="00715947"/>
    <w:rsid w:val="00717436"/>
    <w:rsid w:val="0072121B"/>
    <w:rsid w:val="007238CF"/>
    <w:rsid w:val="00723B6C"/>
    <w:rsid w:val="00733723"/>
    <w:rsid w:val="00736699"/>
    <w:rsid w:val="00737BCC"/>
    <w:rsid w:val="00740B0F"/>
    <w:rsid w:val="00740F4B"/>
    <w:rsid w:val="00741367"/>
    <w:rsid w:val="00741D49"/>
    <w:rsid w:val="00751AAF"/>
    <w:rsid w:val="00751E57"/>
    <w:rsid w:val="007529F5"/>
    <w:rsid w:val="00753D4A"/>
    <w:rsid w:val="00755F5C"/>
    <w:rsid w:val="00763B76"/>
    <w:rsid w:val="00765F7D"/>
    <w:rsid w:val="00767C03"/>
    <w:rsid w:val="007713E7"/>
    <w:rsid w:val="00773417"/>
    <w:rsid w:val="00776820"/>
    <w:rsid w:val="00777A64"/>
    <w:rsid w:val="00777FF8"/>
    <w:rsid w:val="007817A9"/>
    <w:rsid w:val="00782126"/>
    <w:rsid w:val="007831C7"/>
    <w:rsid w:val="00784C65"/>
    <w:rsid w:val="00785326"/>
    <w:rsid w:val="00786D16"/>
    <w:rsid w:val="00796382"/>
    <w:rsid w:val="00797D60"/>
    <w:rsid w:val="007A2B86"/>
    <w:rsid w:val="007A37F3"/>
    <w:rsid w:val="007A54DE"/>
    <w:rsid w:val="007B41A9"/>
    <w:rsid w:val="007B4D3C"/>
    <w:rsid w:val="007B5264"/>
    <w:rsid w:val="007B650F"/>
    <w:rsid w:val="007B6F27"/>
    <w:rsid w:val="007B709B"/>
    <w:rsid w:val="007C051C"/>
    <w:rsid w:val="007C085C"/>
    <w:rsid w:val="007C1F7E"/>
    <w:rsid w:val="007C2FDE"/>
    <w:rsid w:val="007C3BD3"/>
    <w:rsid w:val="007C7807"/>
    <w:rsid w:val="007D0579"/>
    <w:rsid w:val="007D0793"/>
    <w:rsid w:val="007D07B9"/>
    <w:rsid w:val="007D7453"/>
    <w:rsid w:val="007E0393"/>
    <w:rsid w:val="007E5FF2"/>
    <w:rsid w:val="007F4378"/>
    <w:rsid w:val="007F6C77"/>
    <w:rsid w:val="008003A0"/>
    <w:rsid w:val="0080110F"/>
    <w:rsid w:val="00801CC5"/>
    <w:rsid w:val="00801E5A"/>
    <w:rsid w:val="00810C5A"/>
    <w:rsid w:val="00812EAB"/>
    <w:rsid w:val="008141C2"/>
    <w:rsid w:val="008151E8"/>
    <w:rsid w:val="008219F9"/>
    <w:rsid w:val="00826174"/>
    <w:rsid w:val="008312F4"/>
    <w:rsid w:val="00835DE2"/>
    <w:rsid w:val="00844034"/>
    <w:rsid w:val="00853456"/>
    <w:rsid w:val="00857532"/>
    <w:rsid w:val="00865B50"/>
    <w:rsid w:val="008665EF"/>
    <w:rsid w:val="008701A3"/>
    <w:rsid w:val="00871CA8"/>
    <w:rsid w:val="00873FD4"/>
    <w:rsid w:val="00877163"/>
    <w:rsid w:val="008774FD"/>
    <w:rsid w:val="00880E1A"/>
    <w:rsid w:val="008815E2"/>
    <w:rsid w:val="00885449"/>
    <w:rsid w:val="008856B9"/>
    <w:rsid w:val="0088608D"/>
    <w:rsid w:val="00886982"/>
    <w:rsid w:val="00886FEF"/>
    <w:rsid w:val="008902C7"/>
    <w:rsid w:val="00891BF9"/>
    <w:rsid w:val="008929FD"/>
    <w:rsid w:val="0089383C"/>
    <w:rsid w:val="00896021"/>
    <w:rsid w:val="008965A6"/>
    <w:rsid w:val="008A67D8"/>
    <w:rsid w:val="008B2171"/>
    <w:rsid w:val="008B33D9"/>
    <w:rsid w:val="008B76AF"/>
    <w:rsid w:val="008B78C4"/>
    <w:rsid w:val="008C0931"/>
    <w:rsid w:val="008C1C3B"/>
    <w:rsid w:val="008C2C7B"/>
    <w:rsid w:val="008C3D06"/>
    <w:rsid w:val="008C75A1"/>
    <w:rsid w:val="008D5031"/>
    <w:rsid w:val="008D7D0C"/>
    <w:rsid w:val="008E2EA0"/>
    <w:rsid w:val="008E4A14"/>
    <w:rsid w:val="008E56C4"/>
    <w:rsid w:val="008E669C"/>
    <w:rsid w:val="008F0CB2"/>
    <w:rsid w:val="008F1F39"/>
    <w:rsid w:val="008F64E7"/>
    <w:rsid w:val="008F6526"/>
    <w:rsid w:val="008F7A55"/>
    <w:rsid w:val="00904FA6"/>
    <w:rsid w:val="009103A1"/>
    <w:rsid w:val="00912BC4"/>
    <w:rsid w:val="0091528C"/>
    <w:rsid w:val="009157D0"/>
    <w:rsid w:val="0092304A"/>
    <w:rsid w:val="00923891"/>
    <w:rsid w:val="00925B9E"/>
    <w:rsid w:val="00927775"/>
    <w:rsid w:val="009313EA"/>
    <w:rsid w:val="00931600"/>
    <w:rsid w:val="00933A0F"/>
    <w:rsid w:val="00933EC5"/>
    <w:rsid w:val="00940158"/>
    <w:rsid w:val="00947F33"/>
    <w:rsid w:val="009502D5"/>
    <w:rsid w:val="0095087D"/>
    <w:rsid w:val="00952B93"/>
    <w:rsid w:val="0095518B"/>
    <w:rsid w:val="009608AD"/>
    <w:rsid w:val="00963497"/>
    <w:rsid w:val="00964F99"/>
    <w:rsid w:val="00964FAC"/>
    <w:rsid w:val="009661E3"/>
    <w:rsid w:val="00966A3B"/>
    <w:rsid w:val="00966A3F"/>
    <w:rsid w:val="00966E1F"/>
    <w:rsid w:val="009675DB"/>
    <w:rsid w:val="00973540"/>
    <w:rsid w:val="0097367F"/>
    <w:rsid w:val="00976DB8"/>
    <w:rsid w:val="00977131"/>
    <w:rsid w:val="00980495"/>
    <w:rsid w:val="0098070D"/>
    <w:rsid w:val="00980A20"/>
    <w:rsid w:val="00984804"/>
    <w:rsid w:val="00986EF9"/>
    <w:rsid w:val="0099071B"/>
    <w:rsid w:val="0099372B"/>
    <w:rsid w:val="009A0F7B"/>
    <w:rsid w:val="009A10EE"/>
    <w:rsid w:val="009A327F"/>
    <w:rsid w:val="009A6881"/>
    <w:rsid w:val="009A6AB2"/>
    <w:rsid w:val="009A6E00"/>
    <w:rsid w:val="009A76A6"/>
    <w:rsid w:val="009B1D7F"/>
    <w:rsid w:val="009B2597"/>
    <w:rsid w:val="009B6174"/>
    <w:rsid w:val="009C0464"/>
    <w:rsid w:val="009C15DD"/>
    <w:rsid w:val="009C1B39"/>
    <w:rsid w:val="009C4644"/>
    <w:rsid w:val="009C5C01"/>
    <w:rsid w:val="009C645F"/>
    <w:rsid w:val="009D3AFA"/>
    <w:rsid w:val="009D521E"/>
    <w:rsid w:val="009E0974"/>
    <w:rsid w:val="009E1D5D"/>
    <w:rsid w:val="009E68E2"/>
    <w:rsid w:val="009F07A8"/>
    <w:rsid w:val="009F2D0D"/>
    <w:rsid w:val="009F3136"/>
    <w:rsid w:val="009F31FB"/>
    <w:rsid w:val="009F4681"/>
    <w:rsid w:val="009F4C9B"/>
    <w:rsid w:val="009F6087"/>
    <w:rsid w:val="009F70DD"/>
    <w:rsid w:val="00A041E5"/>
    <w:rsid w:val="00A118C1"/>
    <w:rsid w:val="00A14065"/>
    <w:rsid w:val="00A2106D"/>
    <w:rsid w:val="00A22AB8"/>
    <w:rsid w:val="00A239E5"/>
    <w:rsid w:val="00A23BCE"/>
    <w:rsid w:val="00A26D22"/>
    <w:rsid w:val="00A272E8"/>
    <w:rsid w:val="00A2778E"/>
    <w:rsid w:val="00A3018C"/>
    <w:rsid w:val="00A31084"/>
    <w:rsid w:val="00A31BB2"/>
    <w:rsid w:val="00A346D7"/>
    <w:rsid w:val="00A348EE"/>
    <w:rsid w:val="00A34E6E"/>
    <w:rsid w:val="00A35F1B"/>
    <w:rsid w:val="00A46CA3"/>
    <w:rsid w:val="00A47C8F"/>
    <w:rsid w:val="00A503CB"/>
    <w:rsid w:val="00A5481A"/>
    <w:rsid w:val="00A5513F"/>
    <w:rsid w:val="00A6407B"/>
    <w:rsid w:val="00A65B2F"/>
    <w:rsid w:val="00A71F07"/>
    <w:rsid w:val="00A7301B"/>
    <w:rsid w:val="00A75371"/>
    <w:rsid w:val="00A76153"/>
    <w:rsid w:val="00A82E8D"/>
    <w:rsid w:val="00A83904"/>
    <w:rsid w:val="00A85EDB"/>
    <w:rsid w:val="00A90FA7"/>
    <w:rsid w:val="00A92512"/>
    <w:rsid w:val="00A94A7E"/>
    <w:rsid w:val="00A95090"/>
    <w:rsid w:val="00AA6365"/>
    <w:rsid w:val="00AB0D6A"/>
    <w:rsid w:val="00AB248E"/>
    <w:rsid w:val="00AB28EE"/>
    <w:rsid w:val="00AB2A51"/>
    <w:rsid w:val="00AD1143"/>
    <w:rsid w:val="00AD16F1"/>
    <w:rsid w:val="00AD3230"/>
    <w:rsid w:val="00AD3FC3"/>
    <w:rsid w:val="00AD668E"/>
    <w:rsid w:val="00AD6961"/>
    <w:rsid w:val="00AD6FB2"/>
    <w:rsid w:val="00AD7F7D"/>
    <w:rsid w:val="00AE6BFE"/>
    <w:rsid w:val="00AF1164"/>
    <w:rsid w:val="00AF1199"/>
    <w:rsid w:val="00AF2880"/>
    <w:rsid w:val="00AF3AE8"/>
    <w:rsid w:val="00B00916"/>
    <w:rsid w:val="00B02723"/>
    <w:rsid w:val="00B03B76"/>
    <w:rsid w:val="00B06F02"/>
    <w:rsid w:val="00B070D0"/>
    <w:rsid w:val="00B10052"/>
    <w:rsid w:val="00B1038A"/>
    <w:rsid w:val="00B12408"/>
    <w:rsid w:val="00B1481E"/>
    <w:rsid w:val="00B15F5D"/>
    <w:rsid w:val="00B177B9"/>
    <w:rsid w:val="00B202BB"/>
    <w:rsid w:val="00B211D2"/>
    <w:rsid w:val="00B22C9D"/>
    <w:rsid w:val="00B23CEE"/>
    <w:rsid w:val="00B26367"/>
    <w:rsid w:val="00B27D44"/>
    <w:rsid w:val="00B311C3"/>
    <w:rsid w:val="00B32693"/>
    <w:rsid w:val="00B36189"/>
    <w:rsid w:val="00B36CF7"/>
    <w:rsid w:val="00B40BB7"/>
    <w:rsid w:val="00B42338"/>
    <w:rsid w:val="00B454BF"/>
    <w:rsid w:val="00B4704A"/>
    <w:rsid w:val="00B5105A"/>
    <w:rsid w:val="00B54419"/>
    <w:rsid w:val="00B54E11"/>
    <w:rsid w:val="00B55237"/>
    <w:rsid w:val="00B555B9"/>
    <w:rsid w:val="00B55CA2"/>
    <w:rsid w:val="00B61776"/>
    <w:rsid w:val="00B629A7"/>
    <w:rsid w:val="00B62C7A"/>
    <w:rsid w:val="00B62F8C"/>
    <w:rsid w:val="00B67FB7"/>
    <w:rsid w:val="00B7040C"/>
    <w:rsid w:val="00B73771"/>
    <w:rsid w:val="00B73B93"/>
    <w:rsid w:val="00B75718"/>
    <w:rsid w:val="00B80749"/>
    <w:rsid w:val="00B82F2C"/>
    <w:rsid w:val="00B839ED"/>
    <w:rsid w:val="00B83CBA"/>
    <w:rsid w:val="00B85C0E"/>
    <w:rsid w:val="00B86BA9"/>
    <w:rsid w:val="00B87F32"/>
    <w:rsid w:val="00B91FF1"/>
    <w:rsid w:val="00B921FF"/>
    <w:rsid w:val="00B93141"/>
    <w:rsid w:val="00B931C5"/>
    <w:rsid w:val="00B93514"/>
    <w:rsid w:val="00B943E6"/>
    <w:rsid w:val="00BA0B9A"/>
    <w:rsid w:val="00BA1894"/>
    <w:rsid w:val="00BA257E"/>
    <w:rsid w:val="00BA7DF7"/>
    <w:rsid w:val="00BB1AC5"/>
    <w:rsid w:val="00BB21DB"/>
    <w:rsid w:val="00BB3AC5"/>
    <w:rsid w:val="00BB3D3C"/>
    <w:rsid w:val="00BB4758"/>
    <w:rsid w:val="00BB7E69"/>
    <w:rsid w:val="00BC31E0"/>
    <w:rsid w:val="00BC7E7D"/>
    <w:rsid w:val="00BD1F74"/>
    <w:rsid w:val="00BD2394"/>
    <w:rsid w:val="00BD2BC8"/>
    <w:rsid w:val="00BE0C51"/>
    <w:rsid w:val="00BE111A"/>
    <w:rsid w:val="00BF0B7E"/>
    <w:rsid w:val="00BF0F8A"/>
    <w:rsid w:val="00BF7284"/>
    <w:rsid w:val="00BF7CE2"/>
    <w:rsid w:val="00C00180"/>
    <w:rsid w:val="00C036EA"/>
    <w:rsid w:val="00C11C47"/>
    <w:rsid w:val="00C14E20"/>
    <w:rsid w:val="00C163C1"/>
    <w:rsid w:val="00C16BDE"/>
    <w:rsid w:val="00C2131E"/>
    <w:rsid w:val="00C22631"/>
    <w:rsid w:val="00C231DD"/>
    <w:rsid w:val="00C25F82"/>
    <w:rsid w:val="00C27178"/>
    <w:rsid w:val="00C30265"/>
    <w:rsid w:val="00C32D50"/>
    <w:rsid w:val="00C33340"/>
    <w:rsid w:val="00C34E45"/>
    <w:rsid w:val="00C35847"/>
    <w:rsid w:val="00C35D9B"/>
    <w:rsid w:val="00C45957"/>
    <w:rsid w:val="00C51947"/>
    <w:rsid w:val="00C51CA2"/>
    <w:rsid w:val="00C5219E"/>
    <w:rsid w:val="00C541C3"/>
    <w:rsid w:val="00C55139"/>
    <w:rsid w:val="00C5577A"/>
    <w:rsid w:val="00C55D4F"/>
    <w:rsid w:val="00C5788B"/>
    <w:rsid w:val="00C578C1"/>
    <w:rsid w:val="00C60280"/>
    <w:rsid w:val="00C6603F"/>
    <w:rsid w:val="00C67659"/>
    <w:rsid w:val="00C70637"/>
    <w:rsid w:val="00C72619"/>
    <w:rsid w:val="00C728A7"/>
    <w:rsid w:val="00C75072"/>
    <w:rsid w:val="00C75F64"/>
    <w:rsid w:val="00C770D8"/>
    <w:rsid w:val="00C77373"/>
    <w:rsid w:val="00C84097"/>
    <w:rsid w:val="00C910AC"/>
    <w:rsid w:val="00C9328D"/>
    <w:rsid w:val="00C94969"/>
    <w:rsid w:val="00CA0254"/>
    <w:rsid w:val="00CA4F56"/>
    <w:rsid w:val="00CA6071"/>
    <w:rsid w:val="00CB06D9"/>
    <w:rsid w:val="00CB112A"/>
    <w:rsid w:val="00CB235D"/>
    <w:rsid w:val="00CB2CAF"/>
    <w:rsid w:val="00CB3B91"/>
    <w:rsid w:val="00CB43F2"/>
    <w:rsid w:val="00CB46D1"/>
    <w:rsid w:val="00CB5BED"/>
    <w:rsid w:val="00CB76E0"/>
    <w:rsid w:val="00CC39D0"/>
    <w:rsid w:val="00CC3CD8"/>
    <w:rsid w:val="00CC5BE5"/>
    <w:rsid w:val="00CD03DB"/>
    <w:rsid w:val="00CD3220"/>
    <w:rsid w:val="00CD349A"/>
    <w:rsid w:val="00CD3885"/>
    <w:rsid w:val="00CD43DF"/>
    <w:rsid w:val="00CD530B"/>
    <w:rsid w:val="00CD5398"/>
    <w:rsid w:val="00CD5895"/>
    <w:rsid w:val="00CD7B67"/>
    <w:rsid w:val="00CE0539"/>
    <w:rsid w:val="00CE26F5"/>
    <w:rsid w:val="00CE3582"/>
    <w:rsid w:val="00CE424E"/>
    <w:rsid w:val="00CE55E6"/>
    <w:rsid w:val="00CE5DB5"/>
    <w:rsid w:val="00CF0B73"/>
    <w:rsid w:val="00CF4352"/>
    <w:rsid w:val="00D05DBB"/>
    <w:rsid w:val="00D067AA"/>
    <w:rsid w:val="00D06A63"/>
    <w:rsid w:val="00D06D25"/>
    <w:rsid w:val="00D123C9"/>
    <w:rsid w:val="00D15D27"/>
    <w:rsid w:val="00D23D6E"/>
    <w:rsid w:val="00D309B9"/>
    <w:rsid w:val="00D30CC3"/>
    <w:rsid w:val="00D32E27"/>
    <w:rsid w:val="00D338A2"/>
    <w:rsid w:val="00D3454A"/>
    <w:rsid w:val="00D35EF3"/>
    <w:rsid w:val="00D445EE"/>
    <w:rsid w:val="00D4467C"/>
    <w:rsid w:val="00D4476E"/>
    <w:rsid w:val="00D45656"/>
    <w:rsid w:val="00D51ADB"/>
    <w:rsid w:val="00D520CD"/>
    <w:rsid w:val="00D55057"/>
    <w:rsid w:val="00D5555D"/>
    <w:rsid w:val="00D55BD3"/>
    <w:rsid w:val="00D60025"/>
    <w:rsid w:val="00D64514"/>
    <w:rsid w:val="00D652AD"/>
    <w:rsid w:val="00D735DD"/>
    <w:rsid w:val="00D75625"/>
    <w:rsid w:val="00D81A49"/>
    <w:rsid w:val="00D843AE"/>
    <w:rsid w:val="00D86D62"/>
    <w:rsid w:val="00D901D0"/>
    <w:rsid w:val="00D91037"/>
    <w:rsid w:val="00D91A62"/>
    <w:rsid w:val="00D95D05"/>
    <w:rsid w:val="00D97BF9"/>
    <w:rsid w:val="00DA510C"/>
    <w:rsid w:val="00DA65FF"/>
    <w:rsid w:val="00DB26E7"/>
    <w:rsid w:val="00DB4468"/>
    <w:rsid w:val="00DC06E9"/>
    <w:rsid w:val="00DC59C5"/>
    <w:rsid w:val="00DC7D2A"/>
    <w:rsid w:val="00DD1EAB"/>
    <w:rsid w:val="00DD5E21"/>
    <w:rsid w:val="00DD661C"/>
    <w:rsid w:val="00DD6F39"/>
    <w:rsid w:val="00DE030A"/>
    <w:rsid w:val="00DE13A3"/>
    <w:rsid w:val="00DE29A1"/>
    <w:rsid w:val="00DE3AA5"/>
    <w:rsid w:val="00DF0EBD"/>
    <w:rsid w:val="00DF18F1"/>
    <w:rsid w:val="00DF2A4B"/>
    <w:rsid w:val="00DF3081"/>
    <w:rsid w:val="00DF3519"/>
    <w:rsid w:val="00DF5A17"/>
    <w:rsid w:val="00DF5F16"/>
    <w:rsid w:val="00DF6AFD"/>
    <w:rsid w:val="00E00A3C"/>
    <w:rsid w:val="00E00D10"/>
    <w:rsid w:val="00E02B5D"/>
    <w:rsid w:val="00E03999"/>
    <w:rsid w:val="00E04484"/>
    <w:rsid w:val="00E04D17"/>
    <w:rsid w:val="00E04E06"/>
    <w:rsid w:val="00E10258"/>
    <w:rsid w:val="00E12167"/>
    <w:rsid w:val="00E12D36"/>
    <w:rsid w:val="00E13BB4"/>
    <w:rsid w:val="00E15261"/>
    <w:rsid w:val="00E17941"/>
    <w:rsid w:val="00E20103"/>
    <w:rsid w:val="00E23284"/>
    <w:rsid w:val="00E24444"/>
    <w:rsid w:val="00E26CE4"/>
    <w:rsid w:val="00E27C1B"/>
    <w:rsid w:val="00E30610"/>
    <w:rsid w:val="00E33770"/>
    <w:rsid w:val="00E33B4E"/>
    <w:rsid w:val="00E33D18"/>
    <w:rsid w:val="00E44A73"/>
    <w:rsid w:val="00E52A8F"/>
    <w:rsid w:val="00E52B3E"/>
    <w:rsid w:val="00E55C0E"/>
    <w:rsid w:val="00E56781"/>
    <w:rsid w:val="00E63CC2"/>
    <w:rsid w:val="00E64EBE"/>
    <w:rsid w:val="00E65D40"/>
    <w:rsid w:val="00E667C4"/>
    <w:rsid w:val="00E67268"/>
    <w:rsid w:val="00E7010F"/>
    <w:rsid w:val="00E756D9"/>
    <w:rsid w:val="00E7724B"/>
    <w:rsid w:val="00E773DF"/>
    <w:rsid w:val="00E82D4A"/>
    <w:rsid w:val="00E859F1"/>
    <w:rsid w:val="00E85C02"/>
    <w:rsid w:val="00E86E56"/>
    <w:rsid w:val="00E91FB2"/>
    <w:rsid w:val="00EA2722"/>
    <w:rsid w:val="00EA51DA"/>
    <w:rsid w:val="00EA68B0"/>
    <w:rsid w:val="00EA7790"/>
    <w:rsid w:val="00EB22BA"/>
    <w:rsid w:val="00EB5139"/>
    <w:rsid w:val="00EC28C7"/>
    <w:rsid w:val="00EC66ED"/>
    <w:rsid w:val="00ED56AC"/>
    <w:rsid w:val="00EE46F2"/>
    <w:rsid w:val="00EE4C90"/>
    <w:rsid w:val="00EE7BE1"/>
    <w:rsid w:val="00EE7FC6"/>
    <w:rsid w:val="00EF03A3"/>
    <w:rsid w:val="00F01309"/>
    <w:rsid w:val="00F061A1"/>
    <w:rsid w:val="00F11FE3"/>
    <w:rsid w:val="00F1235E"/>
    <w:rsid w:val="00F15AA2"/>
    <w:rsid w:val="00F16898"/>
    <w:rsid w:val="00F174B7"/>
    <w:rsid w:val="00F17688"/>
    <w:rsid w:val="00F31E74"/>
    <w:rsid w:val="00F37B3B"/>
    <w:rsid w:val="00F42102"/>
    <w:rsid w:val="00F54016"/>
    <w:rsid w:val="00F548E1"/>
    <w:rsid w:val="00F61746"/>
    <w:rsid w:val="00F633CA"/>
    <w:rsid w:val="00F65FBA"/>
    <w:rsid w:val="00F67FBF"/>
    <w:rsid w:val="00F704E5"/>
    <w:rsid w:val="00F714B1"/>
    <w:rsid w:val="00F72A36"/>
    <w:rsid w:val="00F7416A"/>
    <w:rsid w:val="00F75707"/>
    <w:rsid w:val="00F76B68"/>
    <w:rsid w:val="00F814D9"/>
    <w:rsid w:val="00F820BB"/>
    <w:rsid w:val="00F82330"/>
    <w:rsid w:val="00F82A9A"/>
    <w:rsid w:val="00F85D10"/>
    <w:rsid w:val="00F85D4A"/>
    <w:rsid w:val="00F87784"/>
    <w:rsid w:val="00F908C3"/>
    <w:rsid w:val="00F9370E"/>
    <w:rsid w:val="00F94648"/>
    <w:rsid w:val="00F95660"/>
    <w:rsid w:val="00F95C5A"/>
    <w:rsid w:val="00F97BDF"/>
    <w:rsid w:val="00FA001F"/>
    <w:rsid w:val="00FA25DB"/>
    <w:rsid w:val="00FA3730"/>
    <w:rsid w:val="00FA649B"/>
    <w:rsid w:val="00FA6E2D"/>
    <w:rsid w:val="00FB18A3"/>
    <w:rsid w:val="00FB3241"/>
    <w:rsid w:val="00FB4B55"/>
    <w:rsid w:val="00FB58DF"/>
    <w:rsid w:val="00FC3786"/>
    <w:rsid w:val="00FC5D68"/>
    <w:rsid w:val="00FC6481"/>
    <w:rsid w:val="00FC7102"/>
    <w:rsid w:val="00FD09A2"/>
    <w:rsid w:val="00FD2614"/>
    <w:rsid w:val="00FD672B"/>
    <w:rsid w:val="00FE0BDC"/>
    <w:rsid w:val="00FF30A8"/>
    <w:rsid w:val="00FF5747"/>
    <w:rsid w:val="012B3806"/>
    <w:rsid w:val="014B9F43"/>
    <w:rsid w:val="01653CE5"/>
    <w:rsid w:val="016C1A71"/>
    <w:rsid w:val="01E8A6C4"/>
    <w:rsid w:val="020468C1"/>
    <w:rsid w:val="026C9E1E"/>
    <w:rsid w:val="02D67EC4"/>
    <w:rsid w:val="0349AB19"/>
    <w:rsid w:val="03645231"/>
    <w:rsid w:val="037A5A17"/>
    <w:rsid w:val="043B566E"/>
    <w:rsid w:val="0500538B"/>
    <w:rsid w:val="0550E922"/>
    <w:rsid w:val="05A53264"/>
    <w:rsid w:val="0627593E"/>
    <w:rsid w:val="06625103"/>
    <w:rsid w:val="067F64BC"/>
    <w:rsid w:val="06C70D2B"/>
    <w:rsid w:val="073BD0EE"/>
    <w:rsid w:val="079205EB"/>
    <w:rsid w:val="07C1C57C"/>
    <w:rsid w:val="07D32EAF"/>
    <w:rsid w:val="07E4B821"/>
    <w:rsid w:val="080F1032"/>
    <w:rsid w:val="090E1846"/>
    <w:rsid w:val="093FAB73"/>
    <w:rsid w:val="09518B54"/>
    <w:rsid w:val="099F821C"/>
    <w:rsid w:val="09A4F27D"/>
    <w:rsid w:val="09E4F8E7"/>
    <w:rsid w:val="0A070545"/>
    <w:rsid w:val="0A20665C"/>
    <w:rsid w:val="0A7E59D0"/>
    <w:rsid w:val="0A99119F"/>
    <w:rsid w:val="0A9A9C0C"/>
    <w:rsid w:val="0AED1F69"/>
    <w:rsid w:val="0B20405D"/>
    <w:rsid w:val="0B9F8FD3"/>
    <w:rsid w:val="0BA4BC5F"/>
    <w:rsid w:val="0BA5EA1E"/>
    <w:rsid w:val="0BC23388"/>
    <w:rsid w:val="0BD660AC"/>
    <w:rsid w:val="0BFB9F08"/>
    <w:rsid w:val="0C633DF1"/>
    <w:rsid w:val="0C6B2908"/>
    <w:rsid w:val="0C8246D6"/>
    <w:rsid w:val="0D1EBA6E"/>
    <w:rsid w:val="0D2B4E0B"/>
    <w:rsid w:val="0D35ECBC"/>
    <w:rsid w:val="0D9A86C1"/>
    <w:rsid w:val="0E21E4B7"/>
    <w:rsid w:val="0E26EBDC"/>
    <w:rsid w:val="0E309AD7"/>
    <w:rsid w:val="0E365E2C"/>
    <w:rsid w:val="0EEDFA19"/>
    <w:rsid w:val="0EFC31AB"/>
    <w:rsid w:val="0F11C548"/>
    <w:rsid w:val="0F36C0BE"/>
    <w:rsid w:val="0F4096F4"/>
    <w:rsid w:val="0F95B228"/>
    <w:rsid w:val="0FE4F5FB"/>
    <w:rsid w:val="10AA4C28"/>
    <w:rsid w:val="10D8F376"/>
    <w:rsid w:val="10DA563C"/>
    <w:rsid w:val="10E7AF2C"/>
    <w:rsid w:val="1123A207"/>
    <w:rsid w:val="116084F9"/>
    <w:rsid w:val="11E38DFA"/>
    <w:rsid w:val="11FEE68E"/>
    <w:rsid w:val="12092C9F"/>
    <w:rsid w:val="12223A24"/>
    <w:rsid w:val="124F4599"/>
    <w:rsid w:val="125D274A"/>
    <w:rsid w:val="12F54BE3"/>
    <w:rsid w:val="1310ADC6"/>
    <w:rsid w:val="131518DB"/>
    <w:rsid w:val="13A0DC58"/>
    <w:rsid w:val="13CE7069"/>
    <w:rsid w:val="13E888E2"/>
    <w:rsid w:val="13F58D80"/>
    <w:rsid w:val="140B7A5B"/>
    <w:rsid w:val="1413F4A5"/>
    <w:rsid w:val="1428AB83"/>
    <w:rsid w:val="1431D435"/>
    <w:rsid w:val="14E8B40F"/>
    <w:rsid w:val="14E9D66F"/>
    <w:rsid w:val="151F6182"/>
    <w:rsid w:val="153F59A0"/>
    <w:rsid w:val="15476AC8"/>
    <w:rsid w:val="154BA7EE"/>
    <w:rsid w:val="154E000E"/>
    <w:rsid w:val="156A238B"/>
    <w:rsid w:val="15D32234"/>
    <w:rsid w:val="1681E761"/>
    <w:rsid w:val="169DAD23"/>
    <w:rsid w:val="16DC08BB"/>
    <w:rsid w:val="16EDA4A3"/>
    <w:rsid w:val="1708E7D8"/>
    <w:rsid w:val="1759500F"/>
    <w:rsid w:val="17920997"/>
    <w:rsid w:val="17ACF8BA"/>
    <w:rsid w:val="17B43760"/>
    <w:rsid w:val="17CF0215"/>
    <w:rsid w:val="17F68830"/>
    <w:rsid w:val="181F5BDC"/>
    <w:rsid w:val="18526C94"/>
    <w:rsid w:val="1899D43F"/>
    <w:rsid w:val="18A85648"/>
    <w:rsid w:val="18E84446"/>
    <w:rsid w:val="1985D53D"/>
    <w:rsid w:val="19A7BE5D"/>
    <w:rsid w:val="19F5F2F3"/>
    <w:rsid w:val="1A0EFA4A"/>
    <w:rsid w:val="1A1B721F"/>
    <w:rsid w:val="1A586443"/>
    <w:rsid w:val="1AAF7639"/>
    <w:rsid w:val="1B0085B6"/>
    <w:rsid w:val="1B082A99"/>
    <w:rsid w:val="1B48CC93"/>
    <w:rsid w:val="1C493186"/>
    <w:rsid w:val="1CC5B003"/>
    <w:rsid w:val="1CC69C6B"/>
    <w:rsid w:val="1D00F043"/>
    <w:rsid w:val="1D2A76A4"/>
    <w:rsid w:val="1DB886A2"/>
    <w:rsid w:val="1DE17220"/>
    <w:rsid w:val="1EA1013C"/>
    <w:rsid w:val="1EC69F91"/>
    <w:rsid w:val="1F06B3A2"/>
    <w:rsid w:val="1F59CDE5"/>
    <w:rsid w:val="1F5FEC81"/>
    <w:rsid w:val="1F840F87"/>
    <w:rsid w:val="20118658"/>
    <w:rsid w:val="201D289D"/>
    <w:rsid w:val="2062BE59"/>
    <w:rsid w:val="207765F4"/>
    <w:rsid w:val="20918005"/>
    <w:rsid w:val="20A22D1B"/>
    <w:rsid w:val="20B8FB7B"/>
    <w:rsid w:val="20F2FBBB"/>
    <w:rsid w:val="21CD2D0D"/>
    <w:rsid w:val="21F762AA"/>
    <w:rsid w:val="22099689"/>
    <w:rsid w:val="2247C43C"/>
    <w:rsid w:val="227B4BA2"/>
    <w:rsid w:val="227EBA2C"/>
    <w:rsid w:val="227F7FB2"/>
    <w:rsid w:val="229BE8EE"/>
    <w:rsid w:val="22D36367"/>
    <w:rsid w:val="22FA86E4"/>
    <w:rsid w:val="23AE1215"/>
    <w:rsid w:val="23D40EE7"/>
    <w:rsid w:val="23D8ED9D"/>
    <w:rsid w:val="243E6D8B"/>
    <w:rsid w:val="246A98CA"/>
    <w:rsid w:val="24768C87"/>
    <w:rsid w:val="24A2BA04"/>
    <w:rsid w:val="24B6E768"/>
    <w:rsid w:val="24D0CD8C"/>
    <w:rsid w:val="2500AEAD"/>
    <w:rsid w:val="2522EF9E"/>
    <w:rsid w:val="2532CA89"/>
    <w:rsid w:val="268822A5"/>
    <w:rsid w:val="26B483CA"/>
    <w:rsid w:val="278F42C5"/>
    <w:rsid w:val="284521AB"/>
    <w:rsid w:val="292584F9"/>
    <w:rsid w:val="2937A545"/>
    <w:rsid w:val="295C47C5"/>
    <w:rsid w:val="2973B4DA"/>
    <w:rsid w:val="29A470A5"/>
    <w:rsid w:val="29BDA16C"/>
    <w:rsid w:val="29E04CCF"/>
    <w:rsid w:val="2A39DD21"/>
    <w:rsid w:val="2A535383"/>
    <w:rsid w:val="2A81B0A2"/>
    <w:rsid w:val="2A97E315"/>
    <w:rsid w:val="2ABB8238"/>
    <w:rsid w:val="2AF22B99"/>
    <w:rsid w:val="2B6BCDC5"/>
    <w:rsid w:val="2BB9375D"/>
    <w:rsid w:val="2BCAFEC4"/>
    <w:rsid w:val="2C5778A8"/>
    <w:rsid w:val="2CF40028"/>
    <w:rsid w:val="2D074828"/>
    <w:rsid w:val="2D1AD53E"/>
    <w:rsid w:val="2D26F79B"/>
    <w:rsid w:val="2D4B9476"/>
    <w:rsid w:val="2D8AA64F"/>
    <w:rsid w:val="2D9DABF8"/>
    <w:rsid w:val="2DC2E9B0"/>
    <w:rsid w:val="2DE5BA40"/>
    <w:rsid w:val="2E3D938E"/>
    <w:rsid w:val="2E6076C5"/>
    <w:rsid w:val="2E9650B4"/>
    <w:rsid w:val="2EF98060"/>
    <w:rsid w:val="2F13D142"/>
    <w:rsid w:val="2F443205"/>
    <w:rsid w:val="2F5768C2"/>
    <w:rsid w:val="2F581F42"/>
    <w:rsid w:val="2F8AF941"/>
    <w:rsid w:val="2FB339CD"/>
    <w:rsid w:val="2FB66A9E"/>
    <w:rsid w:val="305EE31A"/>
    <w:rsid w:val="30A2B55E"/>
    <w:rsid w:val="30ABD8BC"/>
    <w:rsid w:val="30B3E273"/>
    <w:rsid w:val="30E69ADA"/>
    <w:rsid w:val="3168030C"/>
    <w:rsid w:val="31BA1BA3"/>
    <w:rsid w:val="31C5C398"/>
    <w:rsid w:val="31C6B215"/>
    <w:rsid w:val="32551922"/>
    <w:rsid w:val="32BF596D"/>
    <w:rsid w:val="3310C22B"/>
    <w:rsid w:val="332203DE"/>
    <w:rsid w:val="333C9604"/>
    <w:rsid w:val="335369D7"/>
    <w:rsid w:val="336153D9"/>
    <w:rsid w:val="3379FABF"/>
    <w:rsid w:val="33E1E004"/>
    <w:rsid w:val="346CBBBD"/>
    <w:rsid w:val="348DD725"/>
    <w:rsid w:val="3519E364"/>
    <w:rsid w:val="354567E3"/>
    <w:rsid w:val="3557E96E"/>
    <w:rsid w:val="35897782"/>
    <w:rsid w:val="359038B6"/>
    <w:rsid w:val="35A594C6"/>
    <w:rsid w:val="36018170"/>
    <w:rsid w:val="364F00A6"/>
    <w:rsid w:val="36B3C96F"/>
    <w:rsid w:val="36BF226B"/>
    <w:rsid w:val="36D59940"/>
    <w:rsid w:val="36D84960"/>
    <w:rsid w:val="3707722A"/>
    <w:rsid w:val="3748F55B"/>
    <w:rsid w:val="374E5425"/>
    <w:rsid w:val="374FFA71"/>
    <w:rsid w:val="37641470"/>
    <w:rsid w:val="376800CD"/>
    <w:rsid w:val="377E2F74"/>
    <w:rsid w:val="3859F7AA"/>
    <w:rsid w:val="38C0A322"/>
    <w:rsid w:val="39172440"/>
    <w:rsid w:val="3946C690"/>
    <w:rsid w:val="3955E76F"/>
    <w:rsid w:val="396638BA"/>
    <w:rsid w:val="3990BFC2"/>
    <w:rsid w:val="39B48C6B"/>
    <w:rsid w:val="39B946A2"/>
    <w:rsid w:val="39D4A81E"/>
    <w:rsid w:val="39F10C68"/>
    <w:rsid w:val="3A7C681A"/>
    <w:rsid w:val="3A82DD81"/>
    <w:rsid w:val="3B136E1E"/>
    <w:rsid w:val="3B2C6B8F"/>
    <w:rsid w:val="3B3F855F"/>
    <w:rsid w:val="3B44A736"/>
    <w:rsid w:val="3B4EF972"/>
    <w:rsid w:val="3B850B59"/>
    <w:rsid w:val="3BF17240"/>
    <w:rsid w:val="3C27E17F"/>
    <w:rsid w:val="3C33C903"/>
    <w:rsid w:val="3C469580"/>
    <w:rsid w:val="3CE31E24"/>
    <w:rsid w:val="3D2754B0"/>
    <w:rsid w:val="3D47FC1B"/>
    <w:rsid w:val="3D6BFF18"/>
    <w:rsid w:val="3D88323C"/>
    <w:rsid w:val="3DB27F59"/>
    <w:rsid w:val="3DDE53C8"/>
    <w:rsid w:val="3DE124F0"/>
    <w:rsid w:val="3E18EB90"/>
    <w:rsid w:val="3E964F77"/>
    <w:rsid w:val="3ED6FD16"/>
    <w:rsid w:val="3F235463"/>
    <w:rsid w:val="3F3C4FF9"/>
    <w:rsid w:val="3F4CBEFE"/>
    <w:rsid w:val="3F4E1CE3"/>
    <w:rsid w:val="3F642711"/>
    <w:rsid w:val="3F76E49D"/>
    <w:rsid w:val="3FCB73A2"/>
    <w:rsid w:val="3FDF9500"/>
    <w:rsid w:val="3FE835E8"/>
    <w:rsid w:val="407C75DC"/>
    <w:rsid w:val="407DA83E"/>
    <w:rsid w:val="40996191"/>
    <w:rsid w:val="409A9CB6"/>
    <w:rsid w:val="40FD6708"/>
    <w:rsid w:val="41231813"/>
    <w:rsid w:val="41ABD2BC"/>
    <w:rsid w:val="41D11294"/>
    <w:rsid w:val="41D46A97"/>
    <w:rsid w:val="41E3D218"/>
    <w:rsid w:val="42007438"/>
    <w:rsid w:val="4218AEA7"/>
    <w:rsid w:val="42442600"/>
    <w:rsid w:val="4260255B"/>
    <w:rsid w:val="426EA945"/>
    <w:rsid w:val="42B3E343"/>
    <w:rsid w:val="42DB6106"/>
    <w:rsid w:val="42E5A468"/>
    <w:rsid w:val="42F13A3F"/>
    <w:rsid w:val="4308423C"/>
    <w:rsid w:val="43168774"/>
    <w:rsid w:val="43524EAA"/>
    <w:rsid w:val="43BE90F0"/>
    <w:rsid w:val="43CA0DA5"/>
    <w:rsid w:val="43D17EE9"/>
    <w:rsid w:val="44204137"/>
    <w:rsid w:val="4474A103"/>
    <w:rsid w:val="44B89B07"/>
    <w:rsid w:val="44DAE123"/>
    <w:rsid w:val="4514D6AB"/>
    <w:rsid w:val="456236AC"/>
    <w:rsid w:val="45631C67"/>
    <w:rsid w:val="45A54D9F"/>
    <w:rsid w:val="45A55A08"/>
    <w:rsid w:val="45D3C25C"/>
    <w:rsid w:val="45E08406"/>
    <w:rsid w:val="4620A653"/>
    <w:rsid w:val="464499FE"/>
    <w:rsid w:val="4651C18C"/>
    <w:rsid w:val="4690C56B"/>
    <w:rsid w:val="46936D79"/>
    <w:rsid w:val="46ED5CF4"/>
    <w:rsid w:val="46EE977F"/>
    <w:rsid w:val="46EF51C4"/>
    <w:rsid w:val="46F4A4FD"/>
    <w:rsid w:val="46FB24EF"/>
    <w:rsid w:val="474B96AA"/>
    <w:rsid w:val="479714DB"/>
    <w:rsid w:val="4858C39A"/>
    <w:rsid w:val="486DEC87"/>
    <w:rsid w:val="492C7FAD"/>
    <w:rsid w:val="492D342C"/>
    <w:rsid w:val="494C7065"/>
    <w:rsid w:val="49964579"/>
    <w:rsid w:val="49B81148"/>
    <w:rsid w:val="49B90698"/>
    <w:rsid w:val="49E1E926"/>
    <w:rsid w:val="4A06572D"/>
    <w:rsid w:val="4A19193E"/>
    <w:rsid w:val="4A35F9F3"/>
    <w:rsid w:val="4A594AC8"/>
    <w:rsid w:val="4A7E450F"/>
    <w:rsid w:val="4A86063C"/>
    <w:rsid w:val="4A9DEF3D"/>
    <w:rsid w:val="4AB6D9EE"/>
    <w:rsid w:val="4B3BA85D"/>
    <w:rsid w:val="4B47FA3B"/>
    <w:rsid w:val="4B4A2D80"/>
    <w:rsid w:val="4B87284A"/>
    <w:rsid w:val="4BD92391"/>
    <w:rsid w:val="4BEF4D0D"/>
    <w:rsid w:val="4C325141"/>
    <w:rsid w:val="4C5406BA"/>
    <w:rsid w:val="4C759A02"/>
    <w:rsid w:val="4CC4B28C"/>
    <w:rsid w:val="4E3FEEC8"/>
    <w:rsid w:val="4E4D36D1"/>
    <w:rsid w:val="4EBFB145"/>
    <w:rsid w:val="4EEB5C32"/>
    <w:rsid w:val="4F04FAC3"/>
    <w:rsid w:val="4F398B52"/>
    <w:rsid w:val="4F68D620"/>
    <w:rsid w:val="4FB05AD5"/>
    <w:rsid w:val="4FD75E4B"/>
    <w:rsid w:val="500C7DA9"/>
    <w:rsid w:val="506853C1"/>
    <w:rsid w:val="50B70B7C"/>
    <w:rsid w:val="50C85544"/>
    <w:rsid w:val="50EFEB96"/>
    <w:rsid w:val="51722C3B"/>
    <w:rsid w:val="5186673B"/>
    <w:rsid w:val="51A6652A"/>
    <w:rsid w:val="51B97324"/>
    <w:rsid w:val="51FB86D3"/>
    <w:rsid w:val="520C7B9F"/>
    <w:rsid w:val="5213F818"/>
    <w:rsid w:val="52346F98"/>
    <w:rsid w:val="5245D7BC"/>
    <w:rsid w:val="52B5F6EB"/>
    <w:rsid w:val="52C60458"/>
    <w:rsid w:val="52F4B225"/>
    <w:rsid w:val="530E7837"/>
    <w:rsid w:val="5388BC7D"/>
    <w:rsid w:val="53F4797D"/>
    <w:rsid w:val="53F4D6F0"/>
    <w:rsid w:val="5454216C"/>
    <w:rsid w:val="5470243D"/>
    <w:rsid w:val="5483C2D1"/>
    <w:rsid w:val="548938CD"/>
    <w:rsid w:val="54B34F27"/>
    <w:rsid w:val="54E48CFA"/>
    <w:rsid w:val="54FF1107"/>
    <w:rsid w:val="552AA737"/>
    <w:rsid w:val="55404708"/>
    <w:rsid w:val="5573EDBC"/>
    <w:rsid w:val="55B35F09"/>
    <w:rsid w:val="55B4D794"/>
    <w:rsid w:val="55FAB2EF"/>
    <w:rsid w:val="56180F9E"/>
    <w:rsid w:val="562363E2"/>
    <w:rsid w:val="563568A6"/>
    <w:rsid w:val="563B8DA1"/>
    <w:rsid w:val="565A7979"/>
    <w:rsid w:val="5674D7E4"/>
    <w:rsid w:val="56D3FA39"/>
    <w:rsid w:val="56F4B197"/>
    <w:rsid w:val="5718AC31"/>
    <w:rsid w:val="5791E66D"/>
    <w:rsid w:val="5795539E"/>
    <w:rsid w:val="57C16859"/>
    <w:rsid w:val="581D423C"/>
    <w:rsid w:val="58764221"/>
    <w:rsid w:val="598059FE"/>
    <w:rsid w:val="5A987190"/>
    <w:rsid w:val="5AFF737A"/>
    <w:rsid w:val="5B212AC6"/>
    <w:rsid w:val="5B70BD1D"/>
    <w:rsid w:val="5B9953FF"/>
    <w:rsid w:val="5B9B855D"/>
    <w:rsid w:val="5BC5A1A1"/>
    <w:rsid w:val="5BE2FE41"/>
    <w:rsid w:val="5C217190"/>
    <w:rsid w:val="5C43B0D4"/>
    <w:rsid w:val="5D56C232"/>
    <w:rsid w:val="5DAE0A04"/>
    <w:rsid w:val="5DB178E4"/>
    <w:rsid w:val="5E2DDB10"/>
    <w:rsid w:val="5E3B5629"/>
    <w:rsid w:val="5EAB3EEA"/>
    <w:rsid w:val="5ED11DC4"/>
    <w:rsid w:val="5F4B64E9"/>
    <w:rsid w:val="5F4BACFD"/>
    <w:rsid w:val="5F8668D2"/>
    <w:rsid w:val="5FC88DDD"/>
    <w:rsid w:val="5FF598B0"/>
    <w:rsid w:val="600183B1"/>
    <w:rsid w:val="6025EBAB"/>
    <w:rsid w:val="60315A79"/>
    <w:rsid w:val="60350172"/>
    <w:rsid w:val="6036AEAE"/>
    <w:rsid w:val="6077AF50"/>
    <w:rsid w:val="6080B22A"/>
    <w:rsid w:val="6090FB2B"/>
    <w:rsid w:val="6096E48C"/>
    <w:rsid w:val="609C1D49"/>
    <w:rsid w:val="609E0AB0"/>
    <w:rsid w:val="61415C77"/>
    <w:rsid w:val="615C0B49"/>
    <w:rsid w:val="61691DFA"/>
    <w:rsid w:val="618F541E"/>
    <w:rsid w:val="61AE9D28"/>
    <w:rsid w:val="61BD9FD9"/>
    <w:rsid w:val="61FA6C8C"/>
    <w:rsid w:val="61FE1C9A"/>
    <w:rsid w:val="6257BB0C"/>
    <w:rsid w:val="62628109"/>
    <w:rsid w:val="628548E4"/>
    <w:rsid w:val="62877F3B"/>
    <w:rsid w:val="62C8544A"/>
    <w:rsid w:val="62DB1AD7"/>
    <w:rsid w:val="6323A0D5"/>
    <w:rsid w:val="637F7913"/>
    <w:rsid w:val="63CA3327"/>
    <w:rsid w:val="64432297"/>
    <w:rsid w:val="645B2D0E"/>
    <w:rsid w:val="6490CC55"/>
    <w:rsid w:val="6491C820"/>
    <w:rsid w:val="64E71727"/>
    <w:rsid w:val="6577CC24"/>
    <w:rsid w:val="65B140B9"/>
    <w:rsid w:val="65FD2AB4"/>
    <w:rsid w:val="6600202D"/>
    <w:rsid w:val="6600E086"/>
    <w:rsid w:val="6602B9B7"/>
    <w:rsid w:val="66165262"/>
    <w:rsid w:val="663F34DF"/>
    <w:rsid w:val="6648A007"/>
    <w:rsid w:val="664D6B1E"/>
    <w:rsid w:val="6660E066"/>
    <w:rsid w:val="6672E11E"/>
    <w:rsid w:val="66B562DB"/>
    <w:rsid w:val="66D18201"/>
    <w:rsid w:val="67091D68"/>
    <w:rsid w:val="674F4B7C"/>
    <w:rsid w:val="6772A2DD"/>
    <w:rsid w:val="682E4818"/>
    <w:rsid w:val="68783963"/>
    <w:rsid w:val="68A439EE"/>
    <w:rsid w:val="68BF61C9"/>
    <w:rsid w:val="6925F4C7"/>
    <w:rsid w:val="693815DC"/>
    <w:rsid w:val="6939087F"/>
    <w:rsid w:val="693D5C54"/>
    <w:rsid w:val="694EC721"/>
    <w:rsid w:val="6957898A"/>
    <w:rsid w:val="6A4DE3EB"/>
    <w:rsid w:val="6ABA4A69"/>
    <w:rsid w:val="6AF4424C"/>
    <w:rsid w:val="6B191562"/>
    <w:rsid w:val="6B25BD04"/>
    <w:rsid w:val="6B3A3C6C"/>
    <w:rsid w:val="6B6EF4FF"/>
    <w:rsid w:val="6B847299"/>
    <w:rsid w:val="6BC8174D"/>
    <w:rsid w:val="6BCA9D7F"/>
    <w:rsid w:val="6BCB7AE2"/>
    <w:rsid w:val="6C27EBC3"/>
    <w:rsid w:val="6C4FC063"/>
    <w:rsid w:val="6C610628"/>
    <w:rsid w:val="6CB000F6"/>
    <w:rsid w:val="6CD7DCE0"/>
    <w:rsid w:val="6CDA46E5"/>
    <w:rsid w:val="6CDFC45B"/>
    <w:rsid w:val="6CEFE49D"/>
    <w:rsid w:val="6D2B0FBE"/>
    <w:rsid w:val="6D3864CE"/>
    <w:rsid w:val="6D69247C"/>
    <w:rsid w:val="6D862994"/>
    <w:rsid w:val="6DAF12D7"/>
    <w:rsid w:val="6DC97D35"/>
    <w:rsid w:val="6DE3C530"/>
    <w:rsid w:val="6E408D3C"/>
    <w:rsid w:val="6F54076F"/>
    <w:rsid w:val="6F817659"/>
    <w:rsid w:val="6F942C61"/>
    <w:rsid w:val="6F983ADD"/>
    <w:rsid w:val="6F9B2DB9"/>
    <w:rsid w:val="6FC86782"/>
    <w:rsid w:val="6FD14C23"/>
    <w:rsid w:val="700F8FFA"/>
    <w:rsid w:val="70482536"/>
    <w:rsid w:val="70600B17"/>
    <w:rsid w:val="708C042B"/>
    <w:rsid w:val="70AF4F62"/>
    <w:rsid w:val="70BBAF16"/>
    <w:rsid w:val="70BD77E7"/>
    <w:rsid w:val="70E058FE"/>
    <w:rsid w:val="71134E70"/>
    <w:rsid w:val="711D2DFC"/>
    <w:rsid w:val="7151A544"/>
    <w:rsid w:val="71B47BD7"/>
    <w:rsid w:val="71E07267"/>
    <w:rsid w:val="71EB70D1"/>
    <w:rsid w:val="71F51330"/>
    <w:rsid w:val="72071DBF"/>
    <w:rsid w:val="720FC24B"/>
    <w:rsid w:val="7223C10A"/>
    <w:rsid w:val="725F410E"/>
    <w:rsid w:val="72607FA1"/>
    <w:rsid w:val="729AB2A0"/>
    <w:rsid w:val="729CD396"/>
    <w:rsid w:val="72EC5297"/>
    <w:rsid w:val="73D1ECE3"/>
    <w:rsid w:val="73DB04FD"/>
    <w:rsid w:val="74065D21"/>
    <w:rsid w:val="74078FAE"/>
    <w:rsid w:val="745A0849"/>
    <w:rsid w:val="747E29CA"/>
    <w:rsid w:val="74C8BB95"/>
    <w:rsid w:val="750E5A3E"/>
    <w:rsid w:val="750F99D8"/>
    <w:rsid w:val="75257AD3"/>
    <w:rsid w:val="75A3CBCF"/>
    <w:rsid w:val="75C11677"/>
    <w:rsid w:val="76403442"/>
    <w:rsid w:val="765D6000"/>
    <w:rsid w:val="7691951C"/>
    <w:rsid w:val="76AFA78A"/>
    <w:rsid w:val="76BABE78"/>
    <w:rsid w:val="76C4C9CA"/>
    <w:rsid w:val="76D19A04"/>
    <w:rsid w:val="7709FC6E"/>
    <w:rsid w:val="7716634C"/>
    <w:rsid w:val="772DEC2A"/>
    <w:rsid w:val="77ADC933"/>
    <w:rsid w:val="77B8FCA8"/>
    <w:rsid w:val="77DAB659"/>
    <w:rsid w:val="7845AAAA"/>
    <w:rsid w:val="785A149A"/>
    <w:rsid w:val="78D1990B"/>
    <w:rsid w:val="799DBFA1"/>
    <w:rsid w:val="79A14ADE"/>
    <w:rsid w:val="79C591D0"/>
    <w:rsid w:val="79F3471E"/>
    <w:rsid w:val="79F723F0"/>
    <w:rsid w:val="7A1A807A"/>
    <w:rsid w:val="7A71F45A"/>
    <w:rsid w:val="7A796790"/>
    <w:rsid w:val="7A973A71"/>
    <w:rsid w:val="7A9AFEE4"/>
    <w:rsid w:val="7AD9D309"/>
    <w:rsid w:val="7AEE3AAA"/>
    <w:rsid w:val="7B14E406"/>
    <w:rsid w:val="7B488037"/>
    <w:rsid w:val="7B4C9243"/>
    <w:rsid w:val="7BAB1BA3"/>
    <w:rsid w:val="7C4FFE2D"/>
    <w:rsid w:val="7C7442F4"/>
    <w:rsid w:val="7CAAE703"/>
    <w:rsid w:val="7CD696EE"/>
    <w:rsid w:val="7CF18452"/>
    <w:rsid w:val="7D0DA3B9"/>
    <w:rsid w:val="7D3D97F5"/>
    <w:rsid w:val="7D623DFC"/>
    <w:rsid w:val="7D781F12"/>
    <w:rsid w:val="7D926ADB"/>
    <w:rsid w:val="7E341AC6"/>
    <w:rsid w:val="7E3F7EB2"/>
    <w:rsid w:val="7E737907"/>
    <w:rsid w:val="7E87F873"/>
    <w:rsid w:val="7EDE7E9D"/>
    <w:rsid w:val="7F58422F"/>
    <w:rsid w:val="7F5A544B"/>
    <w:rsid w:val="7F68C05B"/>
    <w:rsid w:val="7FCDB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1EBBE"/>
  <w15:docId w15:val="{A2A126A9-3013-421C-AC0A-8AD67C9E6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20"/>
      <w:ind w:left="2564"/>
      <w:outlineLvl w:val="0"/>
    </w:pPr>
    <w:rPr>
      <w:rFonts w:ascii="Calibri" w:eastAsia="Calibri" w:hAnsi="Calibri" w:cs="Calibri"/>
      <w:b/>
      <w:bCs/>
      <w:i/>
      <w:sz w:val="28"/>
      <w:szCs w:val="28"/>
    </w:rPr>
  </w:style>
  <w:style w:type="paragraph" w:styleId="Heading2">
    <w:name w:val="heading 2"/>
    <w:basedOn w:val="Normal"/>
    <w:uiPriority w:val="9"/>
    <w:unhideWhenUsed/>
    <w:qFormat/>
    <w:pPr>
      <w:spacing w:before="24"/>
      <w:ind w:left="2564" w:right="2171" w:hanging="2"/>
      <w:jc w:val="center"/>
      <w:outlineLvl w:val="1"/>
    </w:pPr>
    <w:rPr>
      <w:rFonts w:ascii="Calibri" w:eastAsia="Calibri" w:hAnsi="Calibri" w:cs="Calibri"/>
      <w:sz w:val="24"/>
      <w:szCs w:val="24"/>
    </w:rPr>
  </w:style>
  <w:style w:type="paragraph" w:styleId="Heading3">
    <w:name w:val="heading 3"/>
    <w:basedOn w:val="Normal"/>
    <w:uiPriority w:val="9"/>
    <w:unhideWhenUsed/>
    <w:qFormat/>
    <w:pPr>
      <w:ind w:left="910" w:hanging="410"/>
      <w:outlineLvl w:val="2"/>
    </w:pPr>
    <w:rPr>
      <w:rFonts w:ascii="Calibri" w:eastAsia="Calibri" w:hAnsi="Calibri" w:cs="Calibri"/>
    </w:rPr>
  </w:style>
  <w:style w:type="paragraph" w:styleId="Heading4">
    <w:name w:val="heading 4"/>
    <w:basedOn w:val="Normal"/>
    <w:uiPriority w:val="9"/>
    <w:unhideWhenUsed/>
    <w:qFormat/>
    <w:pPr>
      <w:ind w:left="485"/>
      <w:outlineLvl w:val="3"/>
    </w:pPr>
    <w:rPr>
      <w:b/>
      <w:bCs/>
      <w:sz w:val="20"/>
      <w:szCs w:val="20"/>
    </w:rPr>
  </w:style>
  <w:style w:type="paragraph" w:styleId="Heading5">
    <w:name w:val="heading 5"/>
    <w:basedOn w:val="Normal"/>
    <w:next w:val="Normal"/>
    <w:link w:val="Heading5Char"/>
    <w:uiPriority w:val="9"/>
    <w:semiHidden/>
    <w:unhideWhenUsed/>
    <w:qFormat/>
    <w:rsid w:val="00F37B3B"/>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910" w:hanging="410"/>
    </w:pPr>
    <w:rPr>
      <w:rFonts w:ascii="Calibri" w:eastAsia="Calibri" w:hAnsi="Calibri" w:cs="Calibri"/>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01E5A"/>
    <w:rPr>
      <w:color w:val="0000FF" w:themeColor="hyperlink"/>
      <w:u w:val="single"/>
    </w:rPr>
  </w:style>
  <w:style w:type="paragraph" w:styleId="PlainText">
    <w:name w:val="Plain Text"/>
    <w:basedOn w:val="Normal"/>
    <w:link w:val="PlainTextChar"/>
    <w:uiPriority w:val="99"/>
    <w:unhideWhenUsed/>
    <w:rsid w:val="00801E5A"/>
    <w:pPr>
      <w:widowControl/>
      <w:autoSpaceDE/>
      <w:autoSpaceDN/>
    </w:pPr>
    <w:rPr>
      <w:rFonts w:ascii="Calibri" w:eastAsiaTheme="minorHAnsi" w:hAnsi="Calibri" w:cstheme="minorBidi"/>
      <w:szCs w:val="21"/>
      <w:lang w:bidi="ar-SA"/>
    </w:rPr>
  </w:style>
  <w:style w:type="character" w:customStyle="1" w:styleId="PlainTextChar">
    <w:name w:val="Plain Text Char"/>
    <w:basedOn w:val="DefaultParagraphFont"/>
    <w:link w:val="PlainText"/>
    <w:uiPriority w:val="99"/>
    <w:rsid w:val="00801E5A"/>
    <w:rPr>
      <w:rFonts w:ascii="Calibri" w:hAnsi="Calibri"/>
      <w:szCs w:val="21"/>
    </w:rPr>
  </w:style>
  <w:style w:type="character" w:styleId="UnresolvedMention">
    <w:name w:val="Unresolved Mention"/>
    <w:basedOn w:val="DefaultParagraphFont"/>
    <w:uiPriority w:val="99"/>
    <w:semiHidden/>
    <w:unhideWhenUsed/>
    <w:rsid w:val="003D1DB4"/>
    <w:rPr>
      <w:color w:val="605E5C"/>
      <w:shd w:val="clear" w:color="auto" w:fill="E1DFDD"/>
    </w:rPr>
  </w:style>
  <w:style w:type="character" w:styleId="FollowedHyperlink">
    <w:name w:val="FollowedHyperlink"/>
    <w:basedOn w:val="DefaultParagraphFont"/>
    <w:uiPriority w:val="99"/>
    <w:semiHidden/>
    <w:unhideWhenUsed/>
    <w:rsid w:val="002C1595"/>
    <w:rPr>
      <w:color w:val="800080" w:themeColor="followedHyperlink"/>
      <w:u w:val="single"/>
    </w:rPr>
  </w:style>
  <w:style w:type="character" w:customStyle="1" w:styleId="Heading5Char">
    <w:name w:val="Heading 5 Char"/>
    <w:basedOn w:val="DefaultParagraphFont"/>
    <w:link w:val="Heading5"/>
    <w:uiPriority w:val="9"/>
    <w:semiHidden/>
    <w:rsid w:val="00F37B3B"/>
    <w:rPr>
      <w:rFonts w:asciiTheme="majorHAnsi" w:eastAsiaTheme="majorEastAsia" w:hAnsiTheme="majorHAnsi" w:cstheme="majorBidi"/>
      <w:color w:val="365F91" w:themeColor="accent1" w:themeShade="BF"/>
      <w:lang w:bidi="en-US"/>
    </w:rPr>
  </w:style>
  <w:style w:type="character" w:customStyle="1" w:styleId="auto-select">
    <w:name w:val="auto-select"/>
    <w:basedOn w:val="DefaultParagraphFont"/>
    <w:rsid w:val="00F37B3B"/>
  </w:style>
  <w:style w:type="paragraph" w:styleId="z-TopofForm">
    <w:name w:val="HTML Top of Form"/>
    <w:basedOn w:val="Normal"/>
    <w:next w:val="Normal"/>
    <w:link w:val="z-TopofFormChar"/>
    <w:hidden/>
    <w:uiPriority w:val="99"/>
    <w:semiHidden/>
    <w:unhideWhenUsed/>
    <w:rsid w:val="00F37B3B"/>
    <w:pPr>
      <w:widowControl/>
      <w:pBdr>
        <w:bottom w:val="single" w:sz="6" w:space="1" w:color="auto"/>
      </w:pBdr>
      <w:autoSpaceDE/>
      <w:autoSpaceDN/>
      <w:jc w:val="center"/>
    </w:pPr>
    <w:rPr>
      <w:rFonts w:eastAsia="Times New Roman"/>
      <w:vanish/>
      <w:sz w:val="16"/>
      <w:szCs w:val="16"/>
      <w:lang w:bidi="ar-SA"/>
    </w:rPr>
  </w:style>
  <w:style w:type="character" w:customStyle="1" w:styleId="z-TopofFormChar">
    <w:name w:val="z-Top of Form Char"/>
    <w:basedOn w:val="DefaultParagraphFont"/>
    <w:link w:val="z-TopofForm"/>
    <w:uiPriority w:val="99"/>
    <w:semiHidden/>
    <w:rsid w:val="00F37B3B"/>
    <w:rPr>
      <w:rFonts w:ascii="Arial" w:eastAsia="Times New Roman" w:hAnsi="Arial" w:cs="Arial"/>
      <w:vanish/>
      <w:sz w:val="16"/>
      <w:szCs w:val="16"/>
    </w:rPr>
  </w:style>
  <w:style w:type="character" w:customStyle="1" w:styleId="invitedtitle">
    <w:name w:val="invited_title"/>
    <w:basedOn w:val="DefaultParagraphFont"/>
    <w:rsid w:val="00F37B3B"/>
  </w:style>
  <w:style w:type="paragraph" w:styleId="BalloonText">
    <w:name w:val="Balloon Text"/>
    <w:basedOn w:val="Normal"/>
    <w:link w:val="BalloonTextChar"/>
    <w:uiPriority w:val="99"/>
    <w:semiHidden/>
    <w:unhideWhenUsed/>
    <w:rsid w:val="003844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465"/>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B93141"/>
    <w:rPr>
      <w:rFonts w:ascii="Arial" w:eastAsia="Arial" w:hAnsi="Arial" w:cs="Arial"/>
      <w:sz w:val="20"/>
      <w:szCs w:val="20"/>
      <w:lang w:bidi="en-US"/>
    </w:rPr>
  </w:style>
  <w:style w:type="paragraph" w:customStyle="1" w:styleId="gmail-msolistparagraph">
    <w:name w:val="gmail-msolistparagraph"/>
    <w:basedOn w:val="Normal"/>
    <w:rsid w:val="00A47C8F"/>
    <w:pPr>
      <w:widowControl/>
      <w:autoSpaceDE/>
      <w:autoSpaceDN/>
      <w:spacing w:before="100" w:beforeAutospacing="1" w:after="100" w:afterAutospacing="1"/>
    </w:pPr>
    <w:rPr>
      <w:rFonts w:ascii="Calibri" w:eastAsiaTheme="minorHAnsi" w:hAnsi="Calibri" w:cs="Calibri"/>
      <w:lang w:bidi="ar-SA"/>
    </w:rPr>
  </w:style>
  <w:style w:type="character" w:styleId="CommentReference">
    <w:name w:val="annotation reference"/>
    <w:basedOn w:val="DefaultParagraphFont"/>
    <w:uiPriority w:val="99"/>
    <w:semiHidden/>
    <w:unhideWhenUsed/>
    <w:rsid w:val="00797D60"/>
    <w:rPr>
      <w:sz w:val="16"/>
      <w:szCs w:val="16"/>
    </w:rPr>
  </w:style>
  <w:style w:type="paragraph" w:styleId="CommentText">
    <w:name w:val="annotation text"/>
    <w:basedOn w:val="Normal"/>
    <w:link w:val="CommentTextChar"/>
    <w:uiPriority w:val="99"/>
    <w:unhideWhenUsed/>
    <w:rsid w:val="00797D60"/>
    <w:rPr>
      <w:sz w:val="20"/>
      <w:szCs w:val="20"/>
    </w:rPr>
  </w:style>
  <w:style w:type="character" w:customStyle="1" w:styleId="CommentTextChar">
    <w:name w:val="Comment Text Char"/>
    <w:basedOn w:val="DefaultParagraphFont"/>
    <w:link w:val="CommentText"/>
    <w:uiPriority w:val="99"/>
    <w:rsid w:val="00797D60"/>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797D60"/>
    <w:rPr>
      <w:b/>
      <w:bCs/>
    </w:rPr>
  </w:style>
  <w:style w:type="character" w:customStyle="1" w:styleId="CommentSubjectChar">
    <w:name w:val="Comment Subject Char"/>
    <w:basedOn w:val="CommentTextChar"/>
    <w:link w:val="CommentSubject"/>
    <w:uiPriority w:val="99"/>
    <w:semiHidden/>
    <w:rsid w:val="00797D60"/>
    <w:rPr>
      <w:rFonts w:ascii="Arial" w:eastAsia="Arial" w:hAnsi="Arial" w:cs="Arial"/>
      <w:b/>
      <w:bCs/>
      <w:sz w:val="20"/>
      <w:szCs w:val="20"/>
      <w:lang w:bidi="en-US"/>
    </w:rPr>
  </w:style>
  <w:style w:type="paragraph" w:styleId="NormalWeb">
    <w:name w:val="Normal (Web)"/>
    <w:basedOn w:val="Normal"/>
    <w:uiPriority w:val="99"/>
    <w:unhideWhenUsed/>
    <w:rsid w:val="00D23D6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styleId="TableGrid">
    <w:name w:val="Table Grid"/>
    <w:basedOn w:val="TableNormal"/>
    <w:uiPriority w:val="39"/>
    <w:rsid w:val="00DF2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C7CC4"/>
    <w:rPr>
      <w:b/>
      <w:bCs/>
    </w:rPr>
  </w:style>
  <w:style w:type="character" w:styleId="Emphasis">
    <w:name w:val="Emphasis"/>
    <w:basedOn w:val="DefaultParagraphFont"/>
    <w:uiPriority w:val="20"/>
    <w:qFormat/>
    <w:rsid w:val="00DB4468"/>
    <w:rPr>
      <w:i/>
      <w:iCs/>
    </w:rPr>
  </w:style>
  <w:style w:type="paragraph" w:styleId="Header">
    <w:name w:val="header"/>
    <w:basedOn w:val="Normal"/>
    <w:link w:val="HeaderChar"/>
    <w:uiPriority w:val="99"/>
    <w:unhideWhenUsed/>
    <w:rsid w:val="00452EFE"/>
    <w:pPr>
      <w:tabs>
        <w:tab w:val="center" w:pos="4680"/>
        <w:tab w:val="right" w:pos="9360"/>
      </w:tabs>
    </w:pPr>
  </w:style>
  <w:style w:type="character" w:customStyle="1" w:styleId="HeaderChar">
    <w:name w:val="Header Char"/>
    <w:basedOn w:val="DefaultParagraphFont"/>
    <w:link w:val="Header"/>
    <w:uiPriority w:val="99"/>
    <w:rsid w:val="00452EFE"/>
    <w:rPr>
      <w:rFonts w:ascii="Arial" w:eastAsia="Arial" w:hAnsi="Arial" w:cs="Arial"/>
      <w:lang w:bidi="en-US"/>
    </w:rPr>
  </w:style>
  <w:style w:type="paragraph" w:styleId="Footer">
    <w:name w:val="footer"/>
    <w:basedOn w:val="Normal"/>
    <w:link w:val="FooterChar"/>
    <w:uiPriority w:val="99"/>
    <w:unhideWhenUsed/>
    <w:rsid w:val="00452EFE"/>
    <w:pPr>
      <w:tabs>
        <w:tab w:val="center" w:pos="4680"/>
        <w:tab w:val="right" w:pos="9360"/>
      </w:tabs>
    </w:pPr>
  </w:style>
  <w:style w:type="character" w:customStyle="1" w:styleId="FooterChar">
    <w:name w:val="Footer Char"/>
    <w:basedOn w:val="DefaultParagraphFont"/>
    <w:link w:val="Footer"/>
    <w:uiPriority w:val="99"/>
    <w:rsid w:val="00452EFE"/>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663">
      <w:bodyDiv w:val="1"/>
      <w:marLeft w:val="0"/>
      <w:marRight w:val="0"/>
      <w:marTop w:val="0"/>
      <w:marBottom w:val="0"/>
      <w:divBdr>
        <w:top w:val="none" w:sz="0" w:space="0" w:color="auto"/>
        <w:left w:val="none" w:sz="0" w:space="0" w:color="auto"/>
        <w:bottom w:val="none" w:sz="0" w:space="0" w:color="auto"/>
        <w:right w:val="none" w:sz="0" w:space="0" w:color="auto"/>
      </w:divBdr>
    </w:div>
    <w:div w:id="12725989">
      <w:bodyDiv w:val="1"/>
      <w:marLeft w:val="0"/>
      <w:marRight w:val="0"/>
      <w:marTop w:val="0"/>
      <w:marBottom w:val="0"/>
      <w:divBdr>
        <w:top w:val="none" w:sz="0" w:space="0" w:color="auto"/>
        <w:left w:val="none" w:sz="0" w:space="0" w:color="auto"/>
        <w:bottom w:val="none" w:sz="0" w:space="0" w:color="auto"/>
        <w:right w:val="none" w:sz="0" w:space="0" w:color="auto"/>
      </w:divBdr>
    </w:div>
    <w:div w:id="44646858">
      <w:bodyDiv w:val="1"/>
      <w:marLeft w:val="0"/>
      <w:marRight w:val="0"/>
      <w:marTop w:val="0"/>
      <w:marBottom w:val="0"/>
      <w:divBdr>
        <w:top w:val="none" w:sz="0" w:space="0" w:color="auto"/>
        <w:left w:val="none" w:sz="0" w:space="0" w:color="auto"/>
        <w:bottom w:val="none" w:sz="0" w:space="0" w:color="auto"/>
        <w:right w:val="none" w:sz="0" w:space="0" w:color="auto"/>
      </w:divBdr>
    </w:div>
    <w:div w:id="111634344">
      <w:bodyDiv w:val="1"/>
      <w:marLeft w:val="0"/>
      <w:marRight w:val="0"/>
      <w:marTop w:val="0"/>
      <w:marBottom w:val="0"/>
      <w:divBdr>
        <w:top w:val="none" w:sz="0" w:space="0" w:color="auto"/>
        <w:left w:val="none" w:sz="0" w:space="0" w:color="auto"/>
        <w:bottom w:val="none" w:sz="0" w:space="0" w:color="auto"/>
        <w:right w:val="none" w:sz="0" w:space="0" w:color="auto"/>
      </w:divBdr>
    </w:div>
    <w:div w:id="136650680">
      <w:bodyDiv w:val="1"/>
      <w:marLeft w:val="0"/>
      <w:marRight w:val="0"/>
      <w:marTop w:val="0"/>
      <w:marBottom w:val="0"/>
      <w:divBdr>
        <w:top w:val="none" w:sz="0" w:space="0" w:color="auto"/>
        <w:left w:val="none" w:sz="0" w:space="0" w:color="auto"/>
        <w:bottom w:val="none" w:sz="0" w:space="0" w:color="auto"/>
        <w:right w:val="none" w:sz="0" w:space="0" w:color="auto"/>
      </w:divBdr>
    </w:div>
    <w:div w:id="138612724">
      <w:bodyDiv w:val="1"/>
      <w:marLeft w:val="0"/>
      <w:marRight w:val="0"/>
      <w:marTop w:val="0"/>
      <w:marBottom w:val="0"/>
      <w:divBdr>
        <w:top w:val="none" w:sz="0" w:space="0" w:color="auto"/>
        <w:left w:val="none" w:sz="0" w:space="0" w:color="auto"/>
        <w:bottom w:val="none" w:sz="0" w:space="0" w:color="auto"/>
        <w:right w:val="none" w:sz="0" w:space="0" w:color="auto"/>
      </w:divBdr>
    </w:div>
    <w:div w:id="146945289">
      <w:bodyDiv w:val="1"/>
      <w:marLeft w:val="0"/>
      <w:marRight w:val="0"/>
      <w:marTop w:val="0"/>
      <w:marBottom w:val="0"/>
      <w:divBdr>
        <w:top w:val="none" w:sz="0" w:space="0" w:color="auto"/>
        <w:left w:val="none" w:sz="0" w:space="0" w:color="auto"/>
        <w:bottom w:val="none" w:sz="0" w:space="0" w:color="auto"/>
        <w:right w:val="none" w:sz="0" w:space="0" w:color="auto"/>
      </w:divBdr>
    </w:div>
    <w:div w:id="166598538">
      <w:bodyDiv w:val="1"/>
      <w:marLeft w:val="0"/>
      <w:marRight w:val="0"/>
      <w:marTop w:val="0"/>
      <w:marBottom w:val="0"/>
      <w:divBdr>
        <w:top w:val="none" w:sz="0" w:space="0" w:color="auto"/>
        <w:left w:val="none" w:sz="0" w:space="0" w:color="auto"/>
        <w:bottom w:val="none" w:sz="0" w:space="0" w:color="auto"/>
        <w:right w:val="none" w:sz="0" w:space="0" w:color="auto"/>
      </w:divBdr>
    </w:div>
    <w:div w:id="178351067">
      <w:bodyDiv w:val="1"/>
      <w:marLeft w:val="0"/>
      <w:marRight w:val="0"/>
      <w:marTop w:val="0"/>
      <w:marBottom w:val="0"/>
      <w:divBdr>
        <w:top w:val="none" w:sz="0" w:space="0" w:color="auto"/>
        <w:left w:val="none" w:sz="0" w:space="0" w:color="auto"/>
        <w:bottom w:val="none" w:sz="0" w:space="0" w:color="auto"/>
        <w:right w:val="none" w:sz="0" w:space="0" w:color="auto"/>
      </w:divBdr>
    </w:div>
    <w:div w:id="200749015">
      <w:bodyDiv w:val="1"/>
      <w:marLeft w:val="0"/>
      <w:marRight w:val="0"/>
      <w:marTop w:val="0"/>
      <w:marBottom w:val="0"/>
      <w:divBdr>
        <w:top w:val="none" w:sz="0" w:space="0" w:color="auto"/>
        <w:left w:val="none" w:sz="0" w:space="0" w:color="auto"/>
        <w:bottom w:val="none" w:sz="0" w:space="0" w:color="auto"/>
        <w:right w:val="none" w:sz="0" w:space="0" w:color="auto"/>
      </w:divBdr>
    </w:div>
    <w:div w:id="341515294">
      <w:bodyDiv w:val="1"/>
      <w:marLeft w:val="0"/>
      <w:marRight w:val="0"/>
      <w:marTop w:val="0"/>
      <w:marBottom w:val="0"/>
      <w:divBdr>
        <w:top w:val="none" w:sz="0" w:space="0" w:color="auto"/>
        <w:left w:val="none" w:sz="0" w:space="0" w:color="auto"/>
        <w:bottom w:val="none" w:sz="0" w:space="0" w:color="auto"/>
        <w:right w:val="none" w:sz="0" w:space="0" w:color="auto"/>
      </w:divBdr>
    </w:div>
    <w:div w:id="356933209">
      <w:bodyDiv w:val="1"/>
      <w:marLeft w:val="0"/>
      <w:marRight w:val="0"/>
      <w:marTop w:val="0"/>
      <w:marBottom w:val="0"/>
      <w:divBdr>
        <w:top w:val="none" w:sz="0" w:space="0" w:color="auto"/>
        <w:left w:val="none" w:sz="0" w:space="0" w:color="auto"/>
        <w:bottom w:val="none" w:sz="0" w:space="0" w:color="auto"/>
        <w:right w:val="none" w:sz="0" w:space="0" w:color="auto"/>
      </w:divBdr>
      <w:divsChild>
        <w:div w:id="68357693">
          <w:marLeft w:val="0"/>
          <w:marRight w:val="0"/>
          <w:marTop w:val="0"/>
          <w:marBottom w:val="0"/>
          <w:divBdr>
            <w:top w:val="none" w:sz="0" w:space="0" w:color="auto"/>
            <w:left w:val="none" w:sz="0" w:space="0" w:color="auto"/>
            <w:bottom w:val="none" w:sz="0" w:space="0" w:color="auto"/>
            <w:right w:val="none" w:sz="0" w:space="0" w:color="auto"/>
          </w:divBdr>
          <w:divsChild>
            <w:div w:id="1706908502">
              <w:marLeft w:val="0"/>
              <w:marRight w:val="0"/>
              <w:marTop w:val="0"/>
              <w:marBottom w:val="0"/>
              <w:divBdr>
                <w:top w:val="none" w:sz="0" w:space="0" w:color="auto"/>
                <w:left w:val="none" w:sz="0" w:space="0" w:color="auto"/>
                <w:bottom w:val="none" w:sz="0" w:space="0" w:color="auto"/>
                <w:right w:val="none" w:sz="0" w:space="0" w:color="auto"/>
              </w:divBdr>
              <w:divsChild>
                <w:div w:id="715860667">
                  <w:marLeft w:val="0"/>
                  <w:marRight w:val="0"/>
                  <w:marTop w:val="600"/>
                  <w:marBottom w:val="0"/>
                  <w:divBdr>
                    <w:top w:val="single" w:sz="6" w:space="0" w:color="EBEBEC"/>
                    <w:left w:val="none" w:sz="0" w:space="0" w:color="auto"/>
                    <w:bottom w:val="none" w:sz="0" w:space="0" w:color="auto"/>
                    <w:right w:val="none" w:sz="0" w:space="0" w:color="auto"/>
                  </w:divBdr>
                </w:div>
              </w:divsChild>
            </w:div>
            <w:div w:id="55931118">
              <w:marLeft w:val="0"/>
              <w:marRight w:val="0"/>
              <w:marTop w:val="0"/>
              <w:marBottom w:val="0"/>
              <w:divBdr>
                <w:top w:val="none" w:sz="0" w:space="0" w:color="auto"/>
                <w:left w:val="none" w:sz="0" w:space="0" w:color="auto"/>
                <w:bottom w:val="none" w:sz="0" w:space="0" w:color="auto"/>
                <w:right w:val="none" w:sz="0" w:space="0" w:color="auto"/>
              </w:divBdr>
              <w:divsChild>
                <w:div w:id="582489197">
                  <w:marLeft w:val="0"/>
                  <w:marRight w:val="0"/>
                  <w:marTop w:val="600"/>
                  <w:marBottom w:val="0"/>
                  <w:divBdr>
                    <w:top w:val="single" w:sz="6" w:space="0" w:color="EBEBEC"/>
                    <w:left w:val="none" w:sz="0" w:space="0" w:color="auto"/>
                    <w:bottom w:val="none" w:sz="0" w:space="0" w:color="auto"/>
                    <w:right w:val="none" w:sz="0" w:space="0" w:color="auto"/>
                  </w:divBdr>
                </w:div>
                <w:div w:id="377975987">
                  <w:marLeft w:val="0"/>
                  <w:marRight w:val="0"/>
                  <w:marTop w:val="0"/>
                  <w:marBottom w:val="0"/>
                  <w:divBdr>
                    <w:top w:val="none" w:sz="0" w:space="0" w:color="auto"/>
                    <w:left w:val="none" w:sz="0" w:space="0" w:color="auto"/>
                    <w:bottom w:val="none" w:sz="0" w:space="0" w:color="auto"/>
                    <w:right w:val="none" w:sz="0" w:space="0" w:color="auto"/>
                  </w:divBdr>
                </w:div>
                <w:div w:id="493646766">
                  <w:marLeft w:val="0"/>
                  <w:marRight w:val="0"/>
                  <w:marTop w:val="0"/>
                  <w:marBottom w:val="0"/>
                  <w:divBdr>
                    <w:top w:val="none" w:sz="0" w:space="0" w:color="auto"/>
                    <w:left w:val="none" w:sz="0" w:space="0" w:color="auto"/>
                    <w:bottom w:val="none" w:sz="0" w:space="0" w:color="auto"/>
                    <w:right w:val="none" w:sz="0" w:space="0" w:color="auto"/>
                  </w:divBdr>
                </w:div>
                <w:div w:id="1184825493">
                  <w:marLeft w:val="0"/>
                  <w:marRight w:val="0"/>
                  <w:marTop w:val="0"/>
                  <w:marBottom w:val="0"/>
                  <w:divBdr>
                    <w:top w:val="none" w:sz="0" w:space="0" w:color="auto"/>
                    <w:left w:val="none" w:sz="0" w:space="0" w:color="auto"/>
                    <w:bottom w:val="none" w:sz="0" w:space="0" w:color="auto"/>
                    <w:right w:val="none" w:sz="0" w:space="0" w:color="auto"/>
                  </w:divBdr>
                  <w:divsChild>
                    <w:div w:id="1106803852">
                      <w:marLeft w:val="0"/>
                      <w:marRight w:val="0"/>
                      <w:marTop w:val="0"/>
                      <w:marBottom w:val="0"/>
                      <w:divBdr>
                        <w:top w:val="none" w:sz="0" w:space="0" w:color="auto"/>
                        <w:left w:val="none" w:sz="0" w:space="0" w:color="auto"/>
                        <w:bottom w:val="none" w:sz="0" w:space="0" w:color="auto"/>
                        <w:right w:val="none" w:sz="0" w:space="0" w:color="auto"/>
                      </w:divBdr>
                      <w:divsChild>
                        <w:div w:id="1533300940">
                          <w:marLeft w:val="0"/>
                          <w:marRight w:val="0"/>
                          <w:marTop w:val="0"/>
                          <w:marBottom w:val="0"/>
                          <w:divBdr>
                            <w:top w:val="none" w:sz="0" w:space="0" w:color="auto"/>
                            <w:left w:val="none" w:sz="0" w:space="0" w:color="auto"/>
                            <w:bottom w:val="none" w:sz="0" w:space="0" w:color="auto"/>
                            <w:right w:val="none" w:sz="0" w:space="0" w:color="auto"/>
                          </w:divBdr>
                          <w:divsChild>
                            <w:div w:id="215816707">
                              <w:marLeft w:val="0"/>
                              <w:marRight w:val="0"/>
                              <w:marTop w:val="0"/>
                              <w:marBottom w:val="0"/>
                              <w:divBdr>
                                <w:top w:val="none" w:sz="0" w:space="0" w:color="auto"/>
                                <w:left w:val="none" w:sz="0" w:space="0" w:color="auto"/>
                                <w:bottom w:val="none" w:sz="0" w:space="0" w:color="auto"/>
                                <w:right w:val="none" w:sz="0" w:space="0" w:color="auto"/>
                              </w:divBdr>
                            </w:div>
                            <w:div w:id="202991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74646">
                      <w:marLeft w:val="0"/>
                      <w:marRight w:val="0"/>
                      <w:marTop w:val="180"/>
                      <w:marBottom w:val="0"/>
                      <w:divBdr>
                        <w:top w:val="none" w:sz="0" w:space="0" w:color="auto"/>
                        <w:left w:val="none" w:sz="0" w:space="0" w:color="auto"/>
                        <w:bottom w:val="none" w:sz="0" w:space="0" w:color="auto"/>
                        <w:right w:val="none" w:sz="0" w:space="0" w:color="auto"/>
                      </w:divBdr>
                    </w:div>
                  </w:divsChild>
                </w:div>
                <w:div w:id="151430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348531">
          <w:marLeft w:val="0"/>
          <w:marRight w:val="0"/>
          <w:marTop w:val="0"/>
          <w:marBottom w:val="0"/>
          <w:divBdr>
            <w:top w:val="none" w:sz="0" w:space="0" w:color="auto"/>
            <w:left w:val="none" w:sz="0" w:space="0" w:color="auto"/>
            <w:bottom w:val="none" w:sz="0" w:space="0" w:color="auto"/>
            <w:right w:val="none" w:sz="0" w:space="0" w:color="auto"/>
          </w:divBdr>
          <w:divsChild>
            <w:div w:id="2062485447">
              <w:marLeft w:val="0"/>
              <w:marRight w:val="0"/>
              <w:marTop w:val="720"/>
              <w:marBottom w:val="0"/>
              <w:divBdr>
                <w:top w:val="none" w:sz="0" w:space="0" w:color="auto"/>
                <w:left w:val="single" w:sz="6" w:space="30" w:color="EBEBEC"/>
                <w:bottom w:val="none" w:sz="0" w:space="0" w:color="auto"/>
                <w:right w:val="none" w:sz="0" w:space="0" w:color="auto"/>
              </w:divBdr>
              <w:divsChild>
                <w:div w:id="1350526396">
                  <w:marLeft w:val="0"/>
                  <w:marRight w:val="0"/>
                  <w:marTop w:val="0"/>
                  <w:marBottom w:val="210"/>
                  <w:divBdr>
                    <w:top w:val="none" w:sz="0" w:space="0" w:color="auto"/>
                    <w:left w:val="none" w:sz="0" w:space="0" w:color="auto"/>
                    <w:bottom w:val="none" w:sz="0" w:space="0" w:color="auto"/>
                    <w:right w:val="none" w:sz="0" w:space="0" w:color="auto"/>
                  </w:divBdr>
                  <w:divsChild>
                    <w:div w:id="132979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123087">
      <w:bodyDiv w:val="1"/>
      <w:marLeft w:val="0"/>
      <w:marRight w:val="0"/>
      <w:marTop w:val="0"/>
      <w:marBottom w:val="0"/>
      <w:divBdr>
        <w:top w:val="none" w:sz="0" w:space="0" w:color="auto"/>
        <w:left w:val="none" w:sz="0" w:space="0" w:color="auto"/>
        <w:bottom w:val="none" w:sz="0" w:space="0" w:color="auto"/>
        <w:right w:val="none" w:sz="0" w:space="0" w:color="auto"/>
      </w:divBdr>
    </w:div>
    <w:div w:id="375198192">
      <w:bodyDiv w:val="1"/>
      <w:marLeft w:val="0"/>
      <w:marRight w:val="0"/>
      <w:marTop w:val="0"/>
      <w:marBottom w:val="0"/>
      <w:divBdr>
        <w:top w:val="none" w:sz="0" w:space="0" w:color="auto"/>
        <w:left w:val="none" w:sz="0" w:space="0" w:color="auto"/>
        <w:bottom w:val="none" w:sz="0" w:space="0" w:color="auto"/>
        <w:right w:val="none" w:sz="0" w:space="0" w:color="auto"/>
      </w:divBdr>
    </w:div>
    <w:div w:id="382295333">
      <w:bodyDiv w:val="1"/>
      <w:marLeft w:val="0"/>
      <w:marRight w:val="0"/>
      <w:marTop w:val="0"/>
      <w:marBottom w:val="0"/>
      <w:divBdr>
        <w:top w:val="none" w:sz="0" w:space="0" w:color="auto"/>
        <w:left w:val="none" w:sz="0" w:space="0" w:color="auto"/>
        <w:bottom w:val="none" w:sz="0" w:space="0" w:color="auto"/>
        <w:right w:val="none" w:sz="0" w:space="0" w:color="auto"/>
      </w:divBdr>
    </w:div>
    <w:div w:id="388304851">
      <w:bodyDiv w:val="1"/>
      <w:marLeft w:val="0"/>
      <w:marRight w:val="0"/>
      <w:marTop w:val="0"/>
      <w:marBottom w:val="0"/>
      <w:divBdr>
        <w:top w:val="none" w:sz="0" w:space="0" w:color="auto"/>
        <w:left w:val="none" w:sz="0" w:space="0" w:color="auto"/>
        <w:bottom w:val="none" w:sz="0" w:space="0" w:color="auto"/>
        <w:right w:val="none" w:sz="0" w:space="0" w:color="auto"/>
      </w:divBdr>
    </w:div>
    <w:div w:id="404032902">
      <w:bodyDiv w:val="1"/>
      <w:marLeft w:val="0"/>
      <w:marRight w:val="0"/>
      <w:marTop w:val="0"/>
      <w:marBottom w:val="0"/>
      <w:divBdr>
        <w:top w:val="none" w:sz="0" w:space="0" w:color="auto"/>
        <w:left w:val="none" w:sz="0" w:space="0" w:color="auto"/>
        <w:bottom w:val="none" w:sz="0" w:space="0" w:color="auto"/>
        <w:right w:val="none" w:sz="0" w:space="0" w:color="auto"/>
      </w:divBdr>
    </w:div>
    <w:div w:id="407847274">
      <w:bodyDiv w:val="1"/>
      <w:marLeft w:val="0"/>
      <w:marRight w:val="0"/>
      <w:marTop w:val="0"/>
      <w:marBottom w:val="0"/>
      <w:divBdr>
        <w:top w:val="none" w:sz="0" w:space="0" w:color="auto"/>
        <w:left w:val="none" w:sz="0" w:space="0" w:color="auto"/>
        <w:bottom w:val="none" w:sz="0" w:space="0" w:color="auto"/>
        <w:right w:val="none" w:sz="0" w:space="0" w:color="auto"/>
      </w:divBdr>
    </w:div>
    <w:div w:id="503908189">
      <w:bodyDiv w:val="1"/>
      <w:marLeft w:val="0"/>
      <w:marRight w:val="0"/>
      <w:marTop w:val="0"/>
      <w:marBottom w:val="0"/>
      <w:divBdr>
        <w:top w:val="none" w:sz="0" w:space="0" w:color="auto"/>
        <w:left w:val="none" w:sz="0" w:space="0" w:color="auto"/>
        <w:bottom w:val="none" w:sz="0" w:space="0" w:color="auto"/>
        <w:right w:val="none" w:sz="0" w:space="0" w:color="auto"/>
      </w:divBdr>
    </w:div>
    <w:div w:id="550119140">
      <w:bodyDiv w:val="1"/>
      <w:marLeft w:val="0"/>
      <w:marRight w:val="0"/>
      <w:marTop w:val="0"/>
      <w:marBottom w:val="0"/>
      <w:divBdr>
        <w:top w:val="none" w:sz="0" w:space="0" w:color="auto"/>
        <w:left w:val="none" w:sz="0" w:space="0" w:color="auto"/>
        <w:bottom w:val="none" w:sz="0" w:space="0" w:color="auto"/>
        <w:right w:val="none" w:sz="0" w:space="0" w:color="auto"/>
      </w:divBdr>
    </w:div>
    <w:div w:id="579945883">
      <w:bodyDiv w:val="1"/>
      <w:marLeft w:val="0"/>
      <w:marRight w:val="0"/>
      <w:marTop w:val="0"/>
      <w:marBottom w:val="0"/>
      <w:divBdr>
        <w:top w:val="none" w:sz="0" w:space="0" w:color="auto"/>
        <w:left w:val="none" w:sz="0" w:space="0" w:color="auto"/>
        <w:bottom w:val="none" w:sz="0" w:space="0" w:color="auto"/>
        <w:right w:val="none" w:sz="0" w:space="0" w:color="auto"/>
      </w:divBdr>
    </w:div>
    <w:div w:id="591739295">
      <w:bodyDiv w:val="1"/>
      <w:marLeft w:val="0"/>
      <w:marRight w:val="0"/>
      <w:marTop w:val="0"/>
      <w:marBottom w:val="0"/>
      <w:divBdr>
        <w:top w:val="none" w:sz="0" w:space="0" w:color="auto"/>
        <w:left w:val="none" w:sz="0" w:space="0" w:color="auto"/>
        <w:bottom w:val="none" w:sz="0" w:space="0" w:color="auto"/>
        <w:right w:val="none" w:sz="0" w:space="0" w:color="auto"/>
      </w:divBdr>
    </w:div>
    <w:div w:id="634874041">
      <w:bodyDiv w:val="1"/>
      <w:marLeft w:val="0"/>
      <w:marRight w:val="0"/>
      <w:marTop w:val="0"/>
      <w:marBottom w:val="0"/>
      <w:divBdr>
        <w:top w:val="none" w:sz="0" w:space="0" w:color="auto"/>
        <w:left w:val="none" w:sz="0" w:space="0" w:color="auto"/>
        <w:bottom w:val="none" w:sz="0" w:space="0" w:color="auto"/>
        <w:right w:val="none" w:sz="0" w:space="0" w:color="auto"/>
      </w:divBdr>
      <w:divsChild>
        <w:div w:id="1156729071">
          <w:marLeft w:val="0"/>
          <w:marRight w:val="0"/>
          <w:marTop w:val="0"/>
          <w:marBottom w:val="0"/>
          <w:divBdr>
            <w:top w:val="none" w:sz="0" w:space="0" w:color="auto"/>
            <w:left w:val="none" w:sz="0" w:space="0" w:color="auto"/>
            <w:bottom w:val="none" w:sz="0" w:space="0" w:color="auto"/>
            <w:right w:val="none" w:sz="0" w:space="0" w:color="auto"/>
          </w:divBdr>
          <w:divsChild>
            <w:div w:id="122963734">
              <w:marLeft w:val="0"/>
              <w:marRight w:val="0"/>
              <w:marTop w:val="0"/>
              <w:marBottom w:val="0"/>
              <w:divBdr>
                <w:top w:val="none" w:sz="0" w:space="0" w:color="auto"/>
                <w:left w:val="none" w:sz="0" w:space="0" w:color="auto"/>
                <w:bottom w:val="none" w:sz="0" w:space="0" w:color="auto"/>
                <w:right w:val="none" w:sz="0" w:space="0" w:color="auto"/>
              </w:divBdr>
              <w:divsChild>
                <w:div w:id="206142533">
                  <w:marLeft w:val="0"/>
                  <w:marRight w:val="0"/>
                  <w:marTop w:val="0"/>
                  <w:marBottom w:val="0"/>
                  <w:divBdr>
                    <w:top w:val="none" w:sz="0" w:space="0" w:color="auto"/>
                    <w:left w:val="none" w:sz="0" w:space="0" w:color="auto"/>
                    <w:bottom w:val="none" w:sz="0" w:space="0" w:color="auto"/>
                    <w:right w:val="none" w:sz="0" w:space="0" w:color="auto"/>
                  </w:divBdr>
                  <w:divsChild>
                    <w:div w:id="1610821202">
                      <w:marLeft w:val="0"/>
                      <w:marRight w:val="0"/>
                      <w:marTop w:val="0"/>
                      <w:marBottom w:val="0"/>
                      <w:divBdr>
                        <w:top w:val="none" w:sz="0" w:space="0" w:color="auto"/>
                        <w:left w:val="none" w:sz="0" w:space="0" w:color="auto"/>
                        <w:bottom w:val="none" w:sz="0" w:space="0" w:color="auto"/>
                        <w:right w:val="none" w:sz="0" w:space="0" w:color="auto"/>
                      </w:divBdr>
                      <w:divsChild>
                        <w:div w:id="1417631676">
                          <w:marLeft w:val="0"/>
                          <w:marRight w:val="0"/>
                          <w:marTop w:val="0"/>
                          <w:marBottom w:val="0"/>
                          <w:divBdr>
                            <w:top w:val="none" w:sz="0" w:space="0" w:color="auto"/>
                            <w:left w:val="none" w:sz="0" w:space="0" w:color="auto"/>
                            <w:bottom w:val="none" w:sz="0" w:space="0" w:color="auto"/>
                            <w:right w:val="none" w:sz="0" w:space="0" w:color="auto"/>
                          </w:divBdr>
                          <w:divsChild>
                            <w:div w:id="1343316257">
                              <w:marLeft w:val="0"/>
                              <w:marRight w:val="0"/>
                              <w:marTop w:val="0"/>
                              <w:marBottom w:val="0"/>
                              <w:divBdr>
                                <w:top w:val="none" w:sz="0" w:space="0" w:color="auto"/>
                                <w:left w:val="none" w:sz="0" w:space="0" w:color="auto"/>
                                <w:bottom w:val="none" w:sz="0" w:space="0" w:color="auto"/>
                                <w:right w:val="none" w:sz="0" w:space="0" w:color="auto"/>
                              </w:divBdr>
                              <w:divsChild>
                                <w:div w:id="761338584">
                                  <w:marLeft w:val="0"/>
                                  <w:marRight w:val="0"/>
                                  <w:marTop w:val="0"/>
                                  <w:marBottom w:val="0"/>
                                  <w:divBdr>
                                    <w:top w:val="none" w:sz="0" w:space="0" w:color="auto"/>
                                    <w:left w:val="none" w:sz="0" w:space="0" w:color="auto"/>
                                    <w:bottom w:val="none" w:sz="0" w:space="0" w:color="auto"/>
                                    <w:right w:val="none" w:sz="0" w:space="0" w:color="auto"/>
                                  </w:divBdr>
                                  <w:divsChild>
                                    <w:div w:id="631594452">
                                      <w:marLeft w:val="0"/>
                                      <w:marRight w:val="0"/>
                                      <w:marTop w:val="0"/>
                                      <w:marBottom w:val="0"/>
                                      <w:divBdr>
                                        <w:top w:val="none" w:sz="0" w:space="0" w:color="auto"/>
                                        <w:left w:val="none" w:sz="0" w:space="0" w:color="auto"/>
                                        <w:bottom w:val="none" w:sz="0" w:space="0" w:color="auto"/>
                                        <w:right w:val="none" w:sz="0" w:space="0" w:color="auto"/>
                                      </w:divBdr>
                                      <w:divsChild>
                                        <w:div w:id="594821529">
                                          <w:marLeft w:val="0"/>
                                          <w:marRight w:val="0"/>
                                          <w:marTop w:val="0"/>
                                          <w:marBottom w:val="0"/>
                                          <w:divBdr>
                                            <w:top w:val="none" w:sz="0" w:space="0" w:color="auto"/>
                                            <w:left w:val="none" w:sz="0" w:space="0" w:color="auto"/>
                                            <w:bottom w:val="none" w:sz="0" w:space="0" w:color="auto"/>
                                            <w:right w:val="none" w:sz="0" w:space="0" w:color="auto"/>
                                          </w:divBdr>
                                          <w:divsChild>
                                            <w:div w:id="1629626631">
                                              <w:marLeft w:val="0"/>
                                              <w:marRight w:val="0"/>
                                              <w:marTop w:val="0"/>
                                              <w:marBottom w:val="0"/>
                                              <w:divBdr>
                                                <w:top w:val="single" w:sz="6" w:space="14" w:color="B2B2B2"/>
                                                <w:left w:val="single" w:sz="6" w:space="14" w:color="B2B2B2"/>
                                                <w:bottom w:val="single" w:sz="6" w:space="14" w:color="B2B2B2"/>
                                                <w:right w:val="single" w:sz="6" w:space="14" w:color="B2B2B2"/>
                                              </w:divBdr>
                                            </w:div>
                                          </w:divsChild>
                                        </w:div>
                                      </w:divsChild>
                                    </w:div>
                                  </w:divsChild>
                                </w:div>
                              </w:divsChild>
                            </w:div>
                          </w:divsChild>
                        </w:div>
                      </w:divsChild>
                    </w:div>
                  </w:divsChild>
                </w:div>
              </w:divsChild>
            </w:div>
          </w:divsChild>
        </w:div>
      </w:divsChild>
    </w:div>
    <w:div w:id="635600293">
      <w:bodyDiv w:val="1"/>
      <w:marLeft w:val="0"/>
      <w:marRight w:val="0"/>
      <w:marTop w:val="0"/>
      <w:marBottom w:val="0"/>
      <w:divBdr>
        <w:top w:val="none" w:sz="0" w:space="0" w:color="auto"/>
        <w:left w:val="none" w:sz="0" w:space="0" w:color="auto"/>
        <w:bottom w:val="none" w:sz="0" w:space="0" w:color="auto"/>
        <w:right w:val="none" w:sz="0" w:space="0" w:color="auto"/>
      </w:divBdr>
      <w:divsChild>
        <w:div w:id="1627422526">
          <w:marLeft w:val="0"/>
          <w:marRight w:val="0"/>
          <w:marTop w:val="0"/>
          <w:marBottom w:val="0"/>
          <w:divBdr>
            <w:top w:val="none" w:sz="0" w:space="0" w:color="auto"/>
            <w:left w:val="none" w:sz="0" w:space="0" w:color="auto"/>
            <w:bottom w:val="none" w:sz="0" w:space="0" w:color="auto"/>
            <w:right w:val="none" w:sz="0" w:space="0" w:color="auto"/>
          </w:divBdr>
          <w:divsChild>
            <w:div w:id="69934264">
              <w:marLeft w:val="0"/>
              <w:marRight w:val="0"/>
              <w:marTop w:val="0"/>
              <w:marBottom w:val="0"/>
              <w:divBdr>
                <w:top w:val="none" w:sz="0" w:space="0" w:color="auto"/>
                <w:left w:val="none" w:sz="0" w:space="0" w:color="auto"/>
                <w:bottom w:val="none" w:sz="0" w:space="0" w:color="auto"/>
                <w:right w:val="none" w:sz="0" w:space="0" w:color="auto"/>
              </w:divBdr>
              <w:divsChild>
                <w:div w:id="161239469">
                  <w:marLeft w:val="0"/>
                  <w:marRight w:val="0"/>
                  <w:marTop w:val="0"/>
                  <w:marBottom w:val="0"/>
                  <w:divBdr>
                    <w:top w:val="none" w:sz="0" w:space="0" w:color="auto"/>
                    <w:left w:val="none" w:sz="0" w:space="0" w:color="auto"/>
                    <w:bottom w:val="none" w:sz="0" w:space="0" w:color="auto"/>
                    <w:right w:val="none" w:sz="0" w:space="0" w:color="auto"/>
                  </w:divBdr>
                  <w:divsChild>
                    <w:div w:id="2061392235">
                      <w:marLeft w:val="0"/>
                      <w:marRight w:val="0"/>
                      <w:marTop w:val="0"/>
                      <w:marBottom w:val="0"/>
                      <w:divBdr>
                        <w:top w:val="none" w:sz="0" w:space="0" w:color="auto"/>
                        <w:left w:val="none" w:sz="0" w:space="0" w:color="auto"/>
                        <w:bottom w:val="none" w:sz="0" w:space="0" w:color="auto"/>
                        <w:right w:val="none" w:sz="0" w:space="0" w:color="auto"/>
                      </w:divBdr>
                      <w:divsChild>
                        <w:div w:id="1327896921">
                          <w:marLeft w:val="0"/>
                          <w:marRight w:val="0"/>
                          <w:marTop w:val="0"/>
                          <w:marBottom w:val="0"/>
                          <w:divBdr>
                            <w:top w:val="none" w:sz="0" w:space="0" w:color="auto"/>
                            <w:left w:val="none" w:sz="0" w:space="0" w:color="auto"/>
                            <w:bottom w:val="none" w:sz="0" w:space="0" w:color="auto"/>
                            <w:right w:val="none" w:sz="0" w:space="0" w:color="auto"/>
                          </w:divBdr>
                          <w:divsChild>
                            <w:div w:id="1340693849">
                              <w:marLeft w:val="0"/>
                              <w:marRight w:val="0"/>
                              <w:marTop w:val="0"/>
                              <w:marBottom w:val="0"/>
                              <w:divBdr>
                                <w:top w:val="none" w:sz="0" w:space="0" w:color="auto"/>
                                <w:left w:val="none" w:sz="0" w:space="0" w:color="auto"/>
                                <w:bottom w:val="none" w:sz="0" w:space="0" w:color="auto"/>
                                <w:right w:val="none" w:sz="0" w:space="0" w:color="auto"/>
                              </w:divBdr>
                              <w:divsChild>
                                <w:div w:id="764575545">
                                  <w:marLeft w:val="0"/>
                                  <w:marRight w:val="0"/>
                                  <w:marTop w:val="0"/>
                                  <w:marBottom w:val="0"/>
                                  <w:divBdr>
                                    <w:top w:val="none" w:sz="0" w:space="0" w:color="auto"/>
                                    <w:left w:val="none" w:sz="0" w:space="0" w:color="auto"/>
                                    <w:bottom w:val="none" w:sz="0" w:space="0" w:color="auto"/>
                                    <w:right w:val="none" w:sz="0" w:space="0" w:color="auto"/>
                                  </w:divBdr>
                                  <w:divsChild>
                                    <w:div w:id="109327448">
                                      <w:marLeft w:val="0"/>
                                      <w:marRight w:val="0"/>
                                      <w:marTop w:val="0"/>
                                      <w:marBottom w:val="0"/>
                                      <w:divBdr>
                                        <w:top w:val="none" w:sz="0" w:space="0" w:color="auto"/>
                                        <w:left w:val="none" w:sz="0" w:space="0" w:color="auto"/>
                                        <w:bottom w:val="none" w:sz="0" w:space="0" w:color="auto"/>
                                        <w:right w:val="none" w:sz="0" w:space="0" w:color="auto"/>
                                      </w:divBdr>
                                      <w:divsChild>
                                        <w:div w:id="27980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9863231">
      <w:bodyDiv w:val="1"/>
      <w:marLeft w:val="0"/>
      <w:marRight w:val="0"/>
      <w:marTop w:val="0"/>
      <w:marBottom w:val="0"/>
      <w:divBdr>
        <w:top w:val="none" w:sz="0" w:space="0" w:color="auto"/>
        <w:left w:val="none" w:sz="0" w:space="0" w:color="auto"/>
        <w:bottom w:val="none" w:sz="0" w:space="0" w:color="auto"/>
        <w:right w:val="none" w:sz="0" w:space="0" w:color="auto"/>
      </w:divBdr>
    </w:div>
    <w:div w:id="718361934">
      <w:bodyDiv w:val="1"/>
      <w:marLeft w:val="0"/>
      <w:marRight w:val="0"/>
      <w:marTop w:val="0"/>
      <w:marBottom w:val="0"/>
      <w:divBdr>
        <w:top w:val="none" w:sz="0" w:space="0" w:color="auto"/>
        <w:left w:val="none" w:sz="0" w:space="0" w:color="auto"/>
        <w:bottom w:val="none" w:sz="0" w:space="0" w:color="auto"/>
        <w:right w:val="none" w:sz="0" w:space="0" w:color="auto"/>
      </w:divBdr>
    </w:div>
    <w:div w:id="729613977">
      <w:bodyDiv w:val="1"/>
      <w:marLeft w:val="0"/>
      <w:marRight w:val="0"/>
      <w:marTop w:val="0"/>
      <w:marBottom w:val="0"/>
      <w:divBdr>
        <w:top w:val="none" w:sz="0" w:space="0" w:color="auto"/>
        <w:left w:val="none" w:sz="0" w:space="0" w:color="auto"/>
        <w:bottom w:val="none" w:sz="0" w:space="0" w:color="auto"/>
        <w:right w:val="none" w:sz="0" w:space="0" w:color="auto"/>
      </w:divBdr>
      <w:divsChild>
        <w:div w:id="959846589">
          <w:marLeft w:val="0"/>
          <w:marRight w:val="0"/>
          <w:marTop w:val="0"/>
          <w:marBottom w:val="0"/>
          <w:divBdr>
            <w:top w:val="none" w:sz="0" w:space="0" w:color="auto"/>
            <w:left w:val="none" w:sz="0" w:space="0" w:color="auto"/>
            <w:bottom w:val="none" w:sz="0" w:space="0" w:color="auto"/>
            <w:right w:val="none" w:sz="0" w:space="0" w:color="auto"/>
          </w:divBdr>
          <w:divsChild>
            <w:div w:id="932590871">
              <w:marLeft w:val="0"/>
              <w:marRight w:val="0"/>
              <w:marTop w:val="0"/>
              <w:marBottom w:val="0"/>
              <w:divBdr>
                <w:top w:val="none" w:sz="0" w:space="0" w:color="auto"/>
                <w:left w:val="none" w:sz="0" w:space="0" w:color="auto"/>
                <w:bottom w:val="none" w:sz="0" w:space="0" w:color="auto"/>
                <w:right w:val="none" w:sz="0" w:space="0" w:color="auto"/>
              </w:divBdr>
              <w:divsChild>
                <w:div w:id="1029573603">
                  <w:marLeft w:val="0"/>
                  <w:marRight w:val="0"/>
                  <w:marTop w:val="0"/>
                  <w:marBottom w:val="0"/>
                  <w:divBdr>
                    <w:top w:val="none" w:sz="0" w:space="0" w:color="auto"/>
                    <w:left w:val="none" w:sz="0" w:space="0" w:color="auto"/>
                    <w:bottom w:val="none" w:sz="0" w:space="0" w:color="auto"/>
                    <w:right w:val="none" w:sz="0" w:space="0" w:color="auto"/>
                  </w:divBdr>
                </w:div>
                <w:div w:id="210765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08582">
          <w:marLeft w:val="0"/>
          <w:marRight w:val="0"/>
          <w:marTop w:val="180"/>
          <w:marBottom w:val="0"/>
          <w:divBdr>
            <w:top w:val="none" w:sz="0" w:space="0" w:color="auto"/>
            <w:left w:val="none" w:sz="0" w:space="0" w:color="auto"/>
            <w:bottom w:val="none" w:sz="0" w:space="0" w:color="auto"/>
            <w:right w:val="none" w:sz="0" w:space="0" w:color="auto"/>
          </w:divBdr>
        </w:div>
      </w:divsChild>
    </w:div>
    <w:div w:id="747724703">
      <w:bodyDiv w:val="1"/>
      <w:marLeft w:val="0"/>
      <w:marRight w:val="0"/>
      <w:marTop w:val="0"/>
      <w:marBottom w:val="0"/>
      <w:divBdr>
        <w:top w:val="none" w:sz="0" w:space="0" w:color="auto"/>
        <w:left w:val="none" w:sz="0" w:space="0" w:color="auto"/>
        <w:bottom w:val="none" w:sz="0" w:space="0" w:color="auto"/>
        <w:right w:val="none" w:sz="0" w:space="0" w:color="auto"/>
      </w:divBdr>
    </w:div>
    <w:div w:id="762871619">
      <w:bodyDiv w:val="1"/>
      <w:marLeft w:val="0"/>
      <w:marRight w:val="0"/>
      <w:marTop w:val="0"/>
      <w:marBottom w:val="0"/>
      <w:divBdr>
        <w:top w:val="none" w:sz="0" w:space="0" w:color="auto"/>
        <w:left w:val="none" w:sz="0" w:space="0" w:color="auto"/>
        <w:bottom w:val="none" w:sz="0" w:space="0" w:color="auto"/>
        <w:right w:val="none" w:sz="0" w:space="0" w:color="auto"/>
      </w:divBdr>
    </w:div>
    <w:div w:id="777454523">
      <w:bodyDiv w:val="1"/>
      <w:marLeft w:val="0"/>
      <w:marRight w:val="0"/>
      <w:marTop w:val="0"/>
      <w:marBottom w:val="0"/>
      <w:divBdr>
        <w:top w:val="none" w:sz="0" w:space="0" w:color="auto"/>
        <w:left w:val="none" w:sz="0" w:space="0" w:color="auto"/>
        <w:bottom w:val="none" w:sz="0" w:space="0" w:color="auto"/>
        <w:right w:val="none" w:sz="0" w:space="0" w:color="auto"/>
      </w:divBdr>
    </w:div>
    <w:div w:id="791629331">
      <w:bodyDiv w:val="1"/>
      <w:marLeft w:val="0"/>
      <w:marRight w:val="0"/>
      <w:marTop w:val="0"/>
      <w:marBottom w:val="0"/>
      <w:divBdr>
        <w:top w:val="none" w:sz="0" w:space="0" w:color="auto"/>
        <w:left w:val="none" w:sz="0" w:space="0" w:color="auto"/>
        <w:bottom w:val="none" w:sz="0" w:space="0" w:color="auto"/>
        <w:right w:val="none" w:sz="0" w:space="0" w:color="auto"/>
      </w:divBdr>
    </w:div>
    <w:div w:id="850684272">
      <w:bodyDiv w:val="1"/>
      <w:marLeft w:val="0"/>
      <w:marRight w:val="0"/>
      <w:marTop w:val="0"/>
      <w:marBottom w:val="0"/>
      <w:divBdr>
        <w:top w:val="none" w:sz="0" w:space="0" w:color="auto"/>
        <w:left w:val="none" w:sz="0" w:space="0" w:color="auto"/>
        <w:bottom w:val="none" w:sz="0" w:space="0" w:color="auto"/>
        <w:right w:val="none" w:sz="0" w:space="0" w:color="auto"/>
      </w:divBdr>
    </w:div>
    <w:div w:id="880173288">
      <w:bodyDiv w:val="1"/>
      <w:marLeft w:val="0"/>
      <w:marRight w:val="0"/>
      <w:marTop w:val="0"/>
      <w:marBottom w:val="0"/>
      <w:divBdr>
        <w:top w:val="none" w:sz="0" w:space="0" w:color="auto"/>
        <w:left w:val="none" w:sz="0" w:space="0" w:color="auto"/>
        <w:bottom w:val="none" w:sz="0" w:space="0" w:color="auto"/>
        <w:right w:val="none" w:sz="0" w:space="0" w:color="auto"/>
      </w:divBdr>
    </w:div>
    <w:div w:id="899898020">
      <w:bodyDiv w:val="1"/>
      <w:marLeft w:val="0"/>
      <w:marRight w:val="0"/>
      <w:marTop w:val="0"/>
      <w:marBottom w:val="0"/>
      <w:divBdr>
        <w:top w:val="none" w:sz="0" w:space="0" w:color="auto"/>
        <w:left w:val="none" w:sz="0" w:space="0" w:color="auto"/>
        <w:bottom w:val="none" w:sz="0" w:space="0" w:color="auto"/>
        <w:right w:val="none" w:sz="0" w:space="0" w:color="auto"/>
      </w:divBdr>
    </w:div>
    <w:div w:id="972096780">
      <w:bodyDiv w:val="1"/>
      <w:marLeft w:val="0"/>
      <w:marRight w:val="0"/>
      <w:marTop w:val="0"/>
      <w:marBottom w:val="0"/>
      <w:divBdr>
        <w:top w:val="none" w:sz="0" w:space="0" w:color="auto"/>
        <w:left w:val="none" w:sz="0" w:space="0" w:color="auto"/>
        <w:bottom w:val="none" w:sz="0" w:space="0" w:color="auto"/>
        <w:right w:val="none" w:sz="0" w:space="0" w:color="auto"/>
      </w:divBdr>
      <w:divsChild>
        <w:div w:id="1613169275">
          <w:marLeft w:val="0"/>
          <w:marRight w:val="0"/>
          <w:marTop w:val="0"/>
          <w:marBottom w:val="0"/>
          <w:divBdr>
            <w:top w:val="none" w:sz="0" w:space="0" w:color="auto"/>
            <w:left w:val="none" w:sz="0" w:space="0" w:color="auto"/>
            <w:bottom w:val="none" w:sz="0" w:space="0" w:color="auto"/>
            <w:right w:val="none" w:sz="0" w:space="0" w:color="auto"/>
          </w:divBdr>
          <w:divsChild>
            <w:div w:id="504636448">
              <w:marLeft w:val="0"/>
              <w:marRight w:val="0"/>
              <w:marTop w:val="0"/>
              <w:marBottom w:val="0"/>
              <w:divBdr>
                <w:top w:val="none" w:sz="0" w:space="0" w:color="auto"/>
                <w:left w:val="none" w:sz="0" w:space="0" w:color="auto"/>
                <w:bottom w:val="none" w:sz="0" w:space="0" w:color="auto"/>
                <w:right w:val="none" w:sz="0" w:space="0" w:color="auto"/>
              </w:divBdr>
              <w:divsChild>
                <w:div w:id="1549218383">
                  <w:marLeft w:val="0"/>
                  <w:marRight w:val="0"/>
                  <w:marTop w:val="0"/>
                  <w:marBottom w:val="0"/>
                  <w:divBdr>
                    <w:top w:val="none" w:sz="0" w:space="0" w:color="auto"/>
                    <w:left w:val="none" w:sz="0" w:space="0" w:color="auto"/>
                    <w:bottom w:val="none" w:sz="0" w:space="0" w:color="auto"/>
                    <w:right w:val="none" w:sz="0" w:space="0" w:color="auto"/>
                  </w:divBdr>
                  <w:divsChild>
                    <w:div w:id="1692141591">
                      <w:marLeft w:val="0"/>
                      <w:marRight w:val="0"/>
                      <w:marTop w:val="0"/>
                      <w:marBottom w:val="0"/>
                      <w:divBdr>
                        <w:top w:val="none" w:sz="0" w:space="0" w:color="auto"/>
                        <w:left w:val="none" w:sz="0" w:space="0" w:color="auto"/>
                        <w:bottom w:val="none" w:sz="0" w:space="0" w:color="auto"/>
                        <w:right w:val="none" w:sz="0" w:space="0" w:color="auto"/>
                      </w:divBdr>
                      <w:divsChild>
                        <w:div w:id="461655255">
                          <w:marLeft w:val="0"/>
                          <w:marRight w:val="0"/>
                          <w:marTop w:val="0"/>
                          <w:marBottom w:val="0"/>
                          <w:divBdr>
                            <w:top w:val="none" w:sz="0" w:space="0" w:color="auto"/>
                            <w:left w:val="none" w:sz="0" w:space="0" w:color="auto"/>
                            <w:bottom w:val="none" w:sz="0" w:space="0" w:color="auto"/>
                            <w:right w:val="none" w:sz="0" w:space="0" w:color="auto"/>
                          </w:divBdr>
                          <w:divsChild>
                            <w:div w:id="504899140">
                              <w:marLeft w:val="0"/>
                              <w:marRight w:val="0"/>
                              <w:marTop w:val="0"/>
                              <w:marBottom w:val="0"/>
                              <w:divBdr>
                                <w:top w:val="none" w:sz="0" w:space="0" w:color="auto"/>
                                <w:left w:val="none" w:sz="0" w:space="0" w:color="auto"/>
                                <w:bottom w:val="none" w:sz="0" w:space="0" w:color="auto"/>
                                <w:right w:val="none" w:sz="0" w:space="0" w:color="auto"/>
                              </w:divBdr>
                              <w:divsChild>
                                <w:div w:id="1082990501">
                                  <w:marLeft w:val="0"/>
                                  <w:marRight w:val="0"/>
                                  <w:marTop w:val="0"/>
                                  <w:marBottom w:val="0"/>
                                  <w:divBdr>
                                    <w:top w:val="none" w:sz="0" w:space="0" w:color="auto"/>
                                    <w:left w:val="none" w:sz="0" w:space="0" w:color="auto"/>
                                    <w:bottom w:val="none" w:sz="0" w:space="0" w:color="auto"/>
                                    <w:right w:val="none" w:sz="0" w:space="0" w:color="auto"/>
                                  </w:divBdr>
                                  <w:divsChild>
                                    <w:div w:id="1708334854">
                                      <w:marLeft w:val="0"/>
                                      <w:marRight w:val="0"/>
                                      <w:marTop w:val="0"/>
                                      <w:marBottom w:val="0"/>
                                      <w:divBdr>
                                        <w:top w:val="none" w:sz="0" w:space="0" w:color="auto"/>
                                        <w:left w:val="none" w:sz="0" w:space="0" w:color="auto"/>
                                        <w:bottom w:val="none" w:sz="0" w:space="0" w:color="auto"/>
                                        <w:right w:val="none" w:sz="0" w:space="0" w:color="auto"/>
                                      </w:divBdr>
                                      <w:divsChild>
                                        <w:div w:id="1790126562">
                                          <w:marLeft w:val="0"/>
                                          <w:marRight w:val="0"/>
                                          <w:marTop w:val="0"/>
                                          <w:marBottom w:val="0"/>
                                          <w:divBdr>
                                            <w:top w:val="none" w:sz="0" w:space="0" w:color="auto"/>
                                            <w:left w:val="none" w:sz="0" w:space="0" w:color="auto"/>
                                            <w:bottom w:val="none" w:sz="0" w:space="0" w:color="auto"/>
                                            <w:right w:val="none" w:sz="0" w:space="0" w:color="auto"/>
                                          </w:divBdr>
                                          <w:divsChild>
                                            <w:div w:id="1374229928">
                                              <w:marLeft w:val="0"/>
                                              <w:marRight w:val="0"/>
                                              <w:marTop w:val="0"/>
                                              <w:marBottom w:val="300"/>
                                              <w:divBdr>
                                                <w:top w:val="none" w:sz="0" w:space="0" w:color="auto"/>
                                                <w:left w:val="none" w:sz="0" w:space="0" w:color="auto"/>
                                                <w:bottom w:val="none" w:sz="0" w:space="0" w:color="auto"/>
                                                <w:right w:val="none" w:sz="0" w:space="0" w:color="auto"/>
                                              </w:divBdr>
                                              <w:divsChild>
                                                <w:div w:id="1277517542">
                                                  <w:marLeft w:val="0"/>
                                                  <w:marRight w:val="0"/>
                                                  <w:marTop w:val="0"/>
                                                  <w:marBottom w:val="0"/>
                                                  <w:divBdr>
                                                    <w:top w:val="none" w:sz="0" w:space="0" w:color="auto"/>
                                                    <w:left w:val="none" w:sz="0" w:space="0" w:color="auto"/>
                                                    <w:bottom w:val="none" w:sz="0" w:space="0" w:color="auto"/>
                                                    <w:right w:val="none" w:sz="0" w:space="0" w:color="auto"/>
                                                  </w:divBdr>
                                                  <w:divsChild>
                                                    <w:div w:id="398867589">
                                                      <w:marLeft w:val="0"/>
                                                      <w:marRight w:val="0"/>
                                                      <w:marTop w:val="0"/>
                                                      <w:marBottom w:val="0"/>
                                                      <w:divBdr>
                                                        <w:top w:val="none" w:sz="0" w:space="0" w:color="auto"/>
                                                        <w:left w:val="none" w:sz="0" w:space="0" w:color="auto"/>
                                                        <w:bottom w:val="none" w:sz="0" w:space="0" w:color="auto"/>
                                                        <w:right w:val="none" w:sz="0" w:space="0" w:color="auto"/>
                                                      </w:divBdr>
                                                      <w:divsChild>
                                                        <w:div w:id="368534542">
                                                          <w:marLeft w:val="0"/>
                                                          <w:marRight w:val="0"/>
                                                          <w:marTop w:val="0"/>
                                                          <w:marBottom w:val="0"/>
                                                          <w:divBdr>
                                                            <w:top w:val="single" w:sz="6" w:space="14" w:color="B2B2B2"/>
                                                            <w:left w:val="single" w:sz="6" w:space="14" w:color="B2B2B2"/>
                                                            <w:bottom w:val="single" w:sz="6" w:space="14" w:color="B2B2B2"/>
                                                            <w:right w:val="single" w:sz="6" w:space="14" w:color="B2B2B2"/>
                                                          </w:divBdr>
                                                        </w:div>
                                                      </w:divsChild>
                                                    </w:div>
                                                  </w:divsChild>
                                                </w:div>
                                              </w:divsChild>
                                            </w:div>
                                          </w:divsChild>
                                        </w:div>
                                      </w:divsChild>
                                    </w:div>
                                  </w:divsChild>
                                </w:div>
                              </w:divsChild>
                            </w:div>
                          </w:divsChild>
                        </w:div>
                      </w:divsChild>
                    </w:div>
                  </w:divsChild>
                </w:div>
              </w:divsChild>
            </w:div>
          </w:divsChild>
        </w:div>
      </w:divsChild>
    </w:div>
    <w:div w:id="985277837">
      <w:bodyDiv w:val="1"/>
      <w:marLeft w:val="0"/>
      <w:marRight w:val="0"/>
      <w:marTop w:val="0"/>
      <w:marBottom w:val="0"/>
      <w:divBdr>
        <w:top w:val="none" w:sz="0" w:space="0" w:color="auto"/>
        <w:left w:val="none" w:sz="0" w:space="0" w:color="auto"/>
        <w:bottom w:val="none" w:sz="0" w:space="0" w:color="auto"/>
        <w:right w:val="none" w:sz="0" w:space="0" w:color="auto"/>
      </w:divBdr>
    </w:div>
    <w:div w:id="991713242">
      <w:bodyDiv w:val="1"/>
      <w:marLeft w:val="0"/>
      <w:marRight w:val="0"/>
      <w:marTop w:val="0"/>
      <w:marBottom w:val="0"/>
      <w:divBdr>
        <w:top w:val="none" w:sz="0" w:space="0" w:color="auto"/>
        <w:left w:val="none" w:sz="0" w:space="0" w:color="auto"/>
        <w:bottom w:val="none" w:sz="0" w:space="0" w:color="auto"/>
        <w:right w:val="none" w:sz="0" w:space="0" w:color="auto"/>
      </w:divBdr>
    </w:div>
    <w:div w:id="992181652">
      <w:bodyDiv w:val="1"/>
      <w:marLeft w:val="0"/>
      <w:marRight w:val="0"/>
      <w:marTop w:val="0"/>
      <w:marBottom w:val="0"/>
      <w:divBdr>
        <w:top w:val="none" w:sz="0" w:space="0" w:color="auto"/>
        <w:left w:val="none" w:sz="0" w:space="0" w:color="auto"/>
        <w:bottom w:val="none" w:sz="0" w:space="0" w:color="auto"/>
        <w:right w:val="none" w:sz="0" w:space="0" w:color="auto"/>
      </w:divBdr>
    </w:div>
    <w:div w:id="1053308813">
      <w:bodyDiv w:val="1"/>
      <w:marLeft w:val="0"/>
      <w:marRight w:val="0"/>
      <w:marTop w:val="0"/>
      <w:marBottom w:val="0"/>
      <w:divBdr>
        <w:top w:val="none" w:sz="0" w:space="0" w:color="auto"/>
        <w:left w:val="none" w:sz="0" w:space="0" w:color="auto"/>
        <w:bottom w:val="none" w:sz="0" w:space="0" w:color="auto"/>
        <w:right w:val="none" w:sz="0" w:space="0" w:color="auto"/>
      </w:divBdr>
    </w:div>
    <w:div w:id="1056515991">
      <w:bodyDiv w:val="1"/>
      <w:marLeft w:val="0"/>
      <w:marRight w:val="0"/>
      <w:marTop w:val="0"/>
      <w:marBottom w:val="0"/>
      <w:divBdr>
        <w:top w:val="none" w:sz="0" w:space="0" w:color="auto"/>
        <w:left w:val="none" w:sz="0" w:space="0" w:color="auto"/>
        <w:bottom w:val="none" w:sz="0" w:space="0" w:color="auto"/>
        <w:right w:val="none" w:sz="0" w:space="0" w:color="auto"/>
      </w:divBdr>
    </w:div>
    <w:div w:id="1069618913">
      <w:bodyDiv w:val="1"/>
      <w:marLeft w:val="0"/>
      <w:marRight w:val="0"/>
      <w:marTop w:val="0"/>
      <w:marBottom w:val="0"/>
      <w:divBdr>
        <w:top w:val="none" w:sz="0" w:space="0" w:color="auto"/>
        <w:left w:val="none" w:sz="0" w:space="0" w:color="auto"/>
        <w:bottom w:val="none" w:sz="0" w:space="0" w:color="auto"/>
        <w:right w:val="none" w:sz="0" w:space="0" w:color="auto"/>
      </w:divBdr>
    </w:div>
    <w:div w:id="1107237511">
      <w:bodyDiv w:val="1"/>
      <w:marLeft w:val="0"/>
      <w:marRight w:val="0"/>
      <w:marTop w:val="0"/>
      <w:marBottom w:val="0"/>
      <w:divBdr>
        <w:top w:val="none" w:sz="0" w:space="0" w:color="auto"/>
        <w:left w:val="none" w:sz="0" w:space="0" w:color="auto"/>
        <w:bottom w:val="none" w:sz="0" w:space="0" w:color="auto"/>
        <w:right w:val="none" w:sz="0" w:space="0" w:color="auto"/>
      </w:divBdr>
    </w:div>
    <w:div w:id="1117993681">
      <w:bodyDiv w:val="1"/>
      <w:marLeft w:val="0"/>
      <w:marRight w:val="0"/>
      <w:marTop w:val="0"/>
      <w:marBottom w:val="0"/>
      <w:divBdr>
        <w:top w:val="none" w:sz="0" w:space="0" w:color="auto"/>
        <w:left w:val="none" w:sz="0" w:space="0" w:color="auto"/>
        <w:bottom w:val="none" w:sz="0" w:space="0" w:color="auto"/>
        <w:right w:val="none" w:sz="0" w:space="0" w:color="auto"/>
      </w:divBdr>
    </w:div>
    <w:div w:id="1160999629">
      <w:bodyDiv w:val="1"/>
      <w:marLeft w:val="0"/>
      <w:marRight w:val="0"/>
      <w:marTop w:val="0"/>
      <w:marBottom w:val="0"/>
      <w:divBdr>
        <w:top w:val="none" w:sz="0" w:space="0" w:color="auto"/>
        <w:left w:val="none" w:sz="0" w:space="0" w:color="auto"/>
        <w:bottom w:val="none" w:sz="0" w:space="0" w:color="auto"/>
        <w:right w:val="none" w:sz="0" w:space="0" w:color="auto"/>
      </w:divBdr>
    </w:div>
    <w:div w:id="1194461095">
      <w:bodyDiv w:val="1"/>
      <w:marLeft w:val="0"/>
      <w:marRight w:val="0"/>
      <w:marTop w:val="0"/>
      <w:marBottom w:val="0"/>
      <w:divBdr>
        <w:top w:val="none" w:sz="0" w:space="0" w:color="auto"/>
        <w:left w:val="none" w:sz="0" w:space="0" w:color="auto"/>
        <w:bottom w:val="none" w:sz="0" w:space="0" w:color="auto"/>
        <w:right w:val="none" w:sz="0" w:space="0" w:color="auto"/>
      </w:divBdr>
    </w:div>
    <w:div w:id="1233009394">
      <w:bodyDiv w:val="1"/>
      <w:marLeft w:val="0"/>
      <w:marRight w:val="0"/>
      <w:marTop w:val="0"/>
      <w:marBottom w:val="0"/>
      <w:divBdr>
        <w:top w:val="none" w:sz="0" w:space="0" w:color="auto"/>
        <w:left w:val="none" w:sz="0" w:space="0" w:color="auto"/>
        <w:bottom w:val="none" w:sz="0" w:space="0" w:color="auto"/>
        <w:right w:val="none" w:sz="0" w:space="0" w:color="auto"/>
      </w:divBdr>
    </w:div>
    <w:div w:id="1255556107">
      <w:bodyDiv w:val="1"/>
      <w:marLeft w:val="0"/>
      <w:marRight w:val="0"/>
      <w:marTop w:val="0"/>
      <w:marBottom w:val="0"/>
      <w:divBdr>
        <w:top w:val="none" w:sz="0" w:space="0" w:color="auto"/>
        <w:left w:val="none" w:sz="0" w:space="0" w:color="auto"/>
        <w:bottom w:val="none" w:sz="0" w:space="0" w:color="auto"/>
        <w:right w:val="none" w:sz="0" w:space="0" w:color="auto"/>
      </w:divBdr>
    </w:div>
    <w:div w:id="1299065777">
      <w:bodyDiv w:val="1"/>
      <w:marLeft w:val="0"/>
      <w:marRight w:val="0"/>
      <w:marTop w:val="0"/>
      <w:marBottom w:val="0"/>
      <w:divBdr>
        <w:top w:val="none" w:sz="0" w:space="0" w:color="auto"/>
        <w:left w:val="none" w:sz="0" w:space="0" w:color="auto"/>
        <w:bottom w:val="none" w:sz="0" w:space="0" w:color="auto"/>
        <w:right w:val="none" w:sz="0" w:space="0" w:color="auto"/>
      </w:divBdr>
    </w:div>
    <w:div w:id="1347563648">
      <w:bodyDiv w:val="1"/>
      <w:marLeft w:val="0"/>
      <w:marRight w:val="0"/>
      <w:marTop w:val="0"/>
      <w:marBottom w:val="0"/>
      <w:divBdr>
        <w:top w:val="none" w:sz="0" w:space="0" w:color="auto"/>
        <w:left w:val="none" w:sz="0" w:space="0" w:color="auto"/>
        <w:bottom w:val="none" w:sz="0" w:space="0" w:color="auto"/>
        <w:right w:val="none" w:sz="0" w:space="0" w:color="auto"/>
      </w:divBdr>
    </w:div>
    <w:div w:id="1351376985">
      <w:bodyDiv w:val="1"/>
      <w:marLeft w:val="0"/>
      <w:marRight w:val="0"/>
      <w:marTop w:val="0"/>
      <w:marBottom w:val="0"/>
      <w:divBdr>
        <w:top w:val="none" w:sz="0" w:space="0" w:color="auto"/>
        <w:left w:val="none" w:sz="0" w:space="0" w:color="auto"/>
        <w:bottom w:val="none" w:sz="0" w:space="0" w:color="auto"/>
        <w:right w:val="none" w:sz="0" w:space="0" w:color="auto"/>
      </w:divBdr>
    </w:div>
    <w:div w:id="1353921667">
      <w:bodyDiv w:val="1"/>
      <w:marLeft w:val="0"/>
      <w:marRight w:val="0"/>
      <w:marTop w:val="0"/>
      <w:marBottom w:val="0"/>
      <w:divBdr>
        <w:top w:val="none" w:sz="0" w:space="0" w:color="auto"/>
        <w:left w:val="none" w:sz="0" w:space="0" w:color="auto"/>
        <w:bottom w:val="none" w:sz="0" w:space="0" w:color="auto"/>
        <w:right w:val="none" w:sz="0" w:space="0" w:color="auto"/>
      </w:divBdr>
    </w:div>
    <w:div w:id="1387988009">
      <w:bodyDiv w:val="1"/>
      <w:marLeft w:val="0"/>
      <w:marRight w:val="0"/>
      <w:marTop w:val="0"/>
      <w:marBottom w:val="0"/>
      <w:divBdr>
        <w:top w:val="none" w:sz="0" w:space="0" w:color="auto"/>
        <w:left w:val="none" w:sz="0" w:space="0" w:color="auto"/>
        <w:bottom w:val="none" w:sz="0" w:space="0" w:color="auto"/>
        <w:right w:val="none" w:sz="0" w:space="0" w:color="auto"/>
      </w:divBdr>
    </w:div>
    <w:div w:id="1391028989">
      <w:bodyDiv w:val="1"/>
      <w:marLeft w:val="0"/>
      <w:marRight w:val="0"/>
      <w:marTop w:val="0"/>
      <w:marBottom w:val="0"/>
      <w:divBdr>
        <w:top w:val="none" w:sz="0" w:space="0" w:color="auto"/>
        <w:left w:val="none" w:sz="0" w:space="0" w:color="auto"/>
        <w:bottom w:val="none" w:sz="0" w:space="0" w:color="auto"/>
        <w:right w:val="none" w:sz="0" w:space="0" w:color="auto"/>
      </w:divBdr>
      <w:divsChild>
        <w:div w:id="1106533495">
          <w:marLeft w:val="0"/>
          <w:marRight w:val="0"/>
          <w:marTop w:val="0"/>
          <w:marBottom w:val="0"/>
          <w:divBdr>
            <w:top w:val="none" w:sz="0" w:space="0" w:color="auto"/>
            <w:left w:val="none" w:sz="0" w:space="0" w:color="auto"/>
            <w:bottom w:val="none" w:sz="0" w:space="0" w:color="auto"/>
            <w:right w:val="none" w:sz="0" w:space="0" w:color="auto"/>
          </w:divBdr>
        </w:div>
        <w:div w:id="766578609">
          <w:marLeft w:val="0"/>
          <w:marRight w:val="0"/>
          <w:marTop w:val="0"/>
          <w:marBottom w:val="0"/>
          <w:divBdr>
            <w:top w:val="none" w:sz="0" w:space="0" w:color="auto"/>
            <w:left w:val="none" w:sz="0" w:space="0" w:color="auto"/>
            <w:bottom w:val="none" w:sz="0" w:space="0" w:color="auto"/>
            <w:right w:val="none" w:sz="0" w:space="0" w:color="auto"/>
          </w:divBdr>
        </w:div>
        <w:div w:id="619649888">
          <w:marLeft w:val="0"/>
          <w:marRight w:val="0"/>
          <w:marTop w:val="0"/>
          <w:marBottom w:val="0"/>
          <w:divBdr>
            <w:top w:val="none" w:sz="0" w:space="0" w:color="auto"/>
            <w:left w:val="none" w:sz="0" w:space="0" w:color="auto"/>
            <w:bottom w:val="none" w:sz="0" w:space="0" w:color="auto"/>
            <w:right w:val="none" w:sz="0" w:space="0" w:color="auto"/>
          </w:divBdr>
        </w:div>
      </w:divsChild>
    </w:div>
    <w:div w:id="1428967818">
      <w:bodyDiv w:val="1"/>
      <w:marLeft w:val="0"/>
      <w:marRight w:val="0"/>
      <w:marTop w:val="0"/>
      <w:marBottom w:val="0"/>
      <w:divBdr>
        <w:top w:val="none" w:sz="0" w:space="0" w:color="auto"/>
        <w:left w:val="none" w:sz="0" w:space="0" w:color="auto"/>
        <w:bottom w:val="none" w:sz="0" w:space="0" w:color="auto"/>
        <w:right w:val="none" w:sz="0" w:space="0" w:color="auto"/>
      </w:divBdr>
    </w:div>
    <w:div w:id="1434476956">
      <w:bodyDiv w:val="1"/>
      <w:marLeft w:val="0"/>
      <w:marRight w:val="0"/>
      <w:marTop w:val="0"/>
      <w:marBottom w:val="0"/>
      <w:divBdr>
        <w:top w:val="none" w:sz="0" w:space="0" w:color="auto"/>
        <w:left w:val="none" w:sz="0" w:space="0" w:color="auto"/>
        <w:bottom w:val="none" w:sz="0" w:space="0" w:color="auto"/>
        <w:right w:val="none" w:sz="0" w:space="0" w:color="auto"/>
      </w:divBdr>
    </w:div>
    <w:div w:id="1434933855">
      <w:bodyDiv w:val="1"/>
      <w:marLeft w:val="0"/>
      <w:marRight w:val="0"/>
      <w:marTop w:val="0"/>
      <w:marBottom w:val="0"/>
      <w:divBdr>
        <w:top w:val="none" w:sz="0" w:space="0" w:color="auto"/>
        <w:left w:val="none" w:sz="0" w:space="0" w:color="auto"/>
        <w:bottom w:val="none" w:sz="0" w:space="0" w:color="auto"/>
        <w:right w:val="none" w:sz="0" w:space="0" w:color="auto"/>
      </w:divBdr>
    </w:div>
    <w:div w:id="1459565102">
      <w:bodyDiv w:val="1"/>
      <w:marLeft w:val="0"/>
      <w:marRight w:val="0"/>
      <w:marTop w:val="0"/>
      <w:marBottom w:val="0"/>
      <w:divBdr>
        <w:top w:val="none" w:sz="0" w:space="0" w:color="auto"/>
        <w:left w:val="none" w:sz="0" w:space="0" w:color="auto"/>
        <w:bottom w:val="none" w:sz="0" w:space="0" w:color="auto"/>
        <w:right w:val="none" w:sz="0" w:space="0" w:color="auto"/>
      </w:divBdr>
    </w:div>
    <w:div w:id="1479810440">
      <w:bodyDiv w:val="1"/>
      <w:marLeft w:val="0"/>
      <w:marRight w:val="0"/>
      <w:marTop w:val="0"/>
      <w:marBottom w:val="0"/>
      <w:divBdr>
        <w:top w:val="none" w:sz="0" w:space="0" w:color="auto"/>
        <w:left w:val="none" w:sz="0" w:space="0" w:color="auto"/>
        <w:bottom w:val="none" w:sz="0" w:space="0" w:color="auto"/>
        <w:right w:val="none" w:sz="0" w:space="0" w:color="auto"/>
      </w:divBdr>
    </w:div>
    <w:div w:id="1538004545">
      <w:bodyDiv w:val="1"/>
      <w:marLeft w:val="0"/>
      <w:marRight w:val="0"/>
      <w:marTop w:val="0"/>
      <w:marBottom w:val="0"/>
      <w:divBdr>
        <w:top w:val="none" w:sz="0" w:space="0" w:color="auto"/>
        <w:left w:val="none" w:sz="0" w:space="0" w:color="auto"/>
        <w:bottom w:val="none" w:sz="0" w:space="0" w:color="auto"/>
        <w:right w:val="none" w:sz="0" w:space="0" w:color="auto"/>
      </w:divBdr>
    </w:div>
    <w:div w:id="1549223879">
      <w:bodyDiv w:val="1"/>
      <w:marLeft w:val="0"/>
      <w:marRight w:val="0"/>
      <w:marTop w:val="0"/>
      <w:marBottom w:val="0"/>
      <w:divBdr>
        <w:top w:val="none" w:sz="0" w:space="0" w:color="auto"/>
        <w:left w:val="none" w:sz="0" w:space="0" w:color="auto"/>
        <w:bottom w:val="none" w:sz="0" w:space="0" w:color="auto"/>
        <w:right w:val="none" w:sz="0" w:space="0" w:color="auto"/>
      </w:divBdr>
    </w:div>
    <w:div w:id="1559634934">
      <w:bodyDiv w:val="1"/>
      <w:marLeft w:val="0"/>
      <w:marRight w:val="0"/>
      <w:marTop w:val="0"/>
      <w:marBottom w:val="0"/>
      <w:divBdr>
        <w:top w:val="none" w:sz="0" w:space="0" w:color="auto"/>
        <w:left w:val="none" w:sz="0" w:space="0" w:color="auto"/>
        <w:bottom w:val="none" w:sz="0" w:space="0" w:color="auto"/>
        <w:right w:val="none" w:sz="0" w:space="0" w:color="auto"/>
      </w:divBdr>
    </w:div>
    <w:div w:id="1567646542">
      <w:bodyDiv w:val="1"/>
      <w:marLeft w:val="0"/>
      <w:marRight w:val="0"/>
      <w:marTop w:val="0"/>
      <w:marBottom w:val="0"/>
      <w:divBdr>
        <w:top w:val="none" w:sz="0" w:space="0" w:color="auto"/>
        <w:left w:val="none" w:sz="0" w:space="0" w:color="auto"/>
        <w:bottom w:val="none" w:sz="0" w:space="0" w:color="auto"/>
        <w:right w:val="none" w:sz="0" w:space="0" w:color="auto"/>
      </w:divBdr>
    </w:div>
    <w:div w:id="1586112629">
      <w:bodyDiv w:val="1"/>
      <w:marLeft w:val="0"/>
      <w:marRight w:val="0"/>
      <w:marTop w:val="0"/>
      <w:marBottom w:val="0"/>
      <w:divBdr>
        <w:top w:val="none" w:sz="0" w:space="0" w:color="auto"/>
        <w:left w:val="none" w:sz="0" w:space="0" w:color="auto"/>
        <w:bottom w:val="none" w:sz="0" w:space="0" w:color="auto"/>
        <w:right w:val="none" w:sz="0" w:space="0" w:color="auto"/>
      </w:divBdr>
    </w:div>
    <w:div w:id="1611622817">
      <w:bodyDiv w:val="1"/>
      <w:marLeft w:val="0"/>
      <w:marRight w:val="0"/>
      <w:marTop w:val="0"/>
      <w:marBottom w:val="0"/>
      <w:divBdr>
        <w:top w:val="none" w:sz="0" w:space="0" w:color="auto"/>
        <w:left w:val="none" w:sz="0" w:space="0" w:color="auto"/>
        <w:bottom w:val="none" w:sz="0" w:space="0" w:color="auto"/>
        <w:right w:val="none" w:sz="0" w:space="0" w:color="auto"/>
      </w:divBdr>
    </w:div>
    <w:div w:id="1681350179">
      <w:bodyDiv w:val="1"/>
      <w:marLeft w:val="0"/>
      <w:marRight w:val="0"/>
      <w:marTop w:val="0"/>
      <w:marBottom w:val="0"/>
      <w:divBdr>
        <w:top w:val="none" w:sz="0" w:space="0" w:color="auto"/>
        <w:left w:val="none" w:sz="0" w:space="0" w:color="auto"/>
        <w:bottom w:val="none" w:sz="0" w:space="0" w:color="auto"/>
        <w:right w:val="none" w:sz="0" w:space="0" w:color="auto"/>
      </w:divBdr>
    </w:div>
    <w:div w:id="1681543490">
      <w:bodyDiv w:val="1"/>
      <w:marLeft w:val="0"/>
      <w:marRight w:val="0"/>
      <w:marTop w:val="0"/>
      <w:marBottom w:val="0"/>
      <w:divBdr>
        <w:top w:val="none" w:sz="0" w:space="0" w:color="auto"/>
        <w:left w:val="none" w:sz="0" w:space="0" w:color="auto"/>
        <w:bottom w:val="none" w:sz="0" w:space="0" w:color="auto"/>
        <w:right w:val="none" w:sz="0" w:space="0" w:color="auto"/>
      </w:divBdr>
    </w:div>
    <w:div w:id="1712075319">
      <w:bodyDiv w:val="1"/>
      <w:marLeft w:val="0"/>
      <w:marRight w:val="0"/>
      <w:marTop w:val="0"/>
      <w:marBottom w:val="0"/>
      <w:divBdr>
        <w:top w:val="none" w:sz="0" w:space="0" w:color="auto"/>
        <w:left w:val="none" w:sz="0" w:space="0" w:color="auto"/>
        <w:bottom w:val="none" w:sz="0" w:space="0" w:color="auto"/>
        <w:right w:val="none" w:sz="0" w:space="0" w:color="auto"/>
      </w:divBdr>
      <w:divsChild>
        <w:div w:id="813721395">
          <w:marLeft w:val="0"/>
          <w:marRight w:val="0"/>
          <w:marTop w:val="0"/>
          <w:marBottom w:val="0"/>
          <w:divBdr>
            <w:top w:val="none" w:sz="0" w:space="0" w:color="auto"/>
            <w:left w:val="none" w:sz="0" w:space="0" w:color="auto"/>
            <w:bottom w:val="none" w:sz="0" w:space="0" w:color="auto"/>
            <w:right w:val="none" w:sz="0" w:space="0" w:color="auto"/>
          </w:divBdr>
        </w:div>
        <w:div w:id="2002149848">
          <w:marLeft w:val="0"/>
          <w:marRight w:val="0"/>
          <w:marTop w:val="0"/>
          <w:marBottom w:val="0"/>
          <w:divBdr>
            <w:top w:val="none" w:sz="0" w:space="0" w:color="auto"/>
            <w:left w:val="none" w:sz="0" w:space="0" w:color="auto"/>
            <w:bottom w:val="none" w:sz="0" w:space="0" w:color="auto"/>
            <w:right w:val="none" w:sz="0" w:space="0" w:color="auto"/>
          </w:divBdr>
        </w:div>
        <w:div w:id="184484293">
          <w:marLeft w:val="0"/>
          <w:marRight w:val="0"/>
          <w:marTop w:val="0"/>
          <w:marBottom w:val="0"/>
          <w:divBdr>
            <w:top w:val="none" w:sz="0" w:space="0" w:color="auto"/>
            <w:left w:val="none" w:sz="0" w:space="0" w:color="auto"/>
            <w:bottom w:val="none" w:sz="0" w:space="0" w:color="auto"/>
            <w:right w:val="none" w:sz="0" w:space="0" w:color="auto"/>
          </w:divBdr>
        </w:div>
      </w:divsChild>
    </w:div>
    <w:div w:id="1749644778">
      <w:bodyDiv w:val="1"/>
      <w:marLeft w:val="0"/>
      <w:marRight w:val="0"/>
      <w:marTop w:val="0"/>
      <w:marBottom w:val="0"/>
      <w:divBdr>
        <w:top w:val="none" w:sz="0" w:space="0" w:color="auto"/>
        <w:left w:val="none" w:sz="0" w:space="0" w:color="auto"/>
        <w:bottom w:val="none" w:sz="0" w:space="0" w:color="auto"/>
        <w:right w:val="none" w:sz="0" w:space="0" w:color="auto"/>
      </w:divBdr>
    </w:div>
    <w:div w:id="1798139567">
      <w:bodyDiv w:val="1"/>
      <w:marLeft w:val="0"/>
      <w:marRight w:val="0"/>
      <w:marTop w:val="0"/>
      <w:marBottom w:val="0"/>
      <w:divBdr>
        <w:top w:val="none" w:sz="0" w:space="0" w:color="auto"/>
        <w:left w:val="none" w:sz="0" w:space="0" w:color="auto"/>
        <w:bottom w:val="none" w:sz="0" w:space="0" w:color="auto"/>
        <w:right w:val="none" w:sz="0" w:space="0" w:color="auto"/>
      </w:divBdr>
    </w:div>
    <w:div w:id="1869830062">
      <w:bodyDiv w:val="1"/>
      <w:marLeft w:val="0"/>
      <w:marRight w:val="0"/>
      <w:marTop w:val="0"/>
      <w:marBottom w:val="0"/>
      <w:divBdr>
        <w:top w:val="none" w:sz="0" w:space="0" w:color="auto"/>
        <w:left w:val="none" w:sz="0" w:space="0" w:color="auto"/>
        <w:bottom w:val="none" w:sz="0" w:space="0" w:color="auto"/>
        <w:right w:val="none" w:sz="0" w:space="0" w:color="auto"/>
      </w:divBdr>
    </w:div>
    <w:div w:id="1891573934">
      <w:bodyDiv w:val="1"/>
      <w:marLeft w:val="0"/>
      <w:marRight w:val="0"/>
      <w:marTop w:val="0"/>
      <w:marBottom w:val="0"/>
      <w:divBdr>
        <w:top w:val="none" w:sz="0" w:space="0" w:color="auto"/>
        <w:left w:val="none" w:sz="0" w:space="0" w:color="auto"/>
        <w:bottom w:val="none" w:sz="0" w:space="0" w:color="auto"/>
        <w:right w:val="none" w:sz="0" w:space="0" w:color="auto"/>
      </w:divBdr>
      <w:divsChild>
        <w:div w:id="772046166">
          <w:marLeft w:val="0"/>
          <w:marRight w:val="0"/>
          <w:marTop w:val="0"/>
          <w:marBottom w:val="0"/>
          <w:divBdr>
            <w:top w:val="none" w:sz="0" w:space="0" w:color="auto"/>
            <w:left w:val="none" w:sz="0" w:space="0" w:color="auto"/>
            <w:bottom w:val="none" w:sz="0" w:space="0" w:color="auto"/>
            <w:right w:val="none" w:sz="0" w:space="0" w:color="auto"/>
          </w:divBdr>
          <w:divsChild>
            <w:div w:id="349836577">
              <w:marLeft w:val="0"/>
              <w:marRight w:val="0"/>
              <w:marTop w:val="0"/>
              <w:marBottom w:val="0"/>
              <w:divBdr>
                <w:top w:val="none" w:sz="0" w:space="0" w:color="auto"/>
                <w:left w:val="none" w:sz="0" w:space="0" w:color="auto"/>
                <w:bottom w:val="none" w:sz="0" w:space="0" w:color="auto"/>
                <w:right w:val="none" w:sz="0" w:space="0" w:color="auto"/>
              </w:divBdr>
              <w:divsChild>
                <w:div w:id="73821726">
                  <w:marLeft w:val="0"/>
                  <w:marRight w:val="0"/>
                  <w:marTop w:val="0"/>
                  <w:marBottom w:val="0"/>
                  <w:divBdr>
                    <w:top w:val="none" w:sz="0" w:space="0" w:color="auto"/>
                    <w:left w:val="none" w:sz="0" w:space="0" w:color="auto"/>
                    <w:bottom w:val="none" w:sz="0" w:space="0" w:color="auto"/>
                    <w:right w:val="none" w:sz="0" w:space="0" w:color="auto"/>
                  </w:divBdr>
                  <w:divsChild>
                    <w:div w:id="318191203">
                      <w:marLeft w:val="0"/>
                      <w:marRight w:val="0"/>
                      <w:marTop w:val="0"/>
                      <w:marBottom w:val="0"/>
                      <w:divBdr>
                        <w:top w:val="none" w:sz="0" w:space="0" w:color="auto"/>
                        <w:left w:val="none" w:sz="0" w:space="0" w:color="auto"/>
                        <w:bottom w:val="none" w:sz="0" w:space="0" w:color="auto"/>
                        <w:right w:val="none" w:sz="0" w:space="0" w:color="auto"/>
                      </w:divBdr>
                      <w:divsChild>
                        <w:div w:id="2054960279">
                          <w:marLeft w:val="0"/>
                          <w:marRight w:val="0"/>
                          <w:marTop w:val="0"/>
                          <w:marBottom w:val="0"/>
                          <w:divBdr>
                            <w:top w:val="none" w:sz="0" w:space="0" w:color="auto"/>
                            <w:left w:val="none" w:sz="0" w:space="0" w:color="auto"/>
                            <w:bottom w:val="none" w:sz="0" w:space="0" w:color="auto"/>
                            <w:right w:val="none" w:sz="0" w:space="0" w:color="auto"/>
                          </w:divBdr>
                          <w:divsChild>
                            <w:div w:id="520629301">
                              <w:marLeft w:val="0"/>
                              <w:marRight w:val="0"/>
                              <w:marTop w:val="0"/>
                              <w:marBottom w:val="0"/>
                              <w:divBdr>
                                <w:top w:val="none" w:sz="0" w:space="0" w:color="auto"/>
                                <w:left w:val="none" w:sz="0" w:space="0" w:color="auto"/>
                                <w:bottom w:val="none" w:sz="0" w:space="0" w:color="auto"/>
                                <w:right w:val="none" w:sz="0" w:space="0" w:color="auto"/>
                              </w:divBdr>
                              <w:divsChild>
                                <w:div w:id="1792551876">
                                  <w:marLeft w:val="0"/>
                                  <w:marRight w:val="0"/>
                                  <w:marTop w:val="0"/>
                                  <w:marBottom w:val="0"/>
                                  <w:divBdr>
                                    <w:top w:val="none" w:sz="0" w:space="0" w:color="auto"/>
                                    <w:left w:val="none" w:sz="0" w:space="0" w:color="auto"/>
                                    <w:bottom w:val="none" w:sz="0" w:space="0" w:color="auto"/>
                                    <w:right w:val="none" w:sz="0" w:space="0" w:color="auto"/>
                                  </w:divBdr>
                                  <w:divsChild>
                                    <w:div w:id="64501463">
                                      <w:marLeft w:val="0"/>
                                      <w:marRight w:val="0"/>
                                      <w:marTop w:val="0"/>
                                      <w:marBottom w:val="0"/>
                                      <w:divBdr>
                                        <w:top w:val="none" w:sz="0" w:space="0" w:color="auto"/>
                                        <w:left w:val="none" w:sz="0" w:space="0" w:color="auto"/>
                                        <w:bottom w:val="none" w:sz="0" w:space="0" w:color="auto"/>
                                        <w:right w:val="none" w:sz="0" w:space="0" w:color="auto"/>
                                      </w:divBdr>
                                      <w:divsChild>
                                        <w:div w:id="1012684639">
                                          <w:marLeft w:val="0"/>
                                          <w:marRight w:val="0"/>
                                          <w:marTop w:val="0"/>
                                          <w:marBottom w:val="0"/>
                                          <w:divBdr>
                                            <w:top w:val="none" w:sz="0" w:space="0" w:color="auto"/>
                                            <w:left w:val="none" w:sz="0" w:space="0" w:color="auto"/>
                                            <w:bottom w:val="none" w:sz="0" w:space="0" w:color="auto"/>
                                            <w:right w:val="none" w:sz="0" w:space="0" w:color="auto"/>
                                          </w:divBdr>
                                          <w:divsChild>
                                            <w:div w:id="2079940356">
                                              <w:marLeft w:val="0"/>
                                              <w:marRight w:val="0"/>
                                              <w:marTop w:val="0"/>
                                              <w:marBottom w:val="300"/>
                                              <w:divBdr>
                                                <w:top w:val="none" w:sz="0" w:space="0" w:color="auto"/>
                                                <w:left w:val="none" w:sz="0" w:space="0" w:color="auto"/>
                                                <w:bottom w:val="none" w:sz="0" w:space="0" w:color="auto"/>
                                                <w:right w:val="none" w:sz="0" w:space="0" w:color="auto"/>
                                              </w:divBdr>
                                              <w:divsChild>
                                                <w:div w:id="1732652285">
                                                  <w:marLeft w:val="0"/>
                                                  <w:marRight w:val="0"/>
                                                  <w:marTop w:val="0"/>
                                                  <w:marBottom w:val="0"/>
                                                  <w:divBdr>
                                                    <w:top w:val="none" w:sz="0" w:space="0" w:color="auto"/>
                                                    <w:left w:val="none" w:sz="0" w:space="0" w:color="auto"/>
                                                    <w:bottom w:val="none" w:sz="0" w:space="0" w:color="auto"/>
                                                    <w:right w:val="none" w:sz="0" w:space="0" w:color="auto"/>
                                                  </w:divBdr>
                                                  <w:divsChild>
                                                    <w:div w:id="1511873902">
                                                      <w:marLeft w:val="0"/>
                                                      <w:marRight w:val="0"/>
                                                      <w:marTop w:val="0"/>
                                                      <w:marBottom w:val="0"/>
                                                      <w:divBdr>
                                                        <w:top w:val="none" w:sz="0" w:space="0" w:color="auto"/>
                                                        <w:left w:val="none" w:sz="0" w:space="0" w:color="auto"/>
                                                        <w:bottom w:val="none" w:sz="0" w:space="0" w:color="auto"/>
                                                        <w:right w:val="none" w:sz="0" w:space="0" w:color="auto"/>
                                                      </w:divBdr>
                                                      <w:divsChild>
                                                        <w:div w:id="341518678">
                                                          <w:marLeft w:val="0"/>
                                                          <w:marRight w:val="0"/>
                                                          <w:marTop w:val="0"/>
                                                          <w:marBottom w:val="0"/>
                                                          <w:divBdr>
                                                            <w:top w:val="none" w:sz="0" w:space="0" w:color="auto"/>
                                                            <w:left w:val="none" w:sz="0" w:space="0" w:color="auto"/>
                                                            <w:bottom w:val="none" w:sz="0" w:space="0" w:color="auto"/>
                                                            <w:right w:val="none" w:sz="0" w:space="0" w:color="auto"/>
                                                          </w:divBdr>
                                                          <w:divsChild>
                                                            <w:div w:id="521550859">
                                                              <w:marLeft w:val="0"/>
                                                              <w:marRight w:val="0"/>
                                                              <w:marTop w:val="0"/>
                                                              <w:marBottom w:val="0"/>
                                                              <w:divBdr>
                                                                <w:top w:val="none" w:sz="0" w:space="0" w:color="auto"/>
                                                                <w:left w:val="none" w:sz="0" w:space="0" w:color="auto"/>
                                                                <w:bottom w:val="none" w:sz="0" w:space="0" w:color="auto"/>
                                                                <w:right w:val="none" w:sz="0" w:space="0" w:color="auto"/>
                                                              </w:divBdr>
                                                              <w:divsChild>
                                                                <w:div w:id="873805358">
                                                                  <w:marLeft w:val="0"/>
                                                                  <w:marRight w:val="0"/>
                                                                  <w:marTop w:val="0"/>
                                                                  <w:marBottom w:val="0"/>
                                                                  <w:divBdr>
                                                                    <w:top w:val="none" w:sz="0" w:space="0" w:color="auto"/>
                                                                    <w:left w:val="none" w:sz="0" w:space="0" w:color="auto"/>
                                                                    <w:bottom w:val="none" w:sz="0" w:space="0" w:color="auto"/>
                                                                    <w:right w:val="none" w:sz="0" w:space="0" w:color="auto"/>
                                                                  </w:divBdr>
                                                                  <w:divsChild>
                                                                    <w:div w:id="167059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92421136">
      <w:bodyDiv w:val="1"/>
      <w:marLeft w:val="0"/>
      <w:marRight w:val="0"/>
      <w:marTop w:val="0"/>
      <w:marBottom w:val="0"/>
      <w:divBdr>
        <w:top w:val="none" w:sz="0" w:space="0" w:color="auto"/>
        <w:left w:val="none" w:sz="0" w:space="0" w:color="auto"/>
        <w:bottom w:val="none" w:sz="0" w:space="0" w:color="auto"/>
        <w:right w:val="none" w:sz="0" w:space="0" w:color="auto"/>
      </w:divBdr>
      <w:divsChild>
        <w:div w:id="955017076">
          <w:marLeft w:val="0"/>
          <w:marRight w:val="0"/>
          <w:marTop w:val="0"/>
          <w:marBottom w:val="0"/>
          <w:divBdr>
            <w:top w:val="none" w:sz="0" w:space="0" w:color="auto"/>
            <w:left w:val="none" w:sz="0" w:space="0" w:color="auto"/>
            <w:bottom w:val="none" w:sz="0" w:space="0" w:color="auto"/>
            <w:right w:val="none" w:sz="0" w:space="0" w:color="auto"/>
          </w:divBdr>
          <w:divsChild>
            <w:div w:id="1105879502">
              <w:marLeft w:val="0"/>
              <w:marRight w:val="0"/>
              <w:marTop w:val="0"/>
              <w:marBottom w:val="0"/>
              <w:divBdr>
                <w:top w:val="none" w:sz="0" w:space="0" w:color="auto"/>
                <w:left w:val="none" w:sz="0" w:space="0" w:color="auto"/>
                <w:bottom w:val="none" w:sz="0" w:space="0" w:color="auto"/>
                <w:right w:val="none" w:sz="0" w:space="0" w:color="auto"/>
              </w:divBdr>
              <w:divsChild>
                <w:div w:id="1776443460">
                  <w:marLeft w:val="0"/>
                  <w:marRight w:val="0"/>
                  <w:marTop w:val="0"/>
                  <w:marBottom w:val="0"/>
                  <w:divBdr>
                    <w:top w:val="none" w:sz="0" w:space="0" w:color="auto"/>
                    <w:left w:val="none" w:sz="0" w:space="0" w:color="auto"/>
                    <w:bottom w:val="none" w:sz="0" w:space="0" w:color="auto"/>
                    <w:right w:val="none" w:sz="0" w:space="0" w:color="auto"/>
                  </w:divBdr>
                  <w:divsChild>
                    <w:div w:id="1047027294">
                      <w:marLeft w:val="0"/>
                      <w:marRight w:val="0"/>
                      <w:marTop w:val="0"/>
                      <w:marBottom w:val="0"/>
                      <w:divBdr>
                        <w:top w:val="none" w:sz="0" w:space="0" w:color="auto"/>
                        <w:left w:val="none" w:sz="0" w:space="0" w:color="auto"/>
                        <w:bottom w:val="none" w:sz="0" w:space="0" w:color="auto"/>
                        <w:right w:val="none" w:sz="0" w:space="0" w:color="auto"/>
                      </w:divBdr>
                      <w:divsChild>
                        <w:div w:id="447627607">
                          <w:marLeft w:val="0"/>
                          <w:marRight w:val="0"/>
                          <w:marTop w:val="0"/>
                          <w:marBottom w:val="0"/>
                          <w:divBdr>
                            <w:top w:val="none" w:sz="0" w:space="0" w:color="auto"/>
                            <w:left w:val="none" w:sz="0" w:space="0" w:color="auto"/>
                            <w:bottom w:val="none" w:sz="0" w:space="0" w:color="auto"/>
                            <w:right w:val="none" w:sz="0" w:space="0" w:color="auto"/>
                          </w:divBdr>
                          <w:divsChild>
                            <w:div w:id="1224440995">
                              <w:marLeft w:val="0"/>
                              <w:marRight w:val="0"/>
                              <w:marTop w:val="0"/>
                              <w:marBottom w:val="0"/>
                              <w:divBdr>
                                <w:top w:val="none" w:sz="0" w:space="0" w:color="auto"/>
                                <w:left w:val="none" w:sz="0" w:space="0" w:color="auto"/>
                                <w:bottom w:val="none" w:sz="0" w:space="0" w:color="auto"/>
                                <w:right w:val="none" w:sz="0" w:space="0" w:color="auto"/>
                              </w:divBdr>
                              <w:divsChild>
                                <w:div w:id="436801265">
                                  <w:marLeft w:val="0"/>
                                  <w:marRight w:val="0"/>
                                  <w:marTop w:val="0"/>
                                  <w:marBottom w:val="0"/>
                                  <w:divBdr>
                                    <w:top w:val="none" w:sz="0" w:space="0" w:color="auto"/>
                                    <w:left w:val="none" w:sz="0" w:space="0" w:color="auto"/>
                                    <w:bottom w:val="none" w:sz="0" w:space="0" w:color="auto"/>
                                    <w:right w:val="none" w:sz="0" w:space="0" w:color="auto"/>
                                  </w:divBdr>
                                  <w:divsChild>
                                    <w:div w:id="223833443">
                                      <w:marLeft w:val="0"/>
                                      <w:marRight w:val="0"/>
                                      <w:marTop w:val="0"/>
                                      <w:marBottom w:val="0"/>
                                      <w:divBdr>
                                        <w:top w:val="none" w:sz="0" w:space="0" w:color="auto"/>
                                        <w:left w:val="none" w:sz="0" w:space="0" w:color="auto"/>
                                        <w:bottom w:val="none" w:sz="0" w:space="0" w:color="auto"/>
                                        <w:right w:val="none" w:sz="0" w:space="0" w:color="auto"/>
                                      </w:divBdr>
                                      <w:divsChild>
                                        <w:div w:id="1336422510">
                                          <w:marLeft w:val="0"/>
                                          <w:marRight w:val="0"/>
                                          <w:marTop w:val="0"/>
                                          <w:marBottom w:val="0"/>
                                          <w:divBdr>
                                            <w:top w:val="none" w:sz="0" w:space="0" w:color="auto"/>
                                            <w:left w:val="none" w:sz="0" w:space="0" w:color="auto"/>
                                            <w:bottom w:val="none" w:sz="0" w:space="0" w:color="auto"/>
                                            <w:right w:val="none" w:sz="0" w:space="0" w:color="auto"/>
                                          </w:divBdr>
                                          <w:divsChild>
                                            <w:div w:id="414326651">
                                              <w:marLeft w:val="0"/>
                                              <w:marRight w:val="0"/>
                                              <w:marTop w:val="0"/>
                                              <w:marBottom w:val="0"/>
                                              <w:divBdr>
                                                <w:top w:val="none" w:sz="0" w:space="0" w:color="auto"/>
                                                <w:left w:val="none" w:sz="0" w:space="0" w:color="auto"/>
                                                <w:bottom w:val="none" w:sz="0" w:space="0" w:color="auto"/>
                                                <w:right w:val="none" w:sz="0" w:space="0" w:color="auto"/>
                                              </w:divBdr>
                                            </w:div>
                                            <w:div w:id="918951709">
                                              <w:marLeft w:val="0"/>
                                              <w:marRight w:val="0"/>
                                              <w:marTop w:val="0"/>
                                              <w:marBottom w:val="0"/>
                                              <w:divBdr>
                                                <w:top w:val="single" w:sz="6" w:space="14" w:color="D9D9D9"/>
                                                <w:left w:val="single" w:sz="6" w:space="14" w:color="D9D9D9"/>
                                                <w:bottom w:val="single" w:sz="6" w:space="14" w:color="D9D9D9"/>
                                                <w:right w:val="single" w:sz="6" w:space="14" w:color="D9D9D9"/>
                                              </w:divBdr>
                                            </w:div>
                                          </w:divsChild>
                                        </w:div>
                                      </w:divsChild>
                                    </w:div>
                                  </w:divsChild>
                                </w:div>
                              </w:divsChild>
                            </w:div>
                          </w:divsChild>
                        </w:div>
                      </w:divsChild>
                    </w:div>
                  </w:divsChild>
                </w:div>
              </w:divsChild>
            </w:div>
          </w:divsChild>
        </w:div>
      </w:divsChild>
    </w:div>
    <w:div w:id="1911847682">
      <w:bodyDiv w:val="1"/>
      <w:marLeft w:val="0"/>
      <w:marRight w:val="0"/>
      <w:marTop w:val="0"/>
      <w:marBottom w:val="0"/>
      <w:divBdr>
        <w:top w:val="none" w:sz="0" w:space="0" w:color="auto"/>
        <w:left w:val="none" w:sz="0" w:space="0" w:color="auto"/>
        <w:bottom w:val="none" w:sz="0" w:space="0" w:color="auto"/>
        <w:right w:val="none" w:sz="0" w:space="0" w:color="auto"/>
      </w:divBdr>
    </w:div>
    <w:div w:id="1932856616">
      <w:bodyDiv w:val="1"/>
      <w:marLeft w:val="0"/>
      <w:marRight w:val="0"/>
      <w:marTop w:val="0"/>
      <w:marBottom w:val="0"/>
      <w:divBdr>
        <w:top w:val="none" w:sz="0" w:space="0" w:color="auto"/>
        <w:left w:val="none" w:sz="0" w:space="0" w:color="auto"/>
        <w:bottom w:val="none" w:sz="0" w:space="0" w:color="auto"/>
        <w:right w:val="none" w:sz="0" w:space="0" w:color="auto"/>
      </w:divBdr>
    </w:div>
    <w:div w:id="1934318886">
      <w:bodyDiv w:val="1"/>
      <w:marLeft w:val="0"/>
      <w:marRight w:val="0"/>
      <w:marTop w:val="0"/>
      <w:marBottom w:val="0"/>
      <w:divBdr>
        <w:top w:val="none" w:sz="0" w:space="0" w:color="auto"/>
        <w:left w:val="none" w:sz="0" w:space="0" w:color="auto"/>
        <w:bottom w:val="none" w:sz="0" w:space="0" w:color="auto"/>
        <w:right w:val="none" w:sz="0" w:space="0" w:color="auto"/>
      </w:divBdr>
    </w:div>
    <w:div w:id="1942183792">
      <w:bodyDiv w:val="1"/>
      <w:marLeft w:val="0"/>
      <w:marRight w:val="0"/>
      <w:marTop w:val="0"/>
      <w:marBottom w:val="0"/>
      <w:divBdr>
        <w:top w:val="none" w:sz="0" w:space="0" w:color="auto"/>
        <w:left w:val="none" w:sz="0" w:space="0" w:color="auto"/>
        <w:bottom w:val="none" w:sz="0" w:space="0" w:color="auto"/>
        <w:right w:val="none" w:sz="0" w:space="0" w:color="auto"/>
      </w:divBdr>
    </w:div>
    <w:div w:id="2021619666">
      <w:bodyDiv w:val="1"/>
      <w:marLeft w:val="0"/>
      <w:marRight w:val="0"/>
      <w:marTop w:val="0"/>
      <w:marBottom w:val="0"/>
      <w:divBdr>
        <w:top w:val="none" w:sz="0" w:space="0" w:color="auto"/>
        <w:left w:val="none" w:sz="0" w:space="0" w:color="auto"/>
        <w:bottom w:val="none" w:sz="0" w:space="0" w:color="auto"/>
        <w:right w:val="none" w:sz="0" w:space="0" w:color="auto"/>
      </w:divBdr>
    </w:div>
    <w:div w:id="2047673718">
      <w:bodyDiv w:val="1"/>
      <w:marLeft w:val="0"/>
      <w:marRight w:val="0"/>
      <w:marTop w:val="0"/>
      <w:marBottom w:val="0"/>
      <w:divBdr>
        <w:top w:val="none" w:sz="0" w:space="0" w:color="auto"/>
        <w:left w:val="none" w:sz="0" w:space="0" w:color="auto"/>
        <w:bottom w:val="none" w:sz="0" w:space="0" w:color="auto"/>
        <w:right w:val="none" w:sz="0" w:space="0" w:color="auto"/>
      </w:divBdr>
    </w:div>
    <w:div w:id="2055931102">
      <w:bodyDiv w:val="1"/>
      <w:marLeft w:val="0"/>
      <w:marRight w:val="0"/>
      <w:marTop w:val="0"/>
      <w:marBottom w:val="0"/>
      <w:divBdr>
        <w:top w:val="none" w:sz="0" w:space="0" w:color="auto"/>
        <w:left w:val="none" w:sz="0" w:space="0" w:color="auto"/>
        <w:bottom w:val="none" w:sz="0" w:space="0" w:color="auto"/>
        <w:right w:val="none" w:sz="0" w:space="0" w:color="auto"/>
      </w:divBdr>
    </w:div>
    <w:div w:id="2068406602">
      <w:bodyDiv w:val="1"/>
      <w:marLeft w:val="0"/>
      <w:marRight w:val="0"/>
      <w:marTop w:val="0"/>
      <w:marBottom w:val="0"/>
      <w:divBdr>
        <w:top w:val="none" w:sz="0" w:space="0" w:color="auto"/>
        <w:left w:val="none" w:sz="0" w:space="0" w:color="auto"/>
        <w:bottom w:val="none" w:sz="0" w:space="0" w:color="auto"/>
        <w:right w:val="none" w:sz="0" w:space="0" w:color="auto"/>
      </w:divBdr>
    </w:div>
    <w:div w:id="2086758610">
      <w:bodyDiv w:val="1"/>
      <w:marLeft w:val="0"/>
      <w:marRight w:val="0"/>
      <w:marTop w:val="0"/>
      <w:marBottom w:val="0"/>
      <w:divBdr>
        <w:top w:val="none" w:sz="0" w:space="0" w:color="auto"/>
        <w:left w:val="none" w:sz="0" w:space="0" w:color="auto"/>
        <w:bottom w:val="none" w:sz="0" w:space="0" w:color="auto"/>
        <w:right w:val="none" w:sz="0" w:space="0" w:color="auto"/>
      </w:divBdr>
    </w:div>
    <w:div w:id="2114011182">
      <w:bodyDiv w:val="1"/>
      <w:marLeft w:val="0"/>
      <w:marRight w:val="0"/>
      <w:marTop w:val="0"/>
      <w:marBottom w:val="0"/>
      <w:divBdr>
        <w:top w:val="none" w:sz="0" w:space="0" w:color="auto"/>
        <w:left w:val="none" w:sz="0" w:space="0" w:color="auto"/>
        <w:bottom w:val="none" w:sz="0" w:space="0" w:color="auto"/>
        <w:right w:val="none" w:sz="0" w:space="0" w:color="auto"/>
      </w:divBdr>
    </w:div>
    <w:div w:id="2116515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roved xmlns="4d6e5100-e107-49d6-bea1-6044753c4099">true</Approved>
    <TaxCatchAll xmlns="a1f282b6-4aac-4db3-9b50-ece25a224551" xsi:nil="true"/>
    <lcf76f155ced4ddcb4097134ff3c332f xmlns="4d6e5100-e107-49d6-bea1-6044753c409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EF7A99BDD49CC46BDDDB8116958D065" ma:contentTypeVersion="15" ma:contentTypeDescription="Create a new document." ma:contentTypeScope="" ma:versionID="13b5c56cdb670140f83ce986fbaa5e74">
  <xsd:schema xmlns:xsd="http://www.w3.org/2001/XMLSchema" xmlns:xs="http://www.w3.org/2001/XMLSchema" xmlns:p="http://schemas.microsoft.com/office/2006/metadata/properties" xmlns:ns2="4d6e5100-e107-49d6-bea1-6044753c4099" xmlns:ns3="a1f282b6-4aac-4db3-9b50-ece25a224551" targetNamespace="http://schemas.microsoft.com/office/2006/metadata/properties" ma:root="true" ma:fieldsID="0186ebd7e4742b0980a8f83ce1d6f23b" ns2:_="" ns3:_="">
    <xsd:import namespace="4d6e5100-e107-49d6-bea1-6044753c4099"/>
    <xsd:import namespace="a1f282b6-4aac-4db3-9b50-ece25a22455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GenerationTime" minOccurs="0"/>
                <xsd:element ref="ns2:MediaServiceEventHashCode" minOccurs="0"/>
                <xsd:element ref="ns2:MediaServiceSearchProperties" minOccurs="0"/>
                <xsd:element ref="ns2:Approved"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e5100-e107-49d6-bea1-6044753c40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Approved" ma:index="18" nillable="true" ma:displayName="Approved" ma:default="1" ma:format="Dropdown" ma:internalName="Approved">
      <xsd:simpleType>
        <xsd:restriction base="dms:Boolea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b8cc222-65fd-42cc-aeaa-058f903907f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f282b6-4aac-4db3-9b50-ece25a22455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c554086-a678-443e-a0b8-1f42424438d0}" ma:internalName="TaxCatchAll" ma:showField="CatchAllData" ma:web="a1f282b6-4aac-4db3-9b50-ece25a224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152E09-DD9D-45C6-BFEF-5FE8AB1236D1}">
  <ds:schemaRefs>
    <ds:schemaRef ds:uri="http://schemas.microsoft.com/office/2006/metadata/properties"/>
    <ds:schemaRef ds:uri="http://schemas.microsoft.com/office/infopath/2007/PartnerControls"/>
    <ds:schemaRef ds:uri="4d6e5100-e107-49d6-bea1-6044753c4099"/>
    <ds:schemaRef ds:uri="a1f282b6-4aac-4db3-9b50-ece25a224551"/>
  </ds:schemaRefs>
</ds:datastoreItem>
</file>

<file path=customXml/itemProps2.xml><?xml version="1.0" encoding="utf-8"?>
<ds:datastoreItem xmlns:ds="http://schemas.openxmlformats.org/officeDocument/2006/customXml" ds:itemID="{A07B7C09-067C-412F-98D6-93906A7948C3}">
  <ds:schemaRefs>
    <ds:schemaRef ds:uri="http://schemas.microsoft.com/sharepoint/v3/contenttype/forms"/>
  </ds:schemaRefs>
</ds:datastoreItem>
</file>

<file path=customXml/itemProps3.xml><?xml version="1.0" encoding="utf-8"?>
<ds:datastoreItem xmlns:ds="http://schemas.openxmlformats.org/officeDocument/2006/customXml" ds:itemID="{F5E076C2-A3D7-478F-903B-C72A3C623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e5100-e107-49d6-bea1-6044753c4099"/>
    <ds:schemaRef ds:uri="a1f282b6-4aac-4db3-9b50-ece25a224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4</Pages>
  <Words>2160</Words>
  <Characters>12314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Hewlett-Packard</dc:creator>
  <cp:lastModifiedBy>Taha, Rebaz</cp:lastModifiedBy>
  <cp:revision>90</cp:revision>
  <cp:lastPrinted>2026-08-07T00:01:00Z</cp:lastPrinted>
  <dcterms:created xsi:type="dcterms:W3CDTF">2026-08-06T23:14:00Z</dcterms:created>
  <dcterms:modified xsi:type="dcterms:W3CDTF">2026-10-08T22:32:00Z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2019-09-04T00:00:00Z</vt:filetime>
  </property>
  <property fmtid="{D5CDD505-2E9C-101B-9397-08002B2CF9AE}" pid="3" name="Creator">
    <vt:lpwstr>Microsoft® Word for Office 365</vt:lpwstr>
  </property>
  <property fmtid="{D5CDD505-2E9C-101B-9397-08002B2CF9AE}" pid="4" name="LastSaved">
    <vt:filetime>2019-10-03T00:00:00Z</vt:filetime>
  </property>
  <property fmtid="{D5CDD505-2E9C-101B-9397-08002B2CF9AE}" pid="5" name="ContentTypeId">
    <vt:lpwstr>0x0101006EF7A99BDD49CC46BDDDB8116958D065</vt:lpwstr>
  </property>
  <property fmtid="{D5CDD505-2E9C-101B-9397-08002B2CF9AE}" pid="6" name="MediaServiceImageTags">
    <vt:lpwstr/>
  </property>
</Properties>
</file>